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AD5" w:rsidRPr="00C03EE4" w:rsidRDefault="001C0535" w:rsidP="00C03EE4">
      <w:pPr>
        <w:spacing w:line="360" w:lineRule="auto"/>
        <w:contextualSpacing/>
        <w:rPr>
          <w:rFonts w:ascii="仿宋" w:eastAsia="仿宋" w:cs="仿宋_GB2312"/>
          <w:sz w:val="32"/>
          <w:szCs w:val="32"/>
        </w:rPr>
      </w:pPr>
      <w:r w:rsidRPr="00C03EE4">
        <w:rPr>
          <w:rFonts w:ascii="仿宋" w:eastAsia="仿宋" w:cs="仿宋_GB2312" w:hint="eastAsia"/>
          <w:sz w:val="32"/>
          <w:szCs w:val="32"/>
        </w:rPr>
        <w:t>附件一：</w:t>
      </w:r>
    </w:p>
    <w:p w:rsidR="00395AD5" w:rsidRPr="00190316" w:rsidRDefault="00607D31" w:rsidP="00190316">
      <w:pPr>
        <w:snapToGrid w:val="0"/>
        <w:spacing w:line="360" w:lineRule="auto"/>
        <w:ind w:firstLineChars="202" w:firstLine="566"/>
        <w:rPr>
          <w:rFonts w:ascii="仿宋" w:eastAsia="仿宋" w:cs="仿宋"/>
          <w:sz w:val="28"/>
          <w:szCs w:val="28"/>
        </w:rPr>
      </w:pPr>
      <w:r w:rsidRPr="00190316">
        <w:rPr>
          <w:rFonts w:ascii="仿宋" w:eastAsia="仿宋" w:cs="仿宋" w:hint="eastAsia"/>
          <w:sz w:val="28"/>
          <w:szCs w:val="28"/>
        </w:rPr>
        <w:t>砂石骨料行业</w:t>
      </w:r>
      <w:r w:rsidR="00E56266">
        <w:rPr>
          <w:rFonts w:ascii="仿宋" w:eastAsia="仿宋" w:cs="仿宋" w:hint="eastAsia"/>
          <w:sz w:val="28"/>
          <w:szCs w:val="28"/>
        </w:rPr>
        <w:t>2019年度</w:t>
      </w:r>
      <w:r w:rsidR="00B619FB" w:rsidRPr="00190316">
        <w:rPr>
          <w:rFonts w:ascii="仿宋" w:eastAsia="仿宋" w:cs="仿宋" w:hint="eastAsia"/>
          <w:sz w:val="28"/>
          <w:szCs w:val="28"/>
        </w:rPr>
        <w:t>“创新企业”“优秀企业”“先进管理单位”“企业文化建设先进单位”</w:t>
      </w:r>
      <w:r w:rsidR="00A36608">
        <w:rPr>
          <w:rFonts w:ascii="仿宋" w:eastAsia="仿宋" w:cs="仿宋" w:hint="eastAsia"/>
          <w:sz w:val="28"/>
          <w:szCs w:val="28"/>
        </w:rPr>
        <w:t>“绿色发展先锋人物”</w:t>
      </w:r>
      <w:r w:rsidR="00B619FB" w:rsidRPr="00190316">
        <w:rPr>
          <w:rFonts w:ascii="仿宋" w:eastAsia="仿宋" w:cs="仿宋" w:hint="eastAsia"/>
          <w:sz w:val="28"/>
          <w:szCs w:val="28"/>
        </w:rPr>
        <w:t>“优秀企业家”“优秀青年企业家”</w:t>
      </w:r>
      <w:r w:rsidR="00DD2B5E" w:rsidRPr="00DD2B5E">
        <w:rPr>
          <w:rFonts w:ascii="仿宋" w:eastAsia="仿宋" w:cs="仿宋" w:hint="eastAsia"/>
          <w:sz w:val="28"/>
          <w:szCs w:val="28"/>
        </w:rPr>
        <w:t>“优秀职业经理人”“优秀工程师”</w:t>
      </w:r>
      <w:r w:rsidR="00B619FB" w:rsidRPr="00190316">
        <w:rPr>
          <w:rFonts w:ascii="仿宋" w:eastAsia="仿宋" w:cs="仿宋" w:hint="eastAsia"/>
          <w:sz w:val="28"/>
          <w:szCs w:val="28"/>
        </w:rPr>
        <w:t>“优秀工作者”</w:t>
      </w:r>
      <w:r w:rsidR="00F400BC" w:rsidRPr="00190316">
        <w:rPr>
          <w:rFonts w:ascii="仿宋" w:eastAsia="仿宋" w:cs="仿宋" w:hint="eastAsia"/>
          <w:sz w:val="28"/>
          <w:szCs w:val="28"/>
        </w:rPr>
        <w:t>“优秀通讯员”</w:t>
      </w:r>
      <w:r w:rsidR="00B619FB" w:rsidRPr="00190316">
        <w:rPr>
          <w:rFonts w:ascii="仿宋" w:eastAsia="仿宋" w:cs="仿宋" w:hint="eastAsia"/>
          <w:sz w:val="28"/>
          <w:szCs w:val="28"/>
        </w:rPr>
        <w:t>“突出贡献奖”</w:t>
      </w:r>
      <w:r w:rsidR="00F400BC" w:rsidRPr="00190316">
        <w:rPr>
          <w:rFonts w:ascii="仿宋" w:eastAsia="仿宋" w:cs="仿宋" w:hint="eastAsia"/>
          <w:sz w:val="28"/>
          <w:szCs w:val="28"/>
        </w:rPr>
        <w:t>和“国际交流与合作贡献奖”</w:t>
      </w:r>
      <w:r w:rsidR="001C0535" w:rsidRPr="00190316">
        <w:rPr>
          <w:rFonts w:ascii="仿宋" w:eastAsia="仿宋" w:cs="仿宋" w:hint="eastAsia"/>
          <w:sz w:val="28"/>
          <w:szCs w:val="28"/>
        </w:rPr>
        <w:t>评选原则及条件</w:t>
      </w:r>
    </w:p>
    <w:p w:rsidR="00395AD5" w:rsidRDefault="00395AD5" w:rsidP="0087252A">
      <w:pPr>
        <w:snapToGrid w:val="0"/>
        <w:spacing w:line="360" w:lineRule="auto"/>
        <w:rPr>
          <w:rFonts w:ascii="黑体" w:eastAsia="黑体" w:cs="仿宋_GB2312"/>
          <w:bCs/>
          <w:sz w:val="28"/>
          <w:szCs w:val="28"/>
        </w:rPr>
      </w:pPr>
    </w:p>
    <w:p w:rsidR="00395AD5" w:rsidRDefault="00190316">
      <w:pPr>
        <w:snapToGrid w:val="0"/>
        <w:spacing w:line="360" w:lineRule="auto"/>
        <w:ind w:firstLineChars="200" w:firstLine="560"/>
        <w:rPr>
          <w:rFonts w:ascii="黑体" w:eastAsia="黑体" w:cs="仿宋_GB2312"/>
          <w:bCs/>
          <w:sz w:val="28"/>
          <w:szCs w:val="28"/>
        </w:rPr>
      </w:pPr>
      <w:r>
        <w:rPr>
          <w:rFonts w:ascii="黑体" w:eastAsia="黑体" w:cs="仿宋_GB2312" w:hint="eastAsia"/>
          <w:bCs/>
          <w:sz w:val="28"/>
          <w:szCs w:val="28"/>
        </w:rPr>
        <w:t>一、</w:t>
      </w:r>
      <w:r w:rsidR="001C0535">
        <w:rPr>
          <w:rFonts w:ascii="黑体" w:eastAsia="黑体" w:cs="仿宋_GB2312" w:hint="eastAsia"/>
          <w:bCs/>
          <w:sz w:val="28"/>
          <w:szCs w:val="28"/>
        </w:rPr>
        <w:t>基本原则</w:t>
      </w:r>
    </w:p>
    <w:p w:rsidR="00395AD5" w:rsidRDefault="00190316">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（一）</w:t>
      </w:r>
      <w:r w:rsidR="001C0535">
        <w:rPr>
          <w:rFonts w:ascii="仿宋" w:eastAsia="仿宋" w:cs="仿宋_GB2312" w:hint="eastAsia"/>
          <w:sz w:val="28"/>
          <w:szCs w:val="28"/>
        </w:rPr>
        <w:t>、集体评选原则：企业依法经营、依法纳税，具有有效企业营业执照、合法采矿许可证或工商经营许可证，三年内未受到相关的行政处罚。</w:t>
      </w:r>
    </w:p>
    <w:p w:rsidR="00395AD5" w:rsidRDefault="00190316">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（二）</w:t>
      </w:r>
      <w:r w:rsidR="008B69DC">
        <w:rPr>
          <w:rFonts w:ascii="仿宋" w:eastAsia="仿宋" w:cs="仿宋_GB2312" w:hint="eastAsia"/>
          <w:sz w:val="28"/>
          <w:szCs w:val="28"/>
        </w:rPr>
        <w:t>、个人评选原则：</w:t>
      </w:r>
      <w:r w:rsidR="001C0535">
        <w:rPr>
          <w:rFonts w:ascii="仿宋" w:eastAsia="仿宋" w:cs="仿宋_GB2312" w:hint="eastAsia"/>
          <w:sz w:val="28"/>
          <w:szCs w:val="28"/>
        </w:rPr>
        <w:t>拥护党的基本路线，坚持四项基本原则，遵纪守法，有良好的职业道德和社会公德。具有爱国主义精神、求实创新精神、拼搏奉献精神、团结协作精神，模范遵守科学道德。</w:t>
      </w:r>
    </w:p>
    <w:p w:rsidR="00395AD5" w:rsidRDefault="00190316">
      <w:pPr>
        <w:snapToGrid w:val="0"/>
        <w:spacing w:line="360" w:lineRule="auto"/>
        <w:ind w:firstLineChars="200" w:firstLine="560"/>
        <w:rPr>
          <w:rFonts w:ascii="黑体" w:eastAsia="黑体" w:cs="仿宋_GB2312"/>
          <w:bCs/>
          <w:sz w:val="28"/>
          <w:szCs w:val="28"/>
        </w:rPr>
      </w:pPr>
      <w:r>
        <w:rPr>
          <w:rFonts w:ascii="黑体" w:eastAsia="黑体" w:cs="仿宋_GB2312" w:hint="eastAsia"/>
          <w:bCs/>
          <w:sz w:val="28"/>
          <w:szCs w:val="28"/>
        </w:rPr>
        <w:t>二、</w:t>
      </w:r>
      <w:r w:rsidR="001C0535">
        <w:rPr>
          <w:rFonts w:ascii="黑体" w:eastAsia="黑体" w:cs="仿宋_GB2312" w:hint="eastAsia"/>
          <w:bCs/>
          <w:sz w:val="28"/>
          <w:szCs w:val="28"/>
        </w:rPr>
        <w:t>评选条件</w:t>
      </w:r>
    </w:p>
    <w:p w:rsidR="00395AD5" w:rsidRDefault="00190316">
      <w:pPr>
        <w:snapToGrid w:val="0"/>
        <w:spacing w:line="360" w:lineRule="auto"/>
        <w:ind w:firstLineChars="228" w:firstLine="641"/>
        <w:rPr>
          <w:rFonts w:ascii="仿宋" w:eastAsia="仿宋" w:cs="仿宋_GB2312"/>
          <w:b/>
          <w:sz w:val="28"/>
          <w:szCs w:val="28"/>
        </w:rPr>
      </w:pPr>
      <w:r>
        <w:rPr>
          <w:rFonts w:ascii="仿宋" w:eastAsia="仿宋" w:cs="仿宋_GB2312" w:hint="eastAsia"/>
          <w:b/>
          <w:sz w:val="28"/>
          <w:szCs w:val="28"/>
        </w:rPr>
        <w:t>（一）</w:t>
      </w:r>
      <w:r w:rsidR="001C0535">
        <w:rPr>
          <w:rFonts w:ascii="仿宋" w:eastAsia="仿宋" w:cs="仿宋_GB2312" w:hint="eastAsia"/>
          <w:b/>
          <w:sz w:val="28"/>
          <w:szCs w:val="28"/>
        </w:rPr>
        <w:t>、创新企业评选条件</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1.</w:t>
      </w:r>
      <w:r w:rsidR="000B6BFC">
        <w:rPr>
          <w:rFonts w:ascii="仿宋" w:eastAsia="仿宋" w:cs="仿宋_GB2312" w:hint="eastAsia"/>
          <w:sz w:val="28"/>
          <w:szCs w:val="28"/>
        </w:rPr>
        <w:t>企业的市场开发、市场竞争及自主创新能力较强，且其发展符合经济效益与社会效益可持续发展的要求；</w:t>
      </w:r>
    </w:p>
    <w:p w:rsidR="00395AD5" w:rsidRDefault="00E74B4A">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2.</w:t>
      </w:r>
      <w:r w:rsidR="000B6BFC">
        <w:rPr>
          <w:rFonts w:ascii="仿宋" w:eastAsia="仿宋" w:cs="仿宋_GB2312" w:hint="eastAsia"/>
          <w:sz w:val="28"/>
          <w:szCs w:val="28"/>
        </w:rPr>
        <w:t>企业的开发的产品或技术</w:t>
      </w:r>
      <w:r w:rsidR="003C1C74">
        <w:rPr>
          <w:rFonts w:ascii="仿宋" w:eastAsia="仿宋" w:cs="仿宋_GB2312" w:hint="eastAsia"/>
          <w:sz w:val="28"/>
          <w:szCs w:val="28"/>
        </w:rPr>
        <w:t>工艺</w:t>
      </w:r>
      <w:r w:rsidR="000B6BFC">
        <w:rPr>
          <w:rFonts w:ascii="仿宋" w:eastAsia="仿宋" w:cs="仿宋_GB2312" w:hint="eastAsia"/>
          <w:sz w:val="28"/>
          <w:szCs w:val="28"/>
        </w:rPr>
        <w:t>具有创新性，属于国内同行业领先水平；</w:t>
      </w:r>
    </w:p>
    <w:p w:rsidR="003C1C74" w:rsidRDefault="00E74B4A">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3.</w:t>
      </w:r>
      <w:r w:rsidR="003C1C74">
        <w:rPr>
          <w:rFonts w:ascii="仿宋" w:eastAsia="仿宋" w:cs="仿宋_GB2312" w:hint="eastAsia"/>
          <w:sz w:val="28"/>
          <w:szCs w:val="28"/>
        </w:rPr>
        <w:t>企业</w:t>
      </w:r>
      <w:r w:rsidR="00740585">
        <w:rPr>
          <w:rFonts w:ascii="仿宋" w:eastAsia="仿宋" w:cs="仿宋_GB2312" w:hint="eastAsia"/>
          <w:sz w:val="28"/>
          <w:szCs w:val="28"/>
        </w:rPr>
        <w:t>在经营模式、管理方式、产品质量提升等方面，具有创新意识，并已取得成功经验；</w:t>
      </w:r>
    </w:p>
    <w:p w:rsidR="00395AD5" w:rsidRDefault="00740585">
      <w:pPr>
        <w:snapToGrid w:val="0"/>
        <w:spacing w:line="360" w:lineRule="auto"/>
        <w:ind w:firstLineChars="228" w:firstLine="638"/>
        <w:rPr>
          <w:rFonts w:ascii="仿宋" w:eastAsia="仿宋" w:cs="仿宋_GB2312"/>
          <w:sz w:val="28"/>
          <w:szCs w:val="28"/>
        </w:rPr>
      </w:pPr>
      <w:r>
        <w:rPr>
          <w:rFonts w:ascii="仿宋" w:eastAsia="仿宋" w:cs="仿宋_GB2312"/>
          <w:sz w:val="28"/>
          <w:szCs w:val="28"/>
        </w:rPr>
        <w:t>4</w:t>
      </w:r>
      <w:r w:rsidR="00E74B4A">
        <w:rPr>
          <w:rFonts w:ascii="仿宋" w:eastAsia="仿宋" w:cs="仿宋_GB2312" w:hint="eastAsia"/>
          <w:sz w:val="28"/>
          <w:szCs w:val="28"/>
        </w:rPr>
        <w:t>.</w:t>
      </w:r>
      <w:r w:rsidR="000B6BFC">
        <w:rPr>
          <w:rFonts w:ascii="仿宋" w:eastAsia="仿宋" w:cs="仿宋_GB2312" w:hint="eastAsia"/>
          <w:sz w:val="28"/>
          <w:szCs w:val="28"/>
        </w:rPr>
        <w:t>企业的社会信誉良好，建立了现代企业管理制度，拥有先进的企业文化和科学的现场管理体系，承担了相应的社会责任；</w:t>
      </w:r>
    </w:p>
    <w:p w:rsidR="00395AD5" w:rsidRDefault="00740585">
      <w:pPr>
        <w:snapToGrid w:val="0"/>
        <w:spacing w:line="360" w:lineRule="auto"/>
        <w:ind w:firstLineChars="228" w:firstLine="638"/>
        <w:rPr>
          <w:rFonts w:ascii="仿宋" w:eastAsia="仿宋" w:cs="仿宋_GB2312"/>
          <w:sz w:val="28"/>
          <w:szCs w:val="28"/>
        </w:rPr>
      </w:pPr>
      <w:r>
        <w:rPr>
          <w:rFonts w:ascii="仿宋" w:eastAsia="仿宋" w:cs="仿宋_GB2312"/>
          <w:sz w:val="28"/>
          <w:szCs w:val="28"/>
        </w:rPr>
        <w:t>5</w:t>
      </w:r>
      <w:r w:rsidR="00E74B4A">
        <w:rPr>
          <w:rFonts w:ascii="仿宋" w:eastAsia="仿宋" w:cs="仿宋_GB2312" w:hint="eastAsia"/>
          <w:sz w:val="28"/>
          <w:szCs w:val="28"/>
        </w:rPr>
        <w:t>.</w:t>
      </w:r>
      <w:r w:rsidR="000B6BFC">
        <w:rPr>
          <w:rFonts w:ascii="仿宋" w:eastAsia="仿宋" w:cs="仿宋_GB2312" w:hint="eastAsia"/>
          <w:sz w:val="28"/>
          <w:szCs w:val="28"/>
        </w:rPr>
        <w:t>企业连续两年实现盈利，年销售总收入在</w:t>
      </w:r>
      <w:r w:rsidR="00C03EE4">
        <w:rPr>
          <w:rFonts w:ascii="仿宋" w:eastAsia="仿宋" w:cs="仿宋_GB2312" w:hint="eastAsia"/>
          <w:sz w:val="28"/>
          <w:szCs w:val="28"/>
        </w:rPr>
        <w:t>3000</w:t>
      </w:r>
      <w:r w:rsidR="000B6BFC">
        <w:rPr>
          <w:rFonts w:ascii="仿宋" w:eastAsia="仿宋" w:cs="仿宋_GB2312" w:hint="eastAsia"/>
          <w:sz w:val="28"/>
          <w:szCs w:val="28"/>
        </w:rPr>
        <w:t>万元以上。</w:t>
      </w:r>
    </w:p>
    <w:p w:rsidR="00E65EC5" w:rsidRDefault="00190316">
      <w:pPr>
        <w:snapToGrid w:val="0"/>
        <w:spacing w:line="360" w:lineRule="auto"/>
        <w:ind w:firstLineChars="228" w:firstLine="641"/>
        <w:rPr>
          <w:rFonts w:ascii="仿宋" w:eastAsia="仿宋" w:cs="仿宋_GB2312"/>
          <w:b/>
          <w:sz w:val="28"/>
          <w:szCs w:val="28"/>
        </w:rPr>
      </w:pPr>
      <w:r>
        <w:rPr>
          <w:rFonts w:ascii="仿宋" w:eastAsia="仿宋" w:cs="仿宋_GB2312" w:hint="eastAsia"/>
          <w:b/>
          <w:sz w:val="28"/>
          <w:szCs w:val="28"/>
        </w:rPr>
        <w:lastRenderedPageBreak/>
        <w:t>（二）</w:t>
      </w:r>
      <w:r w:rsidR="001C0535">
        <w:rPr>
          <w:rFonts w:ascii="仿宋" w:eastAsia="仿宋" w:cs="仿宋_GB2312" w:hint="eastAsia"/>
          <w:b/>
          <w:sz w:val="28"/>
          <w:szCs w:val="28"/>
        </w:rPr>
        <w:t>、</w:t>
      </w:r>
      <w:r w:rsidR="003C1C74">
        <w:rPr>
          <w:rFonts w:ascii="仿宋" w:eastAsia="仿宋" w:cs="仿宋_GB2312" w:hint="eastAsia"/>
          <w:b/>
          <w:sz w:val="28"/>
          <w:szCs w:val="28"/>
        </w:rPr>
        <w:t>优秀企业评选条件</w:t>
      </w:r>
    </w:p>
    <w:p w:rsidR="003C1C74" w:rsidRDefault="003C1C74" w:rsidP="003C1C74">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1.</w:t>
      </w:r>
      <w:r w:rsidR="00E74B4A" w:rsidRPr="00E74B4A">
        <w:rPr>
          <w:rFonts w:hint="eastAsia"/>
        </w:rPr>
        <w:t xml:space="preserve"> </w:t>
      </w:r>
      <w:r w:rsidR="00E74B4A" w:rsidRPr="00E74B4A">
        <w:rPr>
          <w:rFonts w:ascii="仿宋" w:eastAsia="仿宋" w:cs="仿宋_GB2312" w:hint="eastAsia"/>
          <w:sz w:val="28"/>
          <w:szCs w:val="28"/>
        </w:rPr>
        <w:t>生产经营规模相对较大，经济效益和纳税额居本市同行业前列企业；</w:t>
      </w:r>
    </w:p>
    <w:p w:rsidR="00E74B4A" w:rsidRDefault="003C1C74" w:rsidP="003C1C74">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2.</w:t>
      </w:r>
      <w:r w:rsidR="00121399">
        <w:rPr>
          <w:rFonts w:ascii="仿宋" w:eastAsia="仿宋" w:cs="仿宋_GB2312" w:hint="eastAsia"/>
          <w:sz w:val="28"/>
          <w:szCs w:val="28"/>
        </w:rPr>
        <w:t>企业具有独立开发能力，技术开发获得国家专利或</w:t>
      </w:r>
      <w:r w:rsidR="00121399" w:rsidRPr="00121399">
        <w:rPr>
          <w:rFonts w:ascii="仿宋" w:eastAsia="仿宋" w:cs="仿宋_GB2312" w:hint="eastAsia"/>
          <w:sz w:val="28"/>
          <w:szCs w:val="28"/>
        </w:rPr>
        <w:t>采用国内外先进的专利技术并达到国内同行业领先水平</w:t>
      </w:r>
      <w:r w:rsidR="00121399">
        <w:rPr>
          <w:rFonts w:ascii="仿宋" w:eastAsia="仿宋" w:cs="仿宋_GB2312" w:hint="eastAsia"/>
          <w:sz w:val="28"/>
          <w:szCs w:val="28"/>
        </w:rPr>
        <w:t>；</w:t>
      </w:r>
    </w:p>
    <w:p w:rsidR="003C1C74" w:rsidRDefault="003C1C74" w:rsidP="003C1C74">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3.坚持绿色发展、节能减排、注重</w:t>
      </w:r>
      <w:r w:rsidR="00121399">
        <w:rPr>
          <w:rFonts w:ascii="仿宋" w:eastAsia="仿宋" w:cs="仿宋_GB2312" w:hint="eastAsia"/>
          <w:sz w:val="28"/>
          <w:szCs w:val="28"/>
        </w:rPr>
        <w:t>生态</w:t>
      </w:r>
      <w:r>
        <w:rPr>
          <w:rFonts w:ascii="仿宋" w:eastAsia="仿宋" w:cs="仿宋_GB2312" w:hint="eastAsia"/>
          <w:sz w:val="28"/>
          <w:szCs w:val="28"/>
        </w:rPr>
        <w:t>环境保护</w:t>
      </w:r>
      <w:r w:rsidR="00121399">
        <w:rPr>
          <w:rFonts w:ascii="仿宋" w:eastAsia="仿宋" w:cs="仿宋_GB2312" w:hint="eastAsia"/>
          <w:sz w:val="28"/>
          <w:szCs w:val="28"/>
        </w:rPr>
        <w:t>和生态恢复</w:t>
      </w:r>
      <w:r>
        <w:rPr>
          <w:rFonts w:ascii="仿宋" w:eastAsia="仿宋" w:cs="仿宋_GB2312" w:hint="eastAsia"/>
          <w:sz w:val="28"/>
          <w:szCs w:val="28"/>
        </w:rPr>
        <w:t>；</w:t>
      </w:r>
    </w:p>
    <w:p w:rsidR="00121399" w:rsidRDefault="00121399" w:rsidP="00121399">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4.</w:t>
      </w:r>
      <w:r w:rsidRPr="00121399">
        <w:rPr>
          <w:rFonts w:ascii="仿宋" w:eastAsia="仿宋" w:cs="仿宋_GB2312" w:hint="eastAsia"/>
          <w:sz w:val="28"/>
          <w:szCs w:val="28"/>
        </w:rPr>
        <w:t>自主创新能力较强，且其发展符合经济与社会可持续发展的要求；</w:t>
      </w:r>
    </w:p>
    <w:p w:rsidR="00121399" w:rsidRDefault="00121399" w:rsidP="00121399">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5.</w:t>
      </w:r>
      <w:r w:rsidRPr="00121399">
        <w:rPr>
          <w:rFonts w:ascii="仿宋" w:eastAsia="仿宋" w:cs="仿宋_GB2312" w:hint="eastAsia"/>
          <w:sz w:val="28"/>
          <w:szCs w:val="28"/>
        </w:rPr>
        <w:t>企业</w:t>
      </w:r>
      <w:r>
        <w:rPr>
          <w:rFonts w:ascii="仿宋" w:eastAsia="仿宋" w:cs="仿宋_GB2312" w:hint="eastAsia"/>
          <w:sz w:val="28"/>
          <w:szCs w:val="28"/>
        </w:rPr>
        <w:t>从</w:t>
      </w:r>
      <w:r w:rsidRPr="00121399">
        <w:rPr>
          <w:rFonts w:ascii="仿宋" w:eastAsia="仿宋" w:cs="仿宋_GB2312" w:hint="eastAsia"/>
          <w:sz w:val="28"/>
          <w:szCs w:val="28"/>
        </w:rPr>
        <w:t>未发生重大群体性事件、重大环境污染事故或重大安全生产事故；</w:t>
      </w:r>
    </w:p>
    <w:p w:rsidR="003C1C74" w:rsidRPr="003C1C74" w:rsidRDefault="00121399" w:rsidP="003C1C74">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6.</w:t>
      </w:r>
      <w:r w:rsidR="00E74B4A">
        <w:rPr>
          <w:rFonts w:ascii="仿宋" w:eastAsia="仿宋" w:cs="仿宋_GB2312" w:hint="eastAsia"/>
          <w:sz w:val="28"/>
          <w:szCs w:val="28"/>
        </w:rPr>
        <w:t>企业连续两年实现盈利，年销售总收入在5000万元以上。</w:t>
      </w:r>
    </w:p>
    <w:p w:rsidR="00395AD5" w:rsidRDefault="00190316">
      <w:pPr>
        <w:snapToGrid w:val="0"/>
        <w:spacing w:line="360" w:lineRule="auto"/>
        <w:ind w:firstLineChars="228" w:firstLine="641"/>
        <w:rPr>
          <w:rFonts w:ascii="仿宋" w:eastAsia="仿宋" w:cs="仿宋_GB2312"/>
          <w:b/>
          <w:sz w:val="28"/>
          <w:szCs w:val="28"/>
        </w:rPr>
      </w:pPr>
      <w:r>
        <w:rPr>
          <w:rFonts w:ascii="仿宋" w:eastAsia="仿宋" w:cs="仿宋_GB2312" w:hint="eastAsia"/>
          <w:b/>
          <w:sz w:val="28"/>
          <w:szCs w:val="28"/>
        </w:rPr>
        <w:t>（三）</w:t>
      </w:r>
      <w:r w:rsidR="003C1C74">
        <w:rPr>
          <w:rFonts w:ascii="仿宋" w:eastAsia="仿宋" w:cs="仿宋_GB2312" w:hint="eastAsia"/>
          <w:b/>
          <w:sz w:val="28"/>
          <w:szCs w:val="28"/>
        </w:rPr>
        <w:t>、</w:t>
      </w:r>
      <w:r w:rsidR="00E65EC5">
        <w:rPr>
          <w:rFonts w:ascii="仿宋" w:eastAsia="仿宋" w:cs="仿宋_GB2312" w:hint="eastAsia"/>
          <w:b/>
          <w:sz w:val="28"/>
          <w:szCs w:val="28"/>
        </w:rPr>
        <w:t>先进</w:t>
      </w:r>
      <w:r w:rsidR="001C0535">
        <w:rPr>
          <w:rFonts w:ascii="仿宋" w:eastAsia="仿宋" w:cs="仿宋_GB2312" w:hint="eastAsia"/>
          <w:b/>
          <w:sz w:val="28"/>
          <w:szCs w:val="28"/>
        </w:rPr>
        <w:t>管理单位评选条件</w:t>
      </w:r>
    </w:p>
    <w:p w:rsidR="00E65EC5" w:rsidRDefault="001C0535" w:rsidP="00BF77B2">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1.</w:t>
      </w:r>
      <w:r w:rsidR="00B70D25">
        <w:rPr>
          <w:rFonts w:ascii="仿宋" w:eastAsia="仿宋" w:cs="仿宋_GB2312" w:hint="eastAsia"/>
          <w:sz w:val="28"/>
          <w:szCs w:val="28"/>
        </w:rPr>
        <w:t>主要针对与砂石相关的具有管理职能的单位及</w:t>
      </w:r>
      <w:r w:rsidR="00E65EC5">
        <w:rPr>
          <w:rFonts w:ascii="仿宋" w:eastAsia="仿宋" w:cs="仿宋_GB2312" w:hint="eastAsia"/>
          <w:sz w:val="28"/>
          <w:szCs w:val="28"/>
        </w:rPr>
        <w:t>省市地方协会；</w:t>
      </w:r>
    </w:p>
    <w:p w:rsidR="00395AD5" w:rsidRDefault="00842E3F">
      <w:pPr>
        <w:snapToGrid w:val="0"/>
        <w:spacing w:line="360" w:lineRule="auto"/>
        <w:ind w:firstLineChars="228" w:firstLine="638"/>
        <w:rPr>
          <w:rFonts w:ascii="仿宋" w:eastAsia="仿宋" w:cs="仿宋_GB2312"/>
          <w:sz w:val="28"/>
          <w:szCs w:val="28"/>
        </w:rPr>
      </w:pPr>
      <w:r>
        <w:rPr>
          <w:rFonts w:ascii="仿宋" w:eastAsia="仿宋" w:cs="仿宋_GB2312"/>
          <w:sz w:val="28"/>
          <w:szCs w:val="28"/>
        </w:rPr>
        <w:t>2.</w:t>
      </w:r>
      <w:r w:rsidR="001C0535">
        <w:rPr>
          <w:rFonts w:ascii="仿宋" w:eastAsia="仿宋" w:cs="仿宋_GB2312" w:hint="eastAsia"/>
          <w:sz w:val="28"/>
          <w:szCs w:val="28"/>
        </w:rPr>
        <w:t>单位工作制度健全，管理规范；</w:t>
      </w:r>
    </w:p>
    <w:p w:rsidR="00842E3F" w:rsidRDefault="00BF77B2">
      <w:pPr>
        <w:snapToGrid w:val="0"/>
        <w:spacing w:line="360" w:lineRule="auto"/>
        <w:ind w:firstLineChars="228" w:firstLine="638"/>
        <w:rPr>
          <w:rFonts w:ascii="仿宋" w:eastAsia="仿宋" w:cs="仿宋_GB2312"/>
          <w:sz w:val="28"/>
          <w:szCs w:val="28"/>
        </w:rPr>
      </w:pPr>
      <w:r>
        <w:rPr>
          <w:rFonts w:ascii="仿宋" w:eastAsia="仿宋" w:cs="仿宋_GB2312"/>
          <w:sz w:val="28"/>
          <w:szCs w:val="28"/>
        </w:rPr>
        <w:t>3</w:t>
      </w:r>
      <w:r w:rsidR="001C0535">
        <w:rPr>
          <w:rFonts w:ascii="仿宋" w:eastAsia="仿宋" w:cs="仿宋_GB2312" w:hint="eastAsia"/>
          <w:sz w:val="28"/>
          <w:szCs w:val="28"/>
        </w:rPr>
        <w:t>.</w:t>
      </w:r>
      <w:r w:rsidR="00DC2E74">
        <w:rPr>
          <w:rFonts w:ascii="仿宋" w:eastAsia="仿宋" w:cs="仿宋_GB2312" w:hint="eastAsia"/>
          <w:sz w:val="28"/>
          <w:szCs w:val="28"/>
        </w:rPr>
        <w:t>积极宣</w:t>
      </w:r>
      <w:r w:rsidR="004850B8">
        <w:rPr>
          <w:rFonts w:ascii="仿宋" w:eastAsia="仿宋" w:cs="仿宋_GB2312" w:hint="eastAsia"/>
          <w:sz w:val="28"/>
          <w:szCs w:val="28"/>
        </w:rPr>
        <w:t>传党和国家相关政策，结合当地实际情况制定有关砂石产业管理文件或政策，规范和促进当地产业健康发展，</w:t>
      </w:r>
      <w:r w:rsidR="00DC2E74">
        <w:rPr>
          <w:rFonts w:ascii="仿宋" w:eastAsia="仿宋" w:cs="仿宋_GB2312" w:hint="eastAsia"/>
          <w:sz w:val="28"/>
          <w:szCs w:val="28"/>
        </w:rPr>
        <w:t>贯</w:t>
      </w:r>
      <w:r w:rsidR="004850B8">
        <w:rPr>
          <w:rFonts w:ascii="仿宋" w:eastAsia="仿宋" w:cs="仿宋_GB2312" w:hint="eastAsia"/>
          <w:sz w:val="28"/>
          <w:szCs w:val="28"/>
        </w:rPr>
        <w:t>彻</w:t>
      </w:r>
      <w:r w:rsidR="00DC2E74">
        <w:rPr>
          <w:rFonts w:ascii="仿宋" w:eastAsia="仿宋" w:cs="仿宋_GB2312" w:hint="eastAsia"/>
          <w:sz w:val="28"/>
          <w:szCs w:val="28"/>
        </w:rPr>
        <w:t>行业自律，</w:t>
      </w:r>
      <w:r w:rsidR="004850B8">
        <w:rPr>
          <w:rFonts w:ascii="仿宋" w:eastAsia="仿宋" w:cs="仿宋_GB2312" w:hint="eastAsia"/>
          <w:sz w:val="28"/>
          <w:szCs w:val="28"/>
        </w:rPr>
        <w:t>促进</w:t>
      </w:r>
      <w:r w:rsidR="001C0535">
        <w:rPr>
          <w:rFonts w:ascii="仿宋" w:eastAsia="仿宋" w:cs="仿宋_GB2312" w:hint="eastAsia"/>
          <w:sz w:val="28"/>
          <w:szCs w:val="28"/>
        </w:rPr>
        <w:t>当地砂石产业</w:t>
      </w:r>
      <w:r w:rsidR="004850B8">
        <w:rPr>
          <w:rFonts w:ascii="仿宋" w:eastAsia="仿宋" w:cs="仿宋_GB2312" w:hint="eastAsia"/>
          <w:sz w:val="28"/>
          <w:szCs w:val="28"/>
        </w:rPr>
        <w:t>健康</w:t>
      </w:r>
      <w:r w:rsidR="001C0535">
        <w:rPr>
          <w:rFonts w:ascii="仿宋" w:eastAsia="仿宋" w:cs="仿宋_GB2312" w:hint="eastAsia"/>
          <w:sz w:val="28"/>
          <w:szCs w:val="28"/>
        </w:rPr>
        <w:t>有序发展，市场秩序良好；</w:t>
      </w:r>
    </w:p>
    <w:p w:rsidR="00395AD5" w:rsidRDefault="00842E3F">
      <w:pPr>
        <w:snapToGrid w:val="0"/>
        <w:spacing w:line="360" w:lineRule="auto"/>
        <w:ind w:firstLineChars="228" w:firstLine="638"/>
        <w:rPr>
          <w:rFonts w:ascii="仿宋" w:eastAsia="仿宋" w:cs="仿宋_GB2312"/>
          <w:sz w:val="28"/>
          <w:szCs w:val="28"/>
        </w:rPr>
      </w:pPr>
      <w:r>
        <w:rPr>
          <w:rFonts w:ascii="仿宋" w:eastAsia="仿宋" w:cs="仿宋_GB2312"/>
          <w:sz w:val="28"/>
          <w:szCs w:val="28"/>
        </w:rPr>
        <w:t>4</w:t>
      </w:r>
      <w:r>
        <w:rPr>
          <w:rFonts w:ascii="仿宋" w:eastAsia="仿宋" w:cs="仿宋_GB2312" w:hint="eastAsia"/>
          <w:sz w:val="28"/>
          <w:szCs w:val="28"/>
        </w:rPr>
        <w:t>.具有独到的现已实施或正在实施的管理制度或规划措施，强化行业管理、指导和服务</w:t>
      </w:r>
      <w:r w:rsidR="00DC2E74">
        <w:rPr>
          <w:rFonts w:ascii="仿宋" w:eastAsia="仿宋" w:cs="仿宋_GB2312" w:hint="eastAsia"/>
          <w:sz w:val="28"/>
          <w:szCs w:val="28"/>
        </w:rPr>
        <w:t>功能</w:t>
      </w:r>
      <w:r>
        <w:rPr>
          <w:rFonts w:ascii="仿宋" w:eastAsia="仿宋" w:cs="仿宋_GB2312" w:hint="eastAsia"/>
          <w:sz w:val="28"/>
          <w:szCs w:val="28"/>
        </w:rPr>
        <w:t>，</w:t>
      </w:r>
      <w:r w:rsidR="00DC2E74">
        <w:rPr>
          <w:rFonts w:ascii="仿宋" w:eastAsia="仿宋" w:cs="仿宋_GB2312" w:hint="eastAsia"/>
          <w:sz w:val="28"/>
          <w:szCs w:val="28"/>
        </w:rPr>
        <w:t>促进</w:t>
      </w:r>
      <w:r>
        <w:rPr>
          <w:rFonts w:ascii="仿宋" w:eastAsia="仿宋" w:cs="仿宋_GB2312" w:hint="eastAsia"/>
          <w:sz w:val="28"/>
          <w:szCs w:val="28"/>
        </w:rPr>
        <w:t>行业转型升级</w:t>
      </w:r>
      <w:r w:rsidR="00DC2E74">
        <w:rPr>
          <w:rFonts w:ascii="仿宋" w:eastAsia="仿宋" w:cs="仿宋_GB2312" w:hint="eastAsia"/>
          <w:sz w:val="28"/>
          <w:szCs w:val="28"/>
        </w:rPr>
        <w:t>和健康</w:t>
      </w:r>
      <w:r>
        <w:rPr>
          <w:rFonts w:ascii="仿宋" w:eastAsia="仿宋" w:cs="仿宋_GB2312" w:hint="eastAsia"/>
          <w:sz w:val="28"/>
          <w:szCs w:val="28"/>
        </w:rPr>
        <w:t>发展；</w:t>
      </w:r>
    </w:p>
    <w:p w:rsidR="00395AD5" w:rsidRDefault="00842E3F">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5.</w:t>
      </w:r>
      <w:r w:rsidR="00DC2E74">
        <w:rPr>
          <w:rFonts w:ascii="仿宋" w:eastAsia="仿宋" w:cs="仿宋_GB2312" w:hint="eastAsia"/>
          <w:sz w:val="28"/>
          <w:szCs w:val="28"/>
        </w:rPr>
        <w:t>管理单位</w:t>
      </w:r>
      <w:r>
        <w:rPr>
          <w:rFonts w:ascii="仿宋" w:eastAsia="仿宋" w:cs="仿宋_GB2312" w:hint="eastAsia"/>
          <w:sz w:val="28"/>
          <w:szCs w:val="28"/>
        </w:rPr>
        <w:t>所管辖企业的生产和经营工作严格遵守国家有关环保、节能等制度的要求，开采</w:t>
      </w:r>
      <w:r w:rsidR="00DC2E74">
        <w:rPr>
          <w:rFonts w:ascii="仿宋" w:eastAsia="仿宋" w:cs="仿宋_GB2312" w:hint="eastAsia"/>
          <w:sz w:val="28"/>
          <w:szCs w:val="28"/>
        </w:rPr>
        <w:t>、生产</w:t>
      </w:r>
      <w:r>
        <w:rPr>
          <w:rFonts w:ascii="仿宋" w:eastAsia="仿宋" w:cs="仿宋_GB2312" w:hint="eastAsia"/>
          <w:sz w:val="28"/>
          <w:szCs w:val="28"/>
        </w:rPr>
        <w:t>秩序良好；</w:t>
      </w:r>
    </w:p>
    <w:p w:rsidR="00842E3F" w:rsidRPr="00842E3F" w:rsidRDefault="00842E3F">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6.积极发展会员，积极为企业和政府服务，开展</w:t>
      </w:r>
      <w:r w:rsidR="003F5953">
        <w:rPr>
          <w:rFonts w:ascii="仿宋" w:eastAsia="仿宋" w:cs="仿宋_GB2312" w:hint="eastAsia"/>
          <w:sz w:val="28"/>
          <w:szCs w:val="28"/>
        </w:rPr>
        <w:t>行业</w:t>
      </w:r>
      <w:r w:rsidR="00DC2E74">
        <w:rPr>
          <w:rFonts w:ascii="仿宋" w:eastAsia="仿宋" w:cs="仿宋_GB2312" w:hint="eastAsia"/>
          <w:sz w:val="28"/>
          <w:szCs w:val="28"/>
        </w:rPr>
        <w:t>交流活动，反映企业诉求，对该区域行业发展起到指导和引领</w:t>
      </w:r>
      <w:r>
        <w:rPr>
          <w:rFonts w:ascii="仿宋" w:eastAsia="仿宋" w:cs="仿宋_GB2312" w:hint="eastAsia"/>
          <w:sz w:val="28"/>
          <w:szCs w:val="28"/>
        </w:rPr>
        <w:t>作用。</w:t>
      </w:r>
    </w:p>
    <w:p w:rsidR="005F4B00" w:rsidRDefault="00190316" w:rsidP="005F4B00">
      <w:pPr>
        <w:snapToGrid w:val="0"/>
        <w:spacing w:line="360" w:lineRule="auto"/>
        <w:ind w:firstLineChars="228" w:firstLine="641"/>
        <w:rPr>
          <w:rFonts w:ascii="仿宋" w:eastAsia="仿宋" w:cs="仿宋_GB2312"/>
          <w:b/>
          <w:sz w:val="28"/>
          <w:szCs w:val="28"/>
        </w:rPr>
      </w:pPr>
      <w:r>
        <w:rPr>
          <w:rFonts w:ascii="仿宋" w:eastAsia="仿宋" w:cs="仿宋_GB2312" w:hint="eastAsia"/>
          <w:b/>
          <w:sz w:val="28"/>
          <w:szCs w:val="28"/>
        </w:rPr>
        <w:t>（四）</w:t>
      </w:r>
      <w:r w:rsidR="005F4B00">
        <w:rPr>
          <w:rFonts w:ascii="仿宋" w:eastAsia="仿宋" w:cs="仿宋_GB2312" w:hint="eastAsia"/>
          <w:b/>
          <w:sz w:val="28"/>
          <w:szCs w:val="28"/>
        </w:rPr>
        <w:t>、企业文化建设先进单位</w:t>
      </w:r>
    </w:p>
    <w:p w:rsidR="005F4B00" w:rsidRPr="005F4B00" w:rsidRDefault="005F4B00" w:rsidP="005F4B00">
      <w:pPr>
        <w:snapToGrid w:val="0"/>
        <w:spacing w:line="360" w:lineRule="auto"/>
        <w:ind w:firstLineChars="228" w:firstLine="638"/>
        <w:rPr>
          <w:rFonts w:ascii="仿宋" w:eastAsia="仿宋" w:cs="仿宋_GB2312"/>
          <w:sz w:val="28"/>
          <w:szCs w:val="28"/>
        </w:rPr>
      </w:pPr>
      <w:r w:rsidRPr="005F4B00">
        <w:rPr>
          <w:rFonts w:ascii="仿宋" w:eastAsia="仿宋" w:cs="仿宋_GB2312" w:hint="eastAsia"/>
          <w:sz w:val="28"/>
          <w:szCs w:val="28"/>
        </w:rPr>
        <w:t>1.企业管理制度健全，管理架构体系科学高效；</w:t>
      </w:r>
    </w:p>
    <w:p w:rsidR="005F4B00" w:rsidRPr="005F4B00" w:rsidRDefault="005F4B00" w:rsidP="005F4B00">
      <w:pPr>
        <w:snapToGrid w:val="0"/>
        <w:spacing w:line="360" w:lineRule="auto"/>
        <w:ind w:firstLineChars="228" w:firstLine="638"/>
        <w:rPr>
          <w:rFonts w:ascii="仿宋" w:eastAsia="仿宋" w:cs="仿宋_GB2312"/>
          <w:sz w:val="28"/>
          <w:szCs w:val="28"/>
        </w:rPr>
      </w:pPr>
      <w:r w:rsidRPr="005F4B00">
        <w:rPr>
          <w:rFonts w:ascii="仿宋" w:eastAsia="仿宋" w:cs="仿宋_GB2312" w:hint="eastAsia"/>
          <w:sz w:val="28"/>
          <w:szCs w:val="28"/>
        </w:rPr>
        <w:lastRenderedPageBreak/>
        <w:t>2.企业发展愿景符合全员共同追求的目标，企业长远发展战略和职工个人价值的实现紧密结合;</w:t>
      </w:r>
    </w:p>
    <w:p w:rsidR="005F4B00" w:rsidRPr="005F4B00" w:rsidRDefault="005F4B00" w:rsidP="005F4B00">
      <w:pPr>
        <w:snapToGrid w:val="0"/>
        <w:spacing w:line="360" w:lineRule="auto"/>
        <w:ind w:firstLineChars="228" w:firstLine="638"/>
        <w:rPr>
          <w:rFonts w:ascii="仿宋" w:eastAsia="仿宋" w:cs="仿宋_GB2312"/>
          <w:sz w:val="28"/>
          <w:szCs w:val="28"/>
        </w:rPr>
      </w:pPr>
      <w:r w:rsidRPr="005F4B00">
        <w:rPr>
          <w:rFonts w:ascii="仿宋" w:eastAsia="仿宋" w:cs="仿宋_GB2312" w:hint="eastAsia"/>
          <w:sz w:val="28"/>
          <w:szCs w:val="28"/>
        </w:rPr>
        <w:t>3.企业文化充分体现中国特色社会主义核心价值观、科学发展、绿色发展理念;</w:t>
      </w:r>
    </w:p>
    <w:p w:rsidR="005F4B00" w:rsidRPr="005F4B00" w:rsidRDefault="005F4B00" w:rsidP="005F4B00">
      <w:pPr>
        <w:snapToGrid w:val="0"/>
        <w:spacing w:line="360" w:lineRule="auto"/>
        <w:ind w:firstLineChars="228" w:firstLine="638"/>
        <w:rPr>
          <w:rFonts w:ascii="仿宋" w:eastAsia="仿宋" w:cs="仿宋_GB2312"/>
          <w:sz w:val="28"/>
          <w:szCs w:val="28"/>
        </w:rPr>
      </w:pPr>
      <w:r w:rsidRPr="005F4B00">
        <w:rPr>
          <w:rFonts w:ascii="仿宋" w:eastAsia="仿宋" w:cs="仿宋_GB2312" w:hint="eastAsia"/>
          <w:sz w:val="28"/>
          <w:szCs w:val="28"/>
        </w:rPr>
        <w:t>4.生产经营活动中诚实守信，履行社会责任，企业形象良好;</w:t>
      </w:r>
    </w:p>
    <w:p w:rsidR="005F4B00" w:rsidRPr="005F4B00" w:rsidRDefault="005F4B00" w:rsidP="005F4B00">
      <w:pPr>
        <w:snapToGrid w:val="0"/>
        <w:spacing w:line="360" w:lineRule="auto"/>
        <w:ind w:firstLineChars="228" w:firstLine="638"/>
        <w:rPr>
          <w:rFonts w:ascii="仿宋" w:eastAsia="仿宋" w:cs="仿宋_GB2312"/>
          <w:sz w:val="28"/>
          <w:szCs w:val="28"/>
        </w:rPr>
      </w:pPr>
      <w:r w:rsidRPr="005F4B00">
        <w:rPr>
          <w:rFonts w:ascii="仿宋" w:eastAsia="仿宋" w:cs="仿宋_GB2312" w:hint="eastAsia"/>
          <w:sz w:val="28"/>
          <w:szCs w:val="28"/>
        </w:rPr>
        <w:t>5.砂石生产企业应具有完善的资源管理、生态环境保护、安全生产和职业病防治等规章制度，和谐社区、和谐矿区建设成效显著；</w:t>
      </w:r>
    </w:p>
    <w:p w:rsidR="005F4B00" w:rsidRPr="005F4B00" w:rsidRDefault="005F4B00" w:rsidP="005F4B00">
      <w:pPr>
        <w:snapToGrid w:val="0"/>
        <w:spacing w:line="360" w:lineRule="auto"/>
        <w:ind w:firstLineChars="228" w:firstLine="638"/>
        <w:rPr>
          <w:rFonts w:ascii="仿宋" w:eastAsia="仿宋" w:cs="仿宋_GB2312"/>
          <w:sz w:val="28"/>
          <w:szCs w:val="28"/>
        </w:rPr>
      </w:pPr>
      <w:r w:rsidRPr="005F4B00">
        <w:rPr>
          <w:rFonts w:ascii="仿宋" w:eastAsia="仿宋" w:cs="仿宋_GB2312" w:hint="eastAsia"/>
          <w:sz w:val="28"/>
          <w:szCs w:val="28"/>
        </w:rPr>
        <w:t xml:space="preserve">6.装备制造企业应具有完善的企业管理、安全生产、科技创新、职工培训等规章制度； </w:t>
      </w:r>
    </w:p>
    <w:p w:rsidR="005F4B00" w:rsidRPr="005F4B00" w:rsidRDefault="005F4B00" w:rsidP="005F4B00">
      <w:pPr>
        <w:snapToGrid w:val="0"/>
        <w:spacing w:line="360" w:lineRule="auto"/>
        <w:ind w:firstLineChars="228" w:firstLine="638"/>
        <w:rPr>
          <w:rFonts w:ascii="仿宋" w:eastAsia="仿宋" w:cs="仿宋_GB2312"/>
          <w:sz w:val="28"/>
          <w:szCs w:val="28"/>
        </w:rPr>
      </w:pPr>
      <w:r w:rsidRPr="005F4B00">
        <w:rPr>
          <w:rFonts w:ascii="仿宋" w:eastAsia="仿宋" w:cs="仿宋_GB2312" w:hint="eastAsia"/>
          <w:sz w:val="28"/>
          <w:szCs w:val="28"/>
        </w:rPr>
        <w:t>7.关心职工生活，丰富职工的文体活动，建立了文化建设长效机制。</w:t>
      </w:r>
    </w:p>
    <w:p w:rsidR="00190316" w:rsidRDefault="00190316">
      <w:pPr>
        <w:snapToGrid w:val="0"/>
        <w:spacing w:line="360" w:lineRule="auto"/>
        <w:ind w:firstLineChars="228" w:firstLine="641"/>
        <w:rPr>
          <w:rFonts w:ascii="仿宋" w:eastAsia="仿宋" w:cs="仿宋_GB2312"/>
          <w:b/>
          <w:sz w:val="28"/>
          <w:szCs w:val="28"/>
        </w:rPr>
      </w:pPr>
      <w:r>
        <w:rPr>
          <w:rFonts w:ascii="仿宋" w:eastAsia="仿宋" w:cs="仿宋_GB2312" w:hint="eastAsia"/>
          <w:b/>
          <w:sz w:val="28"/>
          <w:szCs w:val="28"/>
        </w:rPr>
        <w:t>（五）</w:t>
      </w:r>
      <w:r w:rsidR="003C1C74">
        <w:rPr>
          <w:rFonts w:ascii="仿宋" w:eastAsia="仿宋" w:cs="仿宋_GB2312" w:hint="eastAsia"/>
          <w:b/>
          <w:sz w:val="28"/>
          <w:szCs w:val="28"/>
        </w:rPr>
        <w:t>、</w:t>
      </w:r>
      <w:r>
        <w:rPr>
          <w:rFonts w:ascii="仿宋" w:eastAsia="仿宋" w:cs="仿宋_GB2312" w:hint="eastAsia"/>
          <w:b/>
          <w:sz w:val="28"/>
          <w:szCs w:val="28"/>
        </w:rPr>
        <w:t>绿色发展先锋人物评选条件</w:t>
      </w:r>
    </w:p>
    <w:p w:rsidR="00190316" w:rsidRPr="008345EA" w:rsidRDefault="00190316" w:rsidP="008345EA">
      <w:pPr>
        <w:snapToGrid w:val="0"/>
        <w:spacing w:line="360" w:lineRule="auto"/>
        <w:ind w:firstLineChars="228" w:firstLine="638"/>
        <w:rPr>
          <w:rFonts w:ascii="仿宋" w:eastAsia="仿宋" w:cs="仿宋_GB2312"/>
          <w:sz w:val="28"/>
          <w:szCs w:val="28"/>
        </w:rPr>
      </w:pPr>
      <w:r w:rsidRPr="008345EA">
        <w:rPr>
          <w:rFonts w:ascii="仿宋" w:eastAsia="仿宋" w:cs="仿宋_GB2312" w:hint="eastAsia"/>
          <w:sz w:val="28"/>
          <w:szCs w:val="28"/>
        </w:rPr>
        <w:t>1. 具有绿色发展理念，重视行业绿色生产与应用；</w:t>
      </w:r>
    </w:p>
    <w:p w:rsidR="00190316" w:rsidRPr="008345EA" w:rsidRDefault="00190316" w:rsidP="008345EA">
      <w:pPr>
        <w:snapToGrid w:val="0"/>
        <w:spacing w:line="360" w:lineRule="auto"/>
        <w:ind w:firstLineChars="228" w:firstLine="638"/>
        <w:rPr>
          <w:rFonts w:ascii="仿宋" w:eastAsia="仿宋" w:cs="仿宋_GB2312"/>
          <w:sz w:val="28"/>
          <w:szCs w:val="28"/>
        </w:rPr>
      </w:pPr>
      <w:r w:rsidRPr="008345EA">
        <w:rPr>
          <w:rFonts w:ascii="仿宋" w:eastAsia="仿宋" w:cs="仿宋_GB2312" w:hint="eastAsia"/>
          <w:sz w:val="28"/>
          <w:szCs w:val="28"/>
        </w:rPr>
        <w:t>2. 所经营的企业在科学管理、健全机制、绿色环保、节能高效、生态保护等方面有突出贡献；</w:t>
      </w:r>
    </w:p>
    <w:p w:rsidR="00190316" w:rsidRPr="008345EA" w:rsidRDefault="008345EA" w:rsidP="008345EA">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3．</w:t>
      </w:r>
      <w:r w:rsidR="00190316" w:rsidRPr="008345EA">
        <w:rPr>
          <w:rFonts w:ascii="仿宋" w:eastAsia="仿宋" w:cs="仿宋_GB2312" w:hint="eastAsia"/>
          <w:sz w:val="28"/>
          <w:szCs w:val="28"/>
        </w:rPr>
        <w:t>所经营企业在建筑固废、尾矿废石资源综合利用和废弃石矿生态环境修复等方面取得一定的成绩；</w:t>
      </w:r>
    </w:p>
    <w:p w:rsidR="00190316" w:rsidRPr="008345EA" w:rsidRDefault="00190316" w:rsidP="008345EA">
      <w:pPr>
        <w:snapToGrid w:val="0"/>
        <w:spacing w:line="360" w:lineRule="auto"/>
        <w:ind w:firstLineChars="228" w:firstLine="638"/>
        <w:rPr>
          <w:rFonts w:ascii="仿宋" w:eastAsia="仿宋" w:cs="仿宋_GB2312"/>
          <w:sz w:val="28"/>
          <w:szCs w:val="28"/>
        </w:rPr>
      </w:pPr>
      <w:r w:rsidRPr="008345EA">
        <w:rPr>
          <w:rFonts w:ascii="仿宋" w:eastAsia="仿宋" w:cs="仿宋_GB2312" w:hint="eastAsia"/>
          <w:sz w:val="28"/>
          <w:szCs w:val="28"/>
        </w:rPr>
        <w:t>4. 所经营企业在机制砂石骨料生产全过程中，系统性体现“绿色”理念，对引领砂石行业转型发展起到了重要示范作用。</w:t>
      </w:r>
    </w:p>
    <w:p w:rsidR="00395AD5" w:rsidRDefault="00A36608">
      <w:pPr>
        <w:snapToGrid w:val="0"/>
        <w:spacing w:line="360" w:lineRule="auto"/>
        <w:ind w:firstLineChars="228" w:firstLine="641"/>
        <w:rPr>
          <w:rFonts w:ascii="仿宋" w:eastAsia="仿宋" w:cs="仿宋_GB2312"/>
          <w:b/>
          <w:sz w:val="28"/>
          <w:szCs w:val="28"/>
        </w:rPr>
      </w:pPr>
      <w:r>
        <w:rPr>
          <w:rFonts w:ascii="仿宋" w:eastAsia="仿宋" w:cs="仿宋_GB2312" w:hint="eastAsia"/>
          <w:b/>
          <w:sz w:val="28"/>
          <w:szCs w:val="28"/>
        </w:rPr>
        <w:t>（六）、</w:t>
      </w:r>
      <w:r w:rsidR="001C0535">
        <w:rPr>
          <w:rFonts w:ascii="仿宋" w:eastAsia="仿宋" w:cs="仿宋_GB2312" w:hint="eastAsia"/>
          <w:b/>
          <w:sz w:val="28"/>
          <w:szCs w:val="28"/>
        </w:rPr>
        <w:t>优秀企业家评选条件</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1.所经营的企业依法经营、依法纳税；</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2.企业具有自主创新能力，开发的产品、技术成果具有先进性；</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3.主持起草或参与起草</w:t>
      </w:r>
      <w:r w:rsidR="00DC2E74">
        <w:rPr>
          <w:rFonts w:ascii="仿宋" w:eastAsia="仿宋" w:cs="仿宋_GB2312" w:hint="eastAsia"/>
          <w:sz w:val="28"/>
          <w:szCs w:val="28"/>
        </w:rPr>
        <w:t>协会标准、</w:t>
      </w:r>
      <w:r>
        <w:rPr>
          <w:rFonts w:ascii="仿宋" w:eastAsia="仿宋" w:cs="仿宋_GB2312" w:hint="eastAsia"/>
          <w:sz w:val="28"/>
          <w:szCs w:val="28"/>
        </w:rPr>
        <w:t>行业标准、国家标准的制（修）定，或所经营企业采用上述三类标准，经确认的，或采用国内外先进的专利技术并达到国内同行业领先水平；</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lastRenderedPageBreak/>
        <w:t>4.具有先进的经营、管理、战略、商业模式等；</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5.</w:t>
      </w:r>
      <w:r w:rsidR="00217724">
        <w:rPr>
          <w:rFonts w:ascii="仿宋" w:eastAsia="仿宋" w:cs="仿宋_GB2312" w:hint="eastAsia"/>
          <w:sz w:val="28"/>
          <w:szCs w:val="28"/>
        </w:rPr>
        <w:t>热心</w:t>
      </w:r>
      <w:r w:rsidR="00E84DE6">
        <w:rPr>
          <w:rFonts w:ascii="仿宋" w:eastAsia="仿宋" w:cs="仿宋_GB2312" w:hint="eastAsia"/>
          <w:sz w:val="28"/>
          <w:szCs w:val="28"/>
        </w:rPr>
        <w:t>公益事业</w:t>
      </w:r>
      <w:r>
        <w:rPr>
          <w:rFonts w:ascii="仿宋" w:eastAsia="仿宋" w:cs="仿宋_GB2312" w:hint="eastAsia"/>
          <w:sz w:val="28"/>
          <w:szCs w:val="28"/>
        </w:rPr>
        <w:t>，</w:t>
      </w:r>
      <w:r w:rsidR="00E84DE6">
        <w:rPr>
          <w:rFonts w:ascii="仿宋" w:eastAsia="仿宋" w:cs="仿宋_GB2312" w:hint="eastAsia"/>
          <w:sz w:val="28"/>
          <w:szCs w:val="28"/>
        </w:rPr>
        <w:t>承担社会责任，</w:t>
      </w:r>
      <w:r>
        <w:rPr>
          <w:rFonts w:ascii="仿宋" w:eastAsia="仿宋" w:cs="仿宋_GB2312" w:hint="eastAsia"/>
          <w:sz w:val="28"/>
          <w:szCs w:val="28"/>
        </w:rPr>
        <w:t>为公众提供服务并广受好评。</w:t>
      </w:r>
    </w:p>
    <w:p w:rsidR="005F4B00" w:rsidRDefault="00A36608" w:rsidP="005F4B00">
      <w:pPr>
        <w:snapToGrid w:val="0"/>
        <w:spacing w:line="360" w:lineRule="auto"/>
        <w:ind w:firstLineChars="228" w:firstLine="641"/>
        <w:rPr>
          <w:rFonts w:ascii="仿宋" w:eastAsia="仿宋" w:cs="仿宋_GB2312"/>
          <w:b/>
          <w:sz w:val="28"/>
          <w:szCs w:val="28"/>
        </w:rPr>
      </w:pPr>
      <w:r>
        <w:rPr>
          <w:rFonts w:ascii="仿宋" w:eastAsia="仿宋" w:cs="仿宋_GB2312" w:hint="eastAsia"/>
          <w:b/>
          <w:sz w:val="28"/>
          <w:szCs w:val="28"/>
        </w:rPr>
        <w:t>（七）、</w:t>
      </w:r>
      <w:r w:rsidR="005F4B00" w:rsidRPr="005F4B00">
        <w:rPr>
          <w:rFonts w:ascii="仿宋" w:eastAsia="仿宋" w:cs="仿宋_GB2312" w:hint="eastAsia"/>
          <w:b/>
          <w:sz w:val="28"/>
          <w:szCs w:val="28"/>
        </w:rPr>
        <w:t>优秀青年企业家</w:t>
      </w:r>
      <w:r w:rsidR="00E4586A">
        <w:rPr>
          <w:rFonts w:ascii="仿宋" w:eastAsia="仿宋" w:cs="仿宋_GB2312" w:hint="eastAsia"/>
          <w:b/>
          <w:sz w:val="28"/>
          <w:szCs w:val="28"/>
        </w:rPr>
        <w:t>评选条件</w:t>
      </w:r>
    </w:p>
    <w:p w:rsidR="005F4B00" w:rsidRPr="005F4B00" w:rsidRDefault="005F4B00" w:rsidP="005F4B00">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1.</w:t>
      </w:r>
      <w:r w:rsidRPr="005F4B00">
        <w:rPr>
          <w:rFonts w:ascii="仿宋" w:eastAsia="仿宋" w:cs="仿宋_GB2312" w:hint="eastAsia"/>
          <w:sz w:val="28"/>
          <w:szCs w:val="28"/>
        </w:rPr>
        <w:t>年龄在40岁以下；</w:t>
      </w:r>
    </w:p>
    <w:p w:rsidR="005F4B00" w:rsidRPr="005F4B00" w:rsidRDefault="005F4B00" w:rsidP="005F4B00">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2.</w:t>
      </w:r>
      <w:r w:rsidRPr="005F4B00">
        <w:rPr>
          <w:rFonts w:ascii="仿宋" w:eastAsia="仿宋" w:cs="仿宋_GB2312" w:hint="eastAsia"/>
          <w:sz w:val="28"/>
          <w:szCs w:val="28"/>
        </w:rPr>
        <w:t>所在企业依法经营；</w:t>
      </w:r>
    </w:p>
    <w:p w:rsidR="005F4B00" w:rsidRPr="005F4B00" w:rsidRDefault="005F4B00" w:rsidP="005F4B00">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3.</w:t>
      </w:r>
      <w:r w:rsidRPr="005F4B00">
        <w:rPr>
          <w:rFonts w:ascii="仿宋" w:eastAsia="仿宋" w:cs="仿宋_GB2312" w:hint="eastAsia"/>
          <w:sz w:val="28"/>
          <w:szCs w:val="28"/>
        </w:rPr>
        <w:t>企业具有先进的经营、管理、战略、商业等模式；</w:t>
      </w:r>
    </w:p>
    <w:p w:rsidR="005F4B00" w:rsidRPr="005F4B00" w:rsidRDefault="005F4B00" w:rsidP="005F4B00">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4.</w:t>
      </w:r>
      <w:r w:rsidRPr="005F4B00">
        <w:rPr>
          <w:rFonts w:ascii="仿宋" w:eastAsia="仿宋" w:cs="仿宋_GB2312" w:hint="eastAsia"/>
          <w:sz w:val="28"/>
          <w:szCs w:val="28"/>
        </w:rPr>
        <w:t>企业具有自主创新能力，产品、技术成果具有先进性；</w:t>
      </w:r>
    </w:p>
    <w:p w:rsidR="005F4B00" w:rsidRDefault="005F4B00" w:rsidP="005F4B00">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5.</w:t>
      </w:r>
      <w:r w:rsidRPr="005F4B00">
        <w:rPr>
          <w:rFonts w:ascii="仿宋" w:eastAsia="仿宋" w:cs="仿宋_GB2312" w:hint="eastAsia"/>
          <w:sz w:val="28"/>
          <w:szCs w:val="28"/>
        </w:rPr>
        <w:t>所在企业积极参与协会活动、行业活动和公益事业。</w:t>
      </w:r>
    </w:p>
    <w:p w:rsidR="00DD2B5E" w:rsidRPr="00E4586A" w:rsidRDefault="00DD2B5E" w:rsidP="005F4B00">
      <w:pPr>
        <w:snapToGrid w:val="0"/>
        <w:spacing w:line="360" w:lineRule="auto"/>
        <w:ind w:firstLineChars="228" w:firstLine="641"/>
        <w:rPr>
          <w:rFonts w:ascii="仿宋" w:eastAsia="仿宋" w:cs="仿宋_GB2312"/>
          <w:b/>
          <w:sz w:val="28"/>
          <w:szCs w:val="28"/>
        </w:rPr>
      </w:pPr>
      <w:r w:rsidRPr="00E4586A">
        <w:rPr>
          <w:rFonts w:ascii="仿宋" w:eastAsia="仿宋" w:cs="仿宋_GB2312" w:hint="eastAsia"/>
          <w:b/>
          <w:sz w:val="28"/>
          <w:szCs w:val="28"/>
        </w:rPr>
        <w:t>（</w:t>
      </w:r>
      <w:r w:rsidR="000C3F3C" w:rsidRPr="00E4586A">
        <w:rPr>
          <w:rFonts w:ascii="仿宋" w:eastAsia="仿宋" w:cs="仿宋_GB2312" w:hint="eastAsia"/>
          <w:b/>
          <w:sz w:val="28"/>
          <w:szCs w:val="28"/>
        </w:rPr>
        <w:t>八</w:t>
      </w:r>
      <w:r w:rsidRPr="00E4586A">
        <w:rPr>
          <w:rFonts w:ascii="仿宋" w:eastAsia="仿宋" w:cs="仿宋_GB2312" w:hint="eastAsia"/>
          <w:b/>
          <w:sz w:val="28"/>
          <w:szCs w:val="28"/>
        </w:rPr>
        <w:t>）</w:t>
      </w:r>
      <w:r w:rsidR="000C3F3C" w:rsidRPr="00E4586A">
        <w:rPr>
          <w:rFonts w:ascii="仿宋" w:eastAsia="仿宋" w:cs="仿宋_GB2312" w:hint="eastAsia"/>
          <w:b/>
          <w:sz w:val="28"/>
          <w:szCs w:val="28"/>
        </w:rPr>
        <w:t>、</w:t>
      </w:r>
      <w:r w:rsidRPr="00E4586A">
        <w:rPr>
          <w:rFonts w:ascii="仿宋" w:eastAsia="仿宋" w:cs="仿宋_GB2312" w:hint="eastAsia"/>
          <w:b/>
          <w:sz w:val="28"/>
          <w:szCs w:val="28"/>
        </w:rPr>
        <w:t>优秀</w:t>
      </w:r>
      <w:r w:rsidRPr="00E4586A">
        <w:rPr>
          <w:rFonts w:ascii="仿宋" w:eastAsia="仿宋" w:cs="仿宋_GB2312"/>
          <w:b/>
          <w:sz w:val="28"/>
          <w:szCs w:val="28"/>
        </w:rPr>
        <w:t>职业经理人</w:t>
      </w:r>
      <w:r w:rsidRPr="00E4586A">
        <w:rPr>
          <w:rFonts w:ascii="仿宋" w:eastAsia="仿宋" w:cs="仿宋_GB2312" w:hint="eastAsia"/>
          <w:b/>
          <w:sz w:val="28"/>
          <w:szCs w:val="28"/>
        </w:rPr>
        <w:t>评选条件</w:t>
      </w:r>
    </w:p>
    <w:p w:rsidR="00DD2B5E" w:rsidRDefault="00DD2B5E" w:rsidP="005F4B00">
      <w:pPr>
        <w:snapToGrid w:val="0"/>
        <w:spacing w:line="360" w:lineRule="auto"/>
        <w:ind w:firstLineChars="228" w:firstLine="638"/>
        <w:rPr>
          <w:rFonts w:ascii="仿宋" w:eastAsia="仿宋" w:cs="仿宋_GB2312"/>
          <w:sz w:val="28"/>
          <w:szCs w:val="28"/>
        </w:rPr>
      </w:pPr>
      <w:r>
        <w:rPr>
          <w:rFonts w:ascii="仿宋" w:eastAsia="仿宋" w:cs="仿宋_GB2312"/>
          <w:sz w:val="28"/>
          <w:szCs w:val="28"/>
        </w:rPr>
        <w:t>1.</w:t>
      </w:r>
      <w:r w:rsidRPr="00DD2B5E">
        <w:rPr>
          <w:rFonts w:hint="eastAsia"/>
        </w:rPr>
        <w:t xml:space="preserve"> </w:t>
      </w:r>
      <w:r w:rsidRPr="00DD2B5E">
        <w:rPr>
          <w:rFonts w:ascii="仿宋" w:eastAsia="仿宋" w:cs="仿宋_GB2312" w:hint="eastAsia"/>
          <w:sz w:val="28"/>
          <w:szCs w:val="28"/>
        </w:rPr>
        <w:t>具备良好的领导</w:t>
      </w:r>
      <w:r>
        <w:rPr>
          <w:rFonts w:ascii="仿宋" w:eastAsia="仿宋" w:cs="仿宋_GB2312" w:hint="eastAsia"/>
          <w:sz w:val="28"/>
          <w:szCs w:val="28"/>
        </w:rPr>
        <w:t>才能，对员工</w:t>
      </w:r>
      <w:r w:rsidRPr="00DD2B5E">
        <w:rPr>
          <w:rFonts w:ascii="仿宋" w:eastAsia="仿宋" w:cs="仿宋_GB2312" w:hint="eastAsia"/>
          <w:sz w:val="28"/>
          <w:szCs w:val="28"/>
        </w:rPr>
        <w:t>具有较大影响力</w:t>
      </w:r>
      <w:r>
        <w:rPr>
          <w:rFonts w:ascii="仿宋" w:eastAsia="仿宋" w:cs="仿宋_GB2312" w:hint="eastAsia"/>
          <w:sz w:val="28"/>
          <w:szCs w:val="28"/>
        </w:rPr>
        <w:t>；</w:t>
      </w:r>
    </w:p>
    <w:p w:rsidR="00E576FE" w:rsidRDefault="00DD2B5E" w:rsidP="005F4B00">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2</w:t>
      </w:r>
      <w:r w:rsidR="00E576FE">
        <w:rPr>
          <w:rFonts w:ascii="仿宋" w:eastAsia="仿宋" w:cs="仿宋_GB2312" w:hint="eastAsia"/>
          <w:sz w:val="28"/>
          <w:szCs w:val="28"/>
        </w:rPr>
        <w:t>．</w:t>
      </w:r>
      <w:r>
        <w:rPr>
          <w:rFonts w:ascii="仿宋" w:eastAsia="仿宋" w:cs="仿宋_GB2312" w:hint="eastAsia"/>
          <w:sz w:val="28"/>
          <w:szCs w:val="28"/>
        </w:rPr>
        <w:t>能</w:t>
      </w:r>
      <w:r w:rsidR="00E576FE">
        <w:rPr>
          <w:rFonts w:ascii="仿宋" w:eastAsia="仿宋" w:cs="仿宋_GB2312" w:hint="eastAsia"/>
          <w:sz w:val="28"/>
          <w:szCs w:val="28"/>
        </w:rPr>
        <w:t>够</w:t>
      </w:r>
      <w:r w:rsidRPr="00DD2B5E">
        <w:rPr>
          <w:rFonts w:ascii="仿宋" w:eastAsia="仿宋" w:cs="仿宋_GB2312" w:hint="eastAsia"/>
          <w:sz w:val="28"/>
          <w:szCs w:val="28"/>
        </w:rPr>
        <w:t>为</w:t>
      </w:r>
      <w:r>
        <w:rPr>
          <w:rFonts w:ascii="仿宋" w:eastAsia="仿宋" w:cs="仿宋_GB2312" w:hint="eastAsia"/>
          <w:sz w:val="28"/>
          <w:szCs w:val="28"/>
        </w:rPr>
        <w:t>企业</w:t>
      </w:r>
      <w:r w:rsidRPr="00DD2B5E">
        <w:rPr>
          <w:rFonts w:ascii="仿宋" w:eastAsia="仿宋" w:cs="仿宋_GB2312" w:hint="eastAsia"/>
          <w:sz w:val="28"/>
          <w:szCs w:val="28"/>
        </w:rPr>
        <w:t>发展制定规划蓝图</w:t>
      </w:r>
      <w:r w:rsidR="00E576FE">
        <w:rPr>
          <w:rFonts w:ascii="仿宋" w:eastAsia="仿宋" w:cs="仿宋_GB2312" w:hint="eastAsia"/>
          <w:sz w:val="28"/>
          <w:szCs w:val="28"/>
        </w:rPr>
        <w:t>和</w:t>
      </w:r>
      <w:r w:rsidR="000C3F3C">
        <w:rPr>
          <w:rFonts w:ascii="仿宋" w:eastAsia="仿宋" w:cs="仿宋_GB2312"/>
          <w:sz w:val="28"/>
          <w:szCs w:val="28"/>
        </w:rPr>
        <w:t>经营</w:t>
      </w:r>
      <w:r w:rsidR="00E576FE">
        <w:rPr>
          <w:rFonts w:ascii="仿宋" w:eastAsia="仿宋" w:cs="仿宋_GB2312"/>
          <w:sz w:val="28"/>
          <w:szCs w:val="28"/>
        </w:rPr>
        <w:t>战略</w:t>
      </w:r>
      <w:r w:rsidR="00E576FE">
        <w:rPr>
          <w:rFonts w:ascii="仿宋" w:eastAsia="仿宋" w:cs="仿宋_GB2312" w:hint="eastAsia"/>
          <w:sz w:val="28"/>
          <w:szCs w:val="28"/>
        </w:rPr>
        <w:t>计划</w:t>
      </w:r>
      <w:r w:rsidR="00E576FE">
        <w:rPr>
          <w:rFonts w:ascii="仿宋" w:eastAsia="仿宋" w:cs="仿宋_GB2312"/>
          <w:sz w:val="28"/>
          <w:szCs w:val="28"/>
        </w:rPr>
        <w:t>，树立</w:t>
      </w:r>
      <w:r w:rsidR="00E576FE">
        <w:rPr>
          <w:rFonts w:ascii="仿宋" w:eastAsia="仿宋" w:cs="仿宋_GB2312" w:hint="eastAsia"/>
          <w:sz w:val="28"/>
          <w:szCs w:val="28"/>
        </w:rPr>
        <w:t>企业</w:t>
      </w:r>
      <w:r w:rsidR="00E576FE">
        <w:rPr>
          <w:rFonts w:ascii="仿宋" w:eastAsia="仿宋" w:cs="仿宋_GB2312"/>
          <w:sz w:val="28"/>
          <w:szCs w:val="28"/>
        </w:rPr>
        <w:t>品牌；</w:t>
      </w:r>
    </w:p>
    <w:p w:rsidR="00DD2B5E" w:rsidRDefault="00E576FE" w:rsidP="005F4B00">
      <w:pPr>
        <w:snapToGrid w:val="0"/>
        <w:spacing w:line="360" w:lineRule="auto"/>
        <w:ind w:firstLineChars="228" w:firstLine="638"/>
        <w:rPr>
          <w:rFonts w:ascii="仿宋" w:eastAsia="仿宋" w:cs="仿宋_GB2312"/>
          <w:sz w:val="28"/>
          <w:szCs w:val="28"/>
        </w:rPr>
      </w:pPr>
      <w:r>
        <w:rPr>
          <w:rFonts w:ascii="仿宋" w:eastAsia="仿宋" w:cs="仿宋_GB2312"/>
          <w:sz w:val="28"/>
          <w:szCs w:val="28"/>
        </w:rPr>
        <w:t>3</w:t>
      </w:r>
      <w:r>
        <w:rPr>
          <w:rFonts w:ascii="仿宋" w:eastAsia="仿宋" w:cs="仿宋_GB2312" w:hint="eastAsia"/>
          <w:sz w:val="28"/>
          <w:szCs w:val="28"/>
        </w:rPr>
        <w:t>．</w:t>
      </w:r>
      <w:r w:rsidR="00DD2B5E">
        <w:rPr>
          <w:rFonts w:ascii="仿宋" w:eastAsia="仿宋" w:cs="仿宋_GB2312" w:hint="eastAsia"/>
          <w:sz w:val="28"/>
          <w:szCs w:val="28"/>
        </w:rPr>
        <w:t>根据市场环境</w:t>
      </w:r>
      <w:r w:rsidR="00DD2B5E">
        <w:rPr>
          <w:rFonts w:ascii="仿宋" w:eastAsia="仿宋" w:cs="仿宋_GB2312"/>
          <w:sz w:val="28"/>
          <w:szCs w:val="28"/>
        </w:rPr>
        <w:t>的</w:t>
      </w:r>
      <w:r w:rsidR="00DD2B5E">
        <w:rPr>
          <w:rFonts w:ascii="仿宋" w:eastAsia="仿宋" w:cs="仿宋_GB2312" w:hint="eastAsia"/>
          <w:sz w:val="28"/>
          <w:szCs w:val="28"/>
        </w:rPr>
        <w:t>变化</w:t>
      </w:r>
      <w:r w:rsidR="00DD2B5E">
        <w:rPr>
          <w:rFonts w:ascii="仿宋" w:eastAsia="仿宋" w:cs="仿宋_GB2312"/>
          <w:sz w:val="28"/>
          <w:szCs w:val="28"/>
        </w:rPr>
        <w:t>，有</w:t>
      </w:r>
      <w:r w:rsidR="00DD2B5E">
        <w:rPr>
          <w:rFonts w:ascii="仿宋" w:eastAsia="仿宋" w:cs="仿宋_GB2312" w:hint="eastAsia"/>
          <w:sz w:val="28"/>
          <w:szCs w:val="28"/>
        </w:rPr>
        <w:t>策略</w:t>
      </w:r>
      <w:r w:rsidR="00DD2B5E">
        <w:rPr>
          <w:rFonts w:ascii="仿宋" w:eastAsia="仿宋" w:cs="仿宋_GB2312"/>
          <w:sz w:val="28"/>
          <w:szCs w:val="28"/>
        </w:rPr>
        <w:t>的进行改革</w:t>
      </w:r>
      <w:r w:rsidR="00DD2B5E">
        <w:rPr>
          <w:rFonts w:ascii="仿宋" w:eastAsia="仿宋" w:cs="仿宋_GB2312" w:hint="eastAsia"/>
          <w:sz w:val="28"/>
          <w:szCs w:val="28"/>
        </w:rPr>
        <w:t>创新，使企业</w:t>
      </w:r>
      <w:r>
        <w:rPr>
          <w:rFonts w:ascii="仿宋" w:eastAsia="仿宋" w:cs="仿宋_GB2312" w:hint="eastAsia"/>
          <w:sz w:val="28"/>
          <w:szCs w:val="28"/>
        </w:rPr>
        <w:t>取得</w:t>
      </w:r>
      <w:r>
        <w:rPr>
          <w:rFonts w:ascii="仿宋" w:eastAsia="仿宋" w:cs="仿宋_GB2312"/>
          <w:sz w:val="28"/>
          <w:szCs w:val="28"/>
        </w:rPr>
        <w:t>良好的经济效益</w:t>
      </w:r>
      <w:r w:rsidR="00DD2B5E">
        <w:rPr>
          <w:rFonts w:ascii="仿宋" w:eastAsia="仿宋" w:cs="仿宋_GB2312"/>
          <w:sz w:val="28"/>
          <w:szCs w:val="28"/>
        </w:rPr>
        <w:t>；</w:t>
      </w:r>
    </w:p>
    <w:p w:rsidR="00DD2B5E" w:rsidRPr="00DD2B5E" w:rsidRDefault="00E576FE" w:rsidP="005F4B00">
      <w:pPr>
        <w:snapToGrid w:val="0"/>
        <w:spacing w:line="360" w:lineRule="auto"/>
        <w:ind w:firstLineChars="228" w:firstLine="638"/>
        <w:rPr>
          <w:rFonts w:ascii="仿宋" w:eastAsia="仿宋" w:cs="仿宋_GB2312"/>
          <w:sz w:val="28"/>
          <w:szCs w:val="28"/>
        </w:rPr>
      </w:pPr>
      <w:r>
        <w:rPr>
          <w:rFonts w:ascii="仿宋" w:eastAsia="仿宋" w:cs="仿宋_GB2312"/>
          <w:sz w:val="28"/>
          <w:szCs w:val="28"/>
        </w:rPr>
        <w:t>4</w:t>
      </w:r>
      <w:r>
        <w:rPr>
          <w:rFonts w:ascii="仿宋" w:eastAsia="仿宋" w:cs="仿宋_GB2312" w:hint="eastAsia"/>
          <w:sz w:val="28"/>
          <w:szCs w:val="28"/>
        </w:rPr>
        <w:t>．</w:t>
      </w:r>
      <w:r w:rsidR="00DD2B5E">
        <w:rPr>
          <w:rFonts w:ascii="仿宋" w:eastAsia="仿宋" w:cs="仿宋_GB2312" w:hint="eastAsia"/>
          <w:sz w:val="28"/>
          <w:szCs w:val="28"/>
        </w:rPr>
        <w:t>能够为</w:t>
      </w:r>
      <w:r w:rsidR="00DD2B5E">
        <w:rPr>
          <w:rFonts w:ascii="仿宋" w:eastAsia="仿宋" w:cs="仿宋_GB2312"/>
          <w:sz w:val="28"/>
          <w:szCs w:val="28"/>
        </w:rPr>
        <w:t>企业</w:t>
      </w:r>
      <w:r w:rsidR="00DD2B5E" w:rsidRPr="00DD2B5E">
        <w:rPr>
          <w:rFonts w:ascii="仿宋" w:eastAsia="仿宋" w:cs="仿宋_GB2312" w:hint="eastAsia"/>
          <w:sz w:val="28"/>
          <w:szCs w:val="28"/>
        </w:rPr>
        <w:t>建立</w:t>
      </w:r>
      <w:r w:rsidR="00DD2B5E">
        <w:rPr>
          <w:rFonts w:ascii="仿宋" w:eastAsia="仿宋" w:cs="仿宋_GB2312" w:hint="eastAsia"/>
          <w:sz w:val="28"/>
          <w:szCs w:val="28"/>
        </w:rPr>
        <w:t>完善</w:t>
      </w:r>
      <w:r w:rsidR="00DD2B5E">
        <w:rPr>
          <w:rFonts w:ascii="仿宋" w:eastAsia="仿宋" w:cs="仿宋_GB2312"/>
          <w:sz w:val="28"/>
          <w:szCs w:val="28"/>
        </w:rPr>
        <w:t>的</w:t>
      </w:r>
      <w:r w:rsidR="00DD2B5E" w:rsidRPr="00DD2B5E">
        <w:rPr>
          <w:rFonts w:ascii="仿宋" w:eastAsia="仿宋" w:cs="仿宋_GB2312" w:hint="eastAsia"/>
          <w:sz w:val="28"/>
          <w:szCs w:val="28"/>
        </w:rPr>
        <w:t>平衡机制，塑造</w:t>
      </w:r>
      <w:r w:rsidR="00DD2B5E">
        <w:rPr>
          <w:rFonts w:ascii="仿宋" w:eastAsia="仿宋" w:cs="仿宋_GB2312" w:hint="eastAsia"/>
          <w:sz w:val="28"/>
          <w:szCs w:val="28"/>
        </w:rPr>
        <w:t>良好</w:t>
      </w:r>
      <w:r w:rsidR="00DD2B5E">
        <w:rPr>
          <w:rFonts w:ascii="仿宋" w:eastAsia="仿宋" w:cs="仿宋_GB2312"/>
          <w:sz w:val="28"/>
          <w:szCs w:val="28"/>
        </w:rPr>
        <w:t>的</w:t>
      </w:r>
      <w:r w:rsidR="00DD2B5E">
        <w:rPr>
          <w:rFonts w:ascii="仿宋" w:eastAsia="仿宋" w:cs="仿宋_GB2312" w:hint="eastAsia"/>
          <w:sz w:val="28"/>
          <w:szCs w:val="28"/>
        </w:rPr>
        <w:t>企业</w:t>
      </w:r>
      <w:r w:rsidR="00DD2B5E" w:rsidRPr="00DD2B5E">
        <w:rPr>
          <w:rFonts w:ascii="仿宋" w:eastAsia="仿宋" w:cs="仿宋_GB2312" w:hint="eastAsia"/>
          <w:sz w:val="28"/>
          <w:szCs w:val="28"/>
        </w:rPr>
        <w:t>文化</w:t>
      </w:r>
      <w:r>
        <w:rPr>
          <w:rFonts w:ascii="仿宋" w:eastAsia="仿宋" w:cs="仿宋_GB2312" w:hint="eastAsia"/>
          <w:sz w:val="28"/>
          <w:szCs w:val="28"/>
        </w:rPr>
        <w:t>；</w:t>
      </w:r>
    </w:p>
    <w:p w:rsidR="00DD2B5E" w:rsidRDefault="00E576FE" w:rsidP="005F4B00">
      <w:pPr>
        <w:snapToGrid w:val="0"/>
        <w:spacing w:line="360" w:lineRule="auto"/>
        <w:ind w:firstLineChars="228" w:firstLine="638"/>
        <w:rPr>
          <w:rFonts w:ascii="仿宋" w:eastAsia="仿宋" w:cs="仿宋_GB2312"/>
          <w:sz w:val="28"/>
          <w:szCs w:val="28"/>
        </w:rPr>
      </w:pPr>
      <w:r>
        <w:rPr>
          <w:rFonts w:ascii="仿宋" w:eastAsia="仿宋" w:cs="仿宋_GB2312"/>
          <w:sz w:val="28"/>
          <w:szCs w:val="28"/>
        </w:rPr>
        <w:t>5</w:t>
      </w:r>
      <w:r>
        <w:rPr>
          <w:rFonts w:ascii="仿宋" w:eastAsia="仿宋" w:cs="仿宋_GB2312" w:hint="eastAsia"/>
          <w:sz w:val="28"/>
          <w:szCs w:val="28"/>
        </w:rPr>
        <w:t>．能够为</w:t>
      </w:r>
      <w:r>
        <w:rPr>
          <w:rFonts w:ascii="仿宋" w:eastAsia="仿宋" w:cs="仿宋_GB2312"/>
          <w:sz w:val="28"/>
          <w:szCs w:val="28"/>
        </w:rPr>
        <w:t>下属</w:t>
      </w:r>
      <w:r w:rsidR="00DD2B5E" w:rsidRPr="00DD2B5E">
        <w:rPr>
          <w:rFonts w:ascii="仿宋" w:eastAsia="仿宋" w:cs="仿宋_GB2312" w:hint="eastAsia"/>
          <w:sz w:val="28"/>
          <w:szCs w:val="28"/>
        </w:rPr>
        <w:t>传授管理理念，</w:t>
      </w:r>
      <w:r w:rsidRPr="00E576FE">
        <w:rPr>
          <w:rFonts w:ascii="仿宋" w:eastAsia="仿宋" w:cs="仿宋_GB2312" w:hint="eastAsia"/>
          <w:sz w:val="28"/>
          <w:szCs w:val="28"/>
        </w:rPr>
        <w:t>保持团队的稳定性，挖掘和发挥员工的潜力</w:t>
      </w:r>
      <w:r>
        <w:rPr>
          <w:rFonts w:ascii="仿宋" w:eastAsia="仿宋" w:cs="仿宋_GB2312" w:hint="eastAsia"/>
          <w:sz w:val="28"/>
          <w:szCs w:val="28"/>
        </w:rPr>
        <w:t>，</w:t>
      </w:r>
      <w:r>
        <w:rPr>
          <w:rFonts w:ascii="仿宋" w:eastAsia="仿宋" w:cs="仿宋_GB2312"/>
          <w:sz w:val="28"/>
          <w:szCs w:val="28"/>
        </w:rPr>
        <w:t>提升企业核心竞争力了。</w:t>
      </w:r>
    </w:p>
    <w:p w:rsidR="000C3F3C" w:rsidRDefault="000C3F3C" w:rsidP="005F4B00">
      <w:pPr>
        <w:snapToGrid w:val="0"/>
        <w:spacing w:line="360" w:lineRule="auto"/>
        <w:ind w:firstLineChars="228" w:firstLine="641"/>
        <w:rPr>
          <w:rFonts w:ascii="仿宋" w:eastAsia="仿宋" w:cs="仿宋_GB2312"/>
          <w:b/>
          <w:sz w:val="28"/>
          <w:szCs w:val="28"/>
        </w:rPr>
      </w:pPr>
      <w:r w:rsidRPr="00E4586A">
        <w:rPr>
          <w:rFonts w:ascii="仿宋" w:eastAsia="仿宋" w:cs="仿宋_GB2312" w:hint="eastAsia"/>
          <w:b/>
          <w:sz w:val="28"/>
          <w:szCs w:val="28"/>
        </w:rPr>
        <w:t>（九）、优秀工程师</w:t>
      </w:r>
      <w:r w:rsidR="00E4586A" w:rsidRPr="00E4586A">
        <w:rPr>
          <w:rFonts w:ascii="仿宋" w:eastAsia="仿宋" w:cs="仿宋_GB2312" w:hint="eastAsia"/>
          <w:b/>
          <w:sz w:val="28"/>
          <w:szCs w:val="28"/>
        </w:rPr>
        <w:t>评选条件</w:t>
      </w:r>
    </w:p>
    <w:p w:rsidR="00E4586A" w:rsidRPr="00E9435A" w:rsidRDefault="00E4586A" w:rsidP="005F4B00">
      <w:pPr>
        <w:snapToGrid w:val="0"/>
        <w:spacing w:line="360" w:lineRule="auto"/>
        <w:ind w:firstLineChars="228" w:firstLine="638"/>
        <w:rPr>
          <w:rFonts w:ascii="仿宋" w:eastAsia="仿宋" w:cs="仿宋_GB2312"/>
          <w:sz w:val="28"/>
          <w:szCs w:val="28"/>
        </w:rPr>
      </w:pPr>
      <w:r w:rsidRPr="00E9435A">
        <w:rPr>
          <w:rFonts w:ascii="仿宋" w:eastAsia="仿宋" w:cs="仿宋_GB2312" w:hint="eastAsia"/>
          <w:sz w:val="28"/>
          <w:szCs w:val="28"/>
        </w:rPr>
        <w:t>1</w:t>
      </w:r>
      <w:r w:rsidR="00E9435A">
        <w:rPr>
          <w:rFonts w:ascii="仿宋" w:eastAsia="仿宋" w:cs="仿宋_GB2312" w:hint="eastAsia"/>
          <w:sz w:val="28"/>
          <w:szCs w:val="28"/>
        </w:rPr>
        <w:t>．</w:t>
      </w:r>
      <w:r w:rsidRPr="00E9435A">
        <w:rPr>
          <w:rFonts w:ascii="仿宋" w:eastAsia="仿宋" w:cs="仿宋_GB2312" w:hint="eastAsia"/>
          <w:sz w:val="28"/>
          <w:szCs w:val="28"/>
        </w:rPr>
        <w:t>掌握砂石行业专业技术知识</w:t>
      </w:r>
      <w:r w:rsidRPr="00E9435A">
        <w:rPr>
          <w:rFonts w:ascii="仿宋" w:eastAsia="仿宋" w:cs="仿宋_GB2312"/>
          <w:sz w:val="28"/>
          <w:szCs w:val="28"/>
        </w:rPr>
        <w:t>，</w:t>
      </w:r>
      <w:r w:rsidRPr="00E9435A">
        <w:rPr>
          <w:rFonts w:ascii="仿宋" w:eastAsia="仿宋" w:cs="仿宋_GB2312" w:hint="eastAsia"/>
          <w:sz w:val="28"/>
          <w:szCs w:val="28"/>
        </w:rPr>
        <w:t>以及</w:t>
      </w:r>
      <w:r w:rsidRPr="00E9435A">
        <w:rPr>
          <w:rFonts w:ascii="仿宋" w:eastAsia="仿宋" w:cs="仿宋_GB2312"/>
          <w:sz w:val="28"/>
          <w:szCs w:val="28"/>
        </w:rPr>
        <w:t>行业的有关标准</w:t>
      </w:r>
      <w:r w:rsidRPr="00E9435A">
        <w:rPr>
          <w:rFonts w:ascii="仿宋" w:eastAsia="仿宋" w:cs="仿宋_GB2312" w:hint="eastAsia"/>
          <w:sz w:val="28"/>
          <w:szCs w:val="28"/>
        </w:rPr>
        <w:t>、</w:t>
      </w:r>
      <w:r w:rsidRPr="00E9435A">
        <w:rPr>
          <w:rFonts w:ascii="仿宋" w:eastAsia="仿宋" w:cs="仿宋_GB2312"/>
          <w:sz w:val="28"/>
          <w:szCs w:val="28"/>
        </w:rPr>
        <w:t>规范等；</w:t>
      </w:r>
    </w:p>
    <w:p w:rsidR="00E4586A" w:rsidRPr="00E9435A" w:rsidRDefault="00E4586A" w:rsidP="005F4B00">
      <w:pPr>
        <w:snapToGrid w:val="0"/>
        <w:spacing w:line="360" w:lineRule="auto"/>
        <w:ind w:firstLineChars="228" w:firstLine="638"/>
        <w:rPr>
          <w:rFonts w:ascii="仿宋" w:eastAsia="仿宋" w:cs="仿宋_GB2312"/>
          <w:sz w:val="28"/>
          <w:szCs w:val="28"/>
        </w:rPr>
      </w:pPr>
      <w:r w:rsidRPr="00E9435A">
        <w:rPr>
          <w:rFonts w:ascii="仿宋" w:eastAsia="仿宋" w:cs="仿宋_GB2312" w:hint="eastAsia"/>
          <w:sz w:val="28"/>
          <w:szCs w:val="28"/>
        </w:rPr>
        <w:t>2</w:t>
      </w:r>
      <w:r w:rsidR="00E9435A">
        <w:rPr>
          <w:rFonts w:ascii="仿宋" w:eastAsia="仿宋" w:cs="仿宋_GB2312" w:hint="eastAsia"/>
          <w:sz w:val="28"/>
          <w:szCs w:val="28"/>
        </w:rPr>
        <w:t>．</w:t>
      </w:r>
      <w:r w:rsidRPr="00E9435A">
        <w:rPr>
          <w:rFonts w:ascii="仿宋" w:eastAsia="仿宋" w:cs="仿宋_GB2312" w:hint="eastAsia"/>
          <w:sz w:val="28"/>
          <w:szCs w:val="28"/>
        </w:rPr>
        <w:t>了解</w:t>
      </w:r>
      <w:r w:rsidRPr="00E9435A">
        <w:rPr>
          <w:rFonts w:ascii="仿宋" w:eastAsia="仿宋" w:cs="仿宋_GB2312"/>
          <w:sz w:val="28"/>
          <w:szCs w:val="28"/>
        </w:rPr>
        <w:t>行业的新技术状况和发展趋势，能将新技术成果应用于工作</w:t>
      </w:r>
      <w:r w:rsidRPr="00E9435A">
        <w:rPr>
          <w:rFonts w:ascii="仿宋" w:eastAsia="仿宋" w:cs="仿宋_GB2312" w:hint="eastAsia"/>
          <w:sz w:val="28"/>
          <w:szCs w:val="28"/>
        </w:rPr>
        <w:t>实践</w:t>
      </w:r>
      <w:r w:rsidRPr="00E9435A">
        <w:rPr>
          <w:rFonts w:ascii="仿宋" w:eastAsia="仿宋" w:cs="仿宋_GB2312"/>
          <w:sz w:val="28"/>
          <w:szCs w:val="28"/>
        </w:rPr>
        <w:t>中；</w:t>
      </w:r>
    </w:p>
    <w:p w:rsidR="00E4586A" w:rsidRPr="00E9435A" w:rsidRDefault="00E4586A" w:rsidP="005F4B00">
      <w:pPr>
        <w:snapToGrid w:val="0"/>
        <w:spacing w:line="360" w:lineRule="auto"/>
        <w:ind w:firstLineChars="228" w:firstLine="638"/>
        <w:rPr>
          <w:rFonts w:ascii="仿宋" w:eastAsia="仿宋" w:cs="仿宋_GB2312"/>
          <w:sz w:val="28"/>
          <w:szCs w:val="28"/>
        </w:rPr>
      </w:pPr>
      <w:r w:rsidRPr="00E9435A">
        <w:rPr>
          <w:rFonts w:ascii="仿宋" w:eastAsia="仿宋" w:cs="仿宋_GB2312" w:hint="eastAsia"/>
          <w:sz w:val="28"/>
          <w:szCs w:val="28"/>
        </w:rPr>
        <w:t>3</w:t>
      </w:r>
      <w:r w:rsidR="00E9435A">
        <w:rPr>
          <w:rFonts w:ascii="仿宋" w:eastAsia="仿宋" w:cs="仿宋_GB2312" w:hint="eastAsia"/>
          <w:sz w:val="28"/>
          <w:szCs w:val="28"/>
        </w:rPr>
        <w:t>．</w:t>
      </w:r>
      <w:r w:rsidRPr="00E9435A">
        <w:rPr>
          <w:rFonts w:ascii="仿宋" w:eastAsia="仿宋" w:cs="仿宋_GB2312" w:hint="eastAsia"/>
          <w:sz w:val="28"/>
          <w:szCs w:val="28"/>
        </w:rPr>
        <w:t>有丰富</w:t>
      </w:r>
      <w:r w:rsidRPr="00E9435A">
        <w:rPr>
          <w:rFonts w:ascii="仿宋" w:eastAsia="仿宋" w:cs="仿宋_GB2312"/>
          <w:sz w:val="28"/>
          <w:szCs w:val="28"/>
        </w:rPr>
        <w:t>的实际施工</w:t>
      </w:r>
      <w:r w:rsidRPr="00E9435A">
        <w:rPr>
          <w:rFonts w:ascii="仿宋" w:eastAsia="仿宋" w:cs="仿宋_GB2312" w:hint="eastAsia"/>
          <w:sz w:val="28"/>
          <w:szCs w:val="28"/>
        </w:rPr>
        <w:t>经验</w:t>
      </w:r>
      <w:r w:rsidRPr="00E9435A">
        <w:rPr>
          <w:rFonts w:ascii="仿宋" w:eastAsia="仿宋" w:cs="仿宋_GB2312"/>
          <w:sz w:val="28"/>
          <w:szCs w:val="28"/>
        </w:rPr>
        <w:t>，能独立解决</w:t>
      </w:r>
      <w:r w:rsidR="00E9435A" w:rsidRPr="00E9435A">
        <w:rPr>
          <w:rFonts w:ascii="仿宋" w:eastAsia="仿宋" w:cs="仿宋_GB2312" w:hint="eastAsia"/>
          <w:sz w:val="28"/>
          <w:szCs w:val="28"/>
        </w:rPr>
        <w:t>技术问题，对</w:t>
      </w:r>
      <w:r w:rsidR="00E9435A" w:rsidRPr="00E9435A">
        <w:rPr>
          <w:rFonts w:ascii="仿宋" w:eastAsia="仿宋" w:cs="仿宋_GB2312"/>
          <w:sz w:val="28"/>
          <w:szCs w:val="28"/>
        </w:rPr>
        <w:t>技术创新和改革，能够</w:t>
      </w:r>
      <w:r w:rsidR="00E9435A" w:rsidRPr="00E9435A">
        <w:rPr>
          <w:rFonts w:ascii="仿宋" w:eastAsia="仿宋" w:cs="仿宋_GB2312" w:hint="eastAsia"/>
          <w:sz w:val="28"/>
          <w:szCs w:val="28"/>
        </w:rPr>
        <w:t>提出</w:t>
      </w:r>
      <w:r w:rsidR="00E9435A" w:rsidRPr="00E9435A">
        <w:rPr>
          <w:rFonts w:ascii="仿宋" w:eastAsia="仿宋" w:cs="仿宋_GB2312"/>
          <w:sz w:val="28"/>
          <w:szCs w:val="28"/>
        </w:rPr>
        <w:t>合理化建议，</w:t>
      </w:r>
      <w:r w:rsidR="00E9435A" w:rsidRPr="00E9435A">
        <w:rPr>
          <w:rFonts w:ascii="仿宋" w:eastAsia="仿宋" w:cs="仿宋_GB2312" w:hint="eastAsia"/>
          <w:sz w:val="28"/>
          <w:szCs w:val="28"/>
        </w:rPr>
        <w:t>保证</w:t>
      </w:r>
      <w:r w:rsidR="00E9435A" w:rsidRPr="00E9435A">
        <w:rPr>
          <w:rFonts w:ascii="仿宋" w:eastAsia="仿宋" w:cs="仿宋_GB2312"/>
          <w:sz w:val="28"/>
          <w:szCs w:val="28"/>
        </w:rPr>
        <w:t>产品质量的同时节约成本；</w:t>
      </w:r>
    </w:p>
    <w:p w:rsidR="00E9435A" w:rsidRPr="00E9435A" w:rsidRDefault="00E9435A" w:rsidP="005F4B00">
      <w:pPr>
        <w:snapToGrid w:val="0"/>
        <w:spacing w:line="360" w:lineRule="auto"/>
        <w:ind w:firstLineChars="228" w:firstLine="638"/>
        <w:rPr>
          <w:rFonts w:ascii="仿宋" w:eastAsia="仿宋" w:cs="仿宋_GB2312"/>
          <w:sz w:val="28"/>
          <w:szCs w:val="28"/>
        </w:rPr>
      </w:pPr>
      <w:r w:rsidRPr="00E9435A">
        <w:rPr>
          <w:rFonts w:ascii="仿宋" w:eastAsia="仿宋" w:cs="仿宋_GB2312"/>
          <w:sz w:val="28"/>
          <w:szCs w:val="28"/>
        </w:rPr>
        <w:t>4</w:t>
      </w:r>
      <w:r>
        <w:rPr>
          <w:rFonts w:ascii="仿宋" w:eastAsia="仿宋" w:cs="仿宋_GB2312" w:hint="eastAsia"/>
          <w:sz w:val="28"/>
          <w:szCs w:val="28"/>
        </w:rPr>
        <w:t>．</w:t>
      </w:r>
      <w:r w:rsidRPr="00E9435A">
        <w:rPr>
          <w:rFonts w:ascii="仿宋" w:eastAsia="仿宋" w:cs="仿宋_GB2312" w:hint="eastAsia"/>
          <w:sz w:val="28"/>
          <w:szCs w:val="28"/>
        </w:rPr>
        <w:t>在技术</w:t>
      </w:r>
      <w:r w:rsidRPr="00E9435A">
        <w:rPr>
          <w:rFonts w:ascii="仿宋" w:eastAsia="仿宋" w:cs="仿宋_GB2312"/>
          <w:sz w:val="28"/>
          <w:szCs w:val="28"/>
        </w:rPr>
        <w:t>改革</w:t>
      </w:r>
      <w:r w:rsidRPr="00E9435A">
        <w:rPr>
          <w:rFonts w:ascii="仿宋" w:eastAsia="仿宋" w:cs="仿宋_GB2312" w:hint="eastAsia"/>
          <w:sz w:val="28"/>
          <w:szCs w:val="28"/>
        </w:rPr>
        <w:t>、</w:t>
      </w:r>
      <w:r w:rsidRPr="00E9435A">
        <w:rPr>
          <w:rFonts w:ascii="仿宋" w:eastAsia="仿宋" w:cs="仿宋_GB2312"/>
          <w:sz w:val="28"/>
          <w:szCs w:val="28"/>
        </w:rPr>
        <w:t>创新方面，</w:t>
      </w:r>
      <w:r w:rsidRPr="00E9435A">
        <w:rPr>
          <w:rFonts w:ascii="仿宋" w:eastAsia="仿宋" w:cs="仿宋_GB2312" w:hint="eastAsia"/>
          <w:sz w:val="28"/>
          <w:szCs w:val="28"/>
        </w:rPr>
        <w:t>能将新技术</w:t>
      </w:r>
      <w:r w:rsidRPr="00E9435A">
        <w:rPr>
          <w:rFonts w:ascii="仿宋" w:eastAsia="仿宋" w:cs="仿宋_GB2312"/>
          <w:sz w:val="28"/>
          <w:szCs w:val="28"/>
        </w:rPr>
        <w:t>运用于</w:t>
      </w:r>
      <w:r w:rsidRPr="00E9435A">
        <w:rPr>
          <w:rFonts w:ascii="仿宋" w:eastAsia="仿宋" w:cs="仿宋_GB2312" w:hint="eastAsia"/>
          <w:sz w:val="28"/>
          <w:szCs w:val="28"/>
        </w:rPr>
        <w:t>工程当中</w:t>
      </w:r>
      <w:r w:rsidRPr="00E9435A">
        <w:rPr>
          <w:rFonts w:ascii="仿宋" w:eastAsia="仿宋" w:cs="仿宋_GB2312"/>
          <w:sz w:val="28"/>
          <w:szCs w:val="28"/>
        </w:rPr>
        <w:t>，为</w:t>
      </w:r>
      <w:r w:rsidRPr="00E9435A">
        <w:rPr>
          <w:rFonts w:ascii="仿宋" w:eastAsia="仿宋" w:cs="仿宋_GB2312" w:hint="eastAsia"/>
          <w:sz w:val="28"/>
          <w:szCs w:val="28"/>
        </w:rPr>
        <w:t>单位</w:t>
      </w:r>
      <w:r w:rsidRPr="00E9435A">
        <w:rPr>
          <w:rFonts w:ascii="仿宋" w:eastAsia="仿宋" w:cs="仿宋_GB2312"/>
          <w:sz w:val="28"/>
          <w:szCs w:val="28"/>
        </w:rPr>
        <w:t>的技术能手</w:t>
      </w:r>
      <w:r>
        <w:rPr>
          <w:rFonts w:ascii="仿宋" w:eastAsia="仿宋" w:cs="仿宋_GB2312" w:hint="eastAsia"/>
          <w:sz w:val="28"/>
          <w:szCs w:val="28"/>
        </w:rPr>
        <w:t>。</w:t>
      </w:r>
    </w:p>
    <w:p w:rsidR="00395AD5" w:rsidRDefault="00A36608">
      <w:pPr>
        <w:snapToGrid w:val="0"/>
        <w:spacing w:line="360" w:lineRule="auto"/>
        <w:ind w:firstLineChars="228" w:firstLine="641"/>
        <w:rPr>
          <w:rFonts w:ascii="仿宋" w:eastAsia="仿宋" w:cs="仿宋_GB2312"/>
          <w:b/>
          <w:sz w:val="28"/>
          <w:szCs w:val="28"/>
        </w:rPr>
      </w:pPr>
      <w:r>
        <w:rPr>
          <w:rFonts w:ascii="仿宋" w:eastAsia="仿宋" w:cs="仿宋_GB2312" w:hint="eastAsia"/>
          <w:b/>
          <w:sz w:val="28"/>
          <w:szCs w:val="28"/>
        </w:rPr>
        <w:lastRenderedPageBreak/>
        <w:t>（</w:t>
      </w:r>
      <w:r w:rsidR="000C3F3C">
        <w:rPr>
          <w:rFonts w:ascii="仿宋" w:eastAsia="仿宋" w:cs="仿宋_GB2312" w:hint="eastAsia"/>
          <w:b/>
          <w:sz w:val="28"/>
          <w:szCs w:val="28"/>
        </w:rPr>
        <w:t>十</w:t>
      </w:r>
      <w:r>
        <w:rPr>
          <w:rFonts w:ascii="仿宋" w:eastAsia="仿宋" w:cs="仿宋_GB2312" w:hint="eastAsia"/>
          <w:b/>
          <w:sz w:val="28"/>
          <w:szCs w:val="28"/>
        </w:rPr>
        <w:t>）、</w:t>
      </w:r>
      <w:r w:rsidR="001C0535">
        <w:rPr>
          <w:rFonts w:ascii="仿宋" w:eastAsia="仿宋" w:cs="仿宋_GB2312" w:hint="eastAsia"/>
          <w:b/>
          <w:sz w:val="28"/>
          <w:szCs w:val="28"/>
        </w:rPr>
        <w:t>优秀工作者评选条件</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1.在技术研究、开发或</w:t>
      </w:r>
      <w:r w:rsidR="00E84DE6">
        <w:rPr>
          <w:rFonts w:ascii="仿宋" w:eastAsia="仿宋" w:cs="仿宋_GB2312" w:hint="eastAsia"/>
          <w:sz w:val="28"/>
          <w:szCs w:val="28"/>
        </w:rPr>
        <w:t>企业经营管理</w:t>
      </w:r>
      <w:r>
        <w:rPr>
          <w:rFonts w:ascii="仿宋" w:eastAsia="仿宋" w:cs="仿宋_GB2312" w:hint="eastAsia"/>
          <w:sz w:val="28"/>
          <w:szCs w:val="28"/>
        </w:rPr>
        <w:t>工作中，有创新性成果或推动企业和技术发展；</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2.在生产实践中，开发或应用新技术，取得明显经济效益；</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3.在生产过程中，推广先进实用技术，有效促进企业增收；</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4.在工作一线，对于行业的技术、管理、政策、标准、技改等方面业绩较突出。</w:t>
      </w:r>
    </w:p>
    <w:p w:rsidR="00F400BC" w:rsidRPr="00F400BC" w:rsidRDefault="000C3F3C" w:rsidP="00F400BC">
      <w:pPr>
        <w:snapToGrid w:val="0"/>
        <w:spacing w:line="360" w:lineRule="auto"/>
        <w:ind w:firstLineChars="228" w:firstLine="641"/>
        <w:rPr>
          <w:rFonts w:ascii="仿宋" w:eastAsia="仿宋" w:cs="仿宋_GB2312"/>
          <w:b/>
          <w:sz w:val="28"/>
          <w:szCs w:val="28"/>
        </w:rPr>
      </w:pPr>
      <w:r>
        <w:rPr>
          <w:rFonts w:ascii="仿宋" w:eastAsia="仿宋" w:cs="仿宋_GB2312" w:hint="eastAsia"/>
          <w:b/>
          <w:sz w:val="28"/>
          <w:szCs w:val="28"/>
        </w:rPr>
        <w:t>（十一</w:t>
      </w:r>
      <w:r w:rsidR="00A36608">
        <w:rPr>
          <w:rFonts w:ascii="仿宋" w:eastAsia="仿宋" w:cs="仿宋_GB2312" w:hint="eastAsia"/>
          <w:b/>
          <w:sz w:val="28"/>
          <w:szCs w:val="28"/>
        </w:rPr>
        <w:t>）、</w:t>
      </w:r>
      <w:r w:rsidR="00F400BC" w:rsidRPr="00F400BC">
        <w:rPr>
          <w:rFonts w:ascii="仿宋" w:eastAsia="仿宋" w:cs="仿宋_GB2312" w:hint="eastAsia"/>
          <w:b/>
          <w:sz w:val="28"/>
          <w:szCs w:val="28"/>
        </w:rPr>
        <w:t>优秀通讯员评选条件</w:t>
      </w:r>
    </w:p>
    <w:p w:rsidR="00010FC7" w:rsidRDefault="00F400BC" w:rsidP="00F400BC">
      <w:pPr>
        <w:snapToGrid w:val="0"/>
        <w:spacing w:line="360" w:lineRule="auto"/>
        <w:ind w:firstLineChars="228" w:firstLine="638"/>
        <w:rPr>
          <w:rFonts w:ascii="仿宋" w:eastAsia="仿宋" w:cs="仿宋_GB2312"/>
          <w:sz w:val="28"/>
          <w:szCs w:val="28"/>
        </w:rPr>
      </w:pPr>
      <w:r w:rsidRPr="00F400BC">
        <w:rPr>
          <w:rFonts w:ascii="仿宋" w:eastAsia="仿宋" w:cs="仿宋_GB2312" w:hint="eastAsia"/>
          <w:sz w:val="28"/>
          <w:szCs w:val="28"/>
        </w:rPr>
        <w:t>1</w:t>
      </w:r>
      <w:r w:rsidR="00C17EC2">
        <w:rPr>
          <w:rFonts w:ascii="仿宋" w:eastAsia="仿宋" w:cs="仿宋_GB2312" w:hint="eastAsia"/>
          <w:sz w:val="28"/>
          <w:szCs w:val="28"/>
        </w:rPr>
        <w:t>．</w:t>
      </w:r>
      <w:r w:rsidRPr="00F400BC">
        <w:rPr>
          <w:rFonts w:ascii="仿宋" w:eastAsia="仿宋" w:cs="仿宋_GB2312" w:hint="eastAsia"/>
          <w:sz w:val="28"/>
          <w:szCs w:val="28"/>
        </w:rPr>
        <w:t>热爱新闻宣传工作，</w:t>
      </w:r>
      <w:r w:rsidR="00010FC7">
        <w:rPr>
          <w:rFonts w:ascii="仿宋" w:eastAsia="仿宋" w:cs="仿宋_GB2312" w:hint="eastAsia"/>
          <w:sz w:val="28"/>
          <w:szCs w:val="28"/>
        </w:rPr>
        <w:t>遵守宣传工作纪律，热心行业信息服务，具有较强的写作能力；</w:t>
      </w:r>
    </w:p>
    <w:p w:rsidR="00F400BC" w:rsidRPr="00F400BC" w:rsidRDefault="00F400BC" w:rsidP="00F400BC">
      <w:pPr>
        <w:snapToGrid w:val="0"/>
        <w:spacing w:line="360" w:lineRule="auto"/>
        <w:ind w:firstLineChars="228" w:firstLine="638"/>
        <w:rPr>
          <w:rFonts w:ascii="仿宋" w:eastAsia="仿宋" w:cs="仿宋_GB2312"/>
          <w:sz w:val="28"/>
          <w:szCs w:val="28"/>
        </w:rPr>
      </w:pPr>
      <w:r w:rsidRPr="00F400BC">
        <w:rPr>
          <w:rFonts w:ascii="仿宋" w:eastAsia="仿宋" w:cs="仿宋_GB2312" w:hint="eastAsia"/>
          <w:sz w:val="28"/>
          <w:szCs w:val="28"/>
        </w:rPr>
        <w:t>2</w:t>
      </w:r>
      <w:r w:rsidR="00C17EC2">
        <w:rPr>
          <w:rFonts w:ascii="仿宋" w:eastAsia="仿宋" w:cs="仿宋_GB2312" w:hint="eastAsia"/>
          <w:sz w:val="28"/>
          <w:szCs w:val="28"/>
        </w:rPr>
        <w:t>．</w:t>
      </w:r>
      <w:r w:rsidR="00010FC7" w:rsidRPr="00F400BC">
        <w:rPr>
          <w:rFonts w:ascii="仿宋" w:eastAsia="仿宋" w:cs="仿宋_GB2312" w:hint="eastAsia"/>
          <w:sz w:val="28"/>
          <w:szCs w:val="28"/>
        </w:rPr>
        <w:t>文字或摄影作品，质量高，注重报道形式创新，采用率高。本年度在中国砂石协会</w:t>
      </w:r>
      <w:proofErr w:type="gramStart"/>
      <w:r w:rsidR="00010FC7" w:rsidRPr="00F400BC">
        <w:rPr>
          <w:rFonts w:ascii="仿宋" w:eastAsia="仿宋" w:cs="仿宋_GB2312" w:hint="eastAsia"/>
          <w:sz w:val="28"/>
          <w:szCs w:val="28"/>
        </w:rPr>
        <w:t>融媒体</w:t>
      </w:r>
      <w:proofErr w:type="gramEnd"/>
      <w:r w:rsidR="00010FC7" w:rsidRPr="00F400BC">
        <w:rPr>
          <w:rFonts w:ascii="仿宋" w:eastAsia="仿宋" w:cs="仿宋_GB2312" w:hint="eastAsia"/>
          <w:sz w:val="28"/>
          <w:szCs w:val="28"/>
        </w:rPr>
        <w:t>平台投稿并被采用的稿件（</w:t>
      </w:r>
      <w:proofErr w:type="gramStart"/>
      <w:r w:rsidR="00010FC7" w:rsidRPr="00F400BC">
        <w:rPr>
          <w:rFonts w:ascii="仿宋" w:eastAsia="仿宋" w:cs="仿宋_GB2312" w:hint="eastAsia"/>
          <w:sz w:val="28"/>
          <w:szCs w:val="28"/>
        </w:rPr>
        <w:t>含图片</w:t>
      </w:r>
      <w:proofErr w:type="gramEnd"/>
      <w:r w:rsidR="00010FC7" w:rsidRPr="00F400BC">
        <w:rPr>
          <w:rFonts w:ascii="仿宋" w:eastAsia="仿宋" w:cs="仿宋_GB2312" w:hint="eastAsia"/>
          <w:sz w:val="28"/>
          <w:szCs w:val="28"/>
        </w:rPr>
        <w:t>类）8篇及以上；</w:t>
      </w:r>
    </w:p>
    <w:p w:rsidR="00F400BC" w:rsidRPr="00F400BC" w:rsidRDefault="00F400BC" w:rsidP="00F400BC">
      <w:pPr>
        <w:snapToGrid w:val="0"/>
        <w:spacing w:line="360" w:lineRule="auto"/>
        <w:ind w:firstLineChars="228" w:firstLine="638"/>
        <w:rPr>
          <w:rFonts w:ascii="仿宋" w:eastAsia="仿宋" w:cs="仿宋_GB2312"/>
          <w:sz w:val="28"/>
          <w:szCs w:val="28"/>
        </w:rPr>
      </w:pPr>
      <w:r w:rsidRPr="00F400BC">
        <w:rPr>
          <w:rFonts w:ascii="仿宋" w:eastAsia="仿宋" w:cs="仿宋_GB2312"/>
          <w:sz w:val="28"/>
          <w:szCs w:val="28"/>
        </w:rPr>
        <w:t>3</w:t>
      </w:r>
      <w:r w:rsidR="00C17EC2">
        <w:rPr>
          <w:rFonts w:ascii="仿宋" w:eastAsia="仿宋" w:cs="仿宋_GB2312" w:hint="eastAsia"/>
          <w:sz w:val="28"/>
          <w:szCs w:val="28"/>
        </w:rPr>
        <w:t>．</w:t>
      </w:r>
      <w:r w:rsidR="00010FC7" w:rsidRPr="00F400BC">
        <w:rPr>
          <w:rFonts w:ascii="仿宋" w:eastAsia="仿宋" w:cs="仿宋_GB2312" w:hint="eastAsia"/>
          <w:sz w:val="28"/>
          <w:szCs w:val="28"/>
        </w:rPr>
        <w:t>积极参加协会组织的各项活动，有较强的新闻意识，能够主动提供有价值的新闻</w:t>
      </w:r>
      <w:r w:rsidR="00010FC7">
        <w:rPr>
          <w:rFonts w:ascii="仿宋" w:eastAsia="仿宋" w:cs="仿宋_GB2312" w:hint="eastAsia"/>
          <w:sz w:val="28"/>
          <w:szCs w:val="28"/>
        </w:rPr>
        <w:t>，</w:t>
      </w:r>
      <w:r w:rsidR="00010FC7" w:rsidRPr="00F400BC">
        <w:rPr>
          <w:rFonts w:ascii="仿宋" w:eastAsia="仿宋" w:cs="仿宋_GB2312" w:hint="eastAsia"/>
          <w:sz w:val="28"/>
          <w:szCs w:val="28"/>
        </w:rPr>
        <w:t>如企业新建项目信息、砂石骨料市场信息和人物专访等</w:t>
      </w:r>
      <w:r w:rsidR="00010FC7">
        <w:rPr>
          <w:rFonts w:ascii="仿宋" w:eastAsia="仿宋" w:cs="仿宋_GB2312" w:hint="eastAsia"/>
          <w:sz w:val="28"/>
          <w:szCs w:val="28"/>
        </w:rPr>
        <w:t>，本年度</w:t>
      </w:r>
      <w:r w:rsidR="00010FC7" w:rsidRPr="00F400BC">
        <w:rPr>
          <w:rFonts w:ascii="仿宋" w:eastAsia="仿宋" w:cs="仿宋_GB2312" w:hint="eastAsia"/>
          <w:sz w:val="28"/>
          <w:szCs w:val="28"/>
        </w:rPr>
        <w:t>超10次。</w:t>
      </w:r>
    </w:p>
    <w:p w:rsidR="00395AD5" w:rsidRDefault="00A36608">
      <w:pPr>
        <w:snapToGrid w:val="0"/>
        <w:spacing w:line="360" w:lineRule="auto"/>
        <w:ind w:firstLineChars="228" w:firstLine="641"/>
        <w:rPr>
          <w:rFonts w:ascii="仿宋" w:eastAsia="仿宋" w:cs="仿宋_GB2312"/>
          <w:b/>
          <w:sz w:val="28"/>
          <w:szCs w:val="28"/>
        </w:rPr>
      </w:pPr>
      <w:r>
        <w:rPr>
          <w:rFonts w:ascii="仿宋" w:eastAsia="仿宋" w:cs="仿宋_GB2312" w:hint="eastAsia"/>
          <w:b/>
          <w:sz w:val="28"/>
          <w:szCs w:val="28"/>
        </w:rPr>
        <w:t>（</w:t>
      </w:r>
      <w:r w:rsidRPr="00F400BC">
        <w:rPr>
          <w:rFonts w:ascii="仿宋" w:eastAsia="仿宋" w:cs="仿宋_GB2312" w:hint="eastAsia"/>
          <w:b/>
          <w:sz w:val="28"/>
          <w:szCs w:val="28"/>
        </w:rPr>
        <w:t>十</w:t>
      </w:r>
      <w:r w:rsidR="000C3F3C">
        <w:rPr>
          <w:rFonts w:ascii="仿宋" w:eastAsia="仿宋" w:cs="仿宋_GB2312" w:hint="eastAsia"/>
          <w:b/>
          <w:sz w:val="28"/>
          <w:szCs w:val="28"/>
        </w:rPr>
        <w:t>二</w:t>
      </w:r>
      <w:r>
        <w:rPr>
          <w:rFonts w:ascii="仿宋" w:eastAsia="仿宋" w:cs="仿宋_GB2312" w:hint="eastAsia"/>
          <w:b/>
          <w:sz w:val="28"/>
          <w:szCs w:val="28"/>
        </w:rPr>
        <w:t>）</w:t>
      </w:r>
      <w:r w:rsidRPr="00F400BC">
        <w:rPr>
          <w:rFonts w:ascii="仿宋" w:eastAsia="仿宋" w:cs="仿宋_GB2312" w:hint="eastAsia"/>
          <w:b/>
          <w:sz w:val="28"/>
          <w:szCs w:val="28"/>
        </w:rPr>
        <w:t>、</w:t>
      </w:r>
      <w:r w:rsidR="001C0535">
        <w:rPr>
          <w:rFonts w:ascii="仿宋" w:eastAsia="仿宋" w:cs="仿宋_GB2312" w:hint="eastAsia"/>
          <w:b/>
          <w:sz w:val="28"/>
          <w:szCs w:val="28"/>
        </w:rPr>
        <w:t>突出贡献</w:t>
      </w:r>
      <w:r w:rsidR="00315238">
        <w:rPr>
          <w:rFonts w:ascii="仿宋" w:eastAsia="仿宋" w:cs="仿宋_GB2312" w:hint="eastAsia"/>
          <w:b/>
          <w:sz w:val="28"/>
          <w:szCs w:val="28"/>
        </w:rPr>
        <w:t>奖</w:t>
      </w:r>
      <w:r w:rsidR="001C0535">
        <w:rPr>
          <w:rFonts w:ascii="仿宋" w:eastAsia="仿宋" w:cs="仿宋_GB2312" w:hint="eastAsia"/>
          <w:b/>
          <w:sz w:val="28"/>
          <w:szCs w:val="28"/>
        </w:rPr>
        <w:t>评选条件</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1.原则上考虑从事多年本行业工作，现已退居二线的曾经对本行业做出突出贡献的专家、企业家及管理者；</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2.有较高的科学管理能力和学习创新能力，为企业管理水平的提高和创新做出突出贡献；</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3.有较强的市场开发、应变和发展能力，为企业效益的提高和健康发展做出突出业绩；</w:t>
      </w:r>
    </w:p>
    <w:p w:rsidR="00395AD5" w:rsidRDefault="001C0535">
      <w:pPr>
        <w:snapToGrid w:val="0"/>
        <w:spacing w:line="360" w:lineRule="auto"/>
        <w:ind w:firstLineChars="228" w:firstLine="638"/>
        <w:rPr>
          <w:rFonts w:ascii="仿宋" w:eastAsia="仿宋" w:cs="仿宋_GB2312"/>
          <w:sz w:val="28"/>
          <w:szCs w:val="28"/>
        </w:rPr>
      </w:pPr>
      <w:r>
        <w:rPr>
          <w:rFonts w:ascii="仿宋" w:eastAsia="仿宋" w:cs="仿宋_GB2312" w:hint="eastAsia"/>
          <w:sz w:val="28"/>
          <w:szCs w:val="28"/>
        </w:rPr>
        <w:t>4.有较丰富的经营管理经验，在同行业有较高声誉；</w:t>
      </w:r>
    </w:p>
    <w:p w:rsidR="00395AD5" w:rsidRDefault="001C0535" w:rsidP="00315238">
      <w:pPr>
        <w:snapToGrid w:val="0"/>
        <w:spacing w:line="360" w:lineRule="auto"/>
        <w:ind w:firstLineChars="228" w:firstLine="638"/>
        <w:rPr>
          <w:rFonts w:ascii="仿宋" w:eastAsia="仿宋"/>
          <w:kern w:val="0"/>
          <w:sz w:val="28"/>
          <w:szCs w:val="28"/>
        </w:rPr>
      </w:pPr>
      <w:r>
        <w:rPr>
          <w:rFonts w:ascii="仿宋" w:eastAsia="仿宋" w:cs="仿宋_GB2312" w:hint="eastAsia"/>
          <w:sz w:val="28"/>
          <w:szCs w:val="28"/>
        </w:rPr>
        <w:t>5.热心社会公益事业，对建立和谐社会做出突出贡献。</w:t>
      </w:r>
    </w:p>
    <w:p w:rsidR="00395AD5" w:rsidRPr="00F400BC" w:rsidRDefault="00190316" w:rsidP="00F400BC">
      <w:pPr>
        <w:snapToGrid w:val="0"/>
        <w:spacing w:line="360" w:lineRule="auto"/>
        <w:ind w:firstLineChars="201" w:firstLine="565"/>
        <w:rPr>
          <w:rFonts w:ascii="仿宋" w:eastAsia="仿宋" w:cs="仿宋_GB2312"/>
          <w:b/>
          <w:sz w:val="28"/>
          <w:szCs w:val="28"/>
        </w:rPr>
      </w:pPr>
      <w:r>
        <w:rPr>
          <w:rFonts w:ascii="仿宋" w:eastAsia="仿宋" w:cs="仿宋_GB2312" w:hint="eastAsia"/>
          <w:b/>
          <w:sz w:val="28"/>
          <w:szCs w:val="28"/>
        </w:rPr>
        <w:lastRenderedPageBreak/>
        <w:t>（</w:t>
      </w:r>
      <w:r w:rsidRPr="00F400BC">
        <w:rPr>
          <w:rFonts w:ascii="仿宋" w:eastAsia="仿宋" w:cs="仿宋_GB2312" w:hint="eastAsia"/>
          <w:b/>
          <w:sz w:val="28"/>
          <w:szCs w:val="28"/>
        </w:rPr>
        <w:t>十</w:t>
      </w:r>
      <w:r w:rsidR="000C3F3C">
        <w:rPr>
          <w:rFonts w:ascii="仿宋" w:eastAsia="仿宋" w:cs="仿宋_GB2312" w:hint="eastAsia"/>
          <w:b/>
          <w:sz w:val="28"/>
          <w:szCs w:val="28"/>
        </w:rPr>
        <w:t>三</w:t>
      </w:r>
      <w:r>
        <w:rPr>
          <w:rFonts w:ascii="仿宋" w:eastAsia="仿宋" w:cs="仿宋_GB2312" w:hint="eastAsia"/>
          <w:b/>
          <w:sz w:val="28"/>
          <w:szCs w:val="28"/>
        </w:rPr>
        <w:t>）</w:t>
      </w:r>
      <w:r w:rsidR="00F400BC" w:rsidRPr="00F400BC">
        <w:rPr>
          <w:rFonts w:ascii="仿宋" w:eastAsia="仿宋" w:cs="仿宋_GB2312" w:hint="eastAsia"/>
          <w:b/>
          <w:sz w:val="28"/>
          <w:szCs w:val="28"/>
        </w:rPr>
        <w:t>、国际交流与合作贡献奖</w:t>
      </w:r>
      <w:r w:rsidR="00F400BC">
        <w:rPr>
          <w:rFonts w:ascii="仿宋" w:eastAsia="仿宋" w:cs="仿宋_GB2312" w:hint="eastAsia"/>
          <w:b/>
          <w:sz w:val="28"/>
          <w:szCs w:val="28"/>
        </w:rPr>
        <w:t>评选条件</w:t>
      </w:r>
    </w:p>
    <w:p w:rsidR="00333A6D" w:rsidRPr="00882767" w:rsidRDefault="00C17EC2" w:rsidP="00882767">
      <w:pPr>
        <w:snapToGrid w:val="0"/>
        <w:spacing w:line="360" w:lineRule="auto"/>
        <w:ind w:firstLineChars="202" w:firstLine="566"/>
        <w:rPr>
          <w:rFonts w:ascii="仿宋" w:eastAsia="仿宋" w:cs="仿宋_GB2312"/>
          <w:bCs/>
          <w:sz w:val="28"/>
          <w:szCs w:val="28"/>
        </w:rPr>
      </w:pPr>
      <w:r w:rsidRPr="00882767">
        <w:rPr>
          <w:rFonts w:ascii="仿宋" w:eastAsia="仿宋" w:cs="仿宋_GB2312" w:hint="eastAsia"/>
          <w:bCs/>
          <w:sz w:val="28"/>
          <w:szCs w:val="28"/>
        </w:rPr>
        <w:t>1.</w:t>
      </w:r>
      <w:r w:rsidR="00190316">
        <w:rPr>
          <w:rFonts w:ascii="仿宋" w:eastAsia="仿宋" w:cs="仿宋_GB2312" w:hint="eastAsia"/>
          <w:bCs/>
          <w:sz w:val="28"/>
          <w:szCs w:val="28"/>
        </w:rPr>
        <w:t>热心</w:t>
      </w:r>
      <w:r w:rsidRPr="00882767">
        <w:rPr>
          <w:rFonts w:ascii="仿宋" w:eastAsia="仿宋" w:cs="仿宋_GB2312" w:hint="eastAsia"/>
          <w:bCs/>
          <w:sz w:val="28"/>
          <w:szCs w:val="28"/>
        </w:rPr>
        <w:t>从事本行业</w:t>
      </w:r>
      <w:r w:rsidR="00190316">
        <w:rPr>
          <w:rFonts w:ascii="仿宋" w:eastAsia="仿宋" w:cs="仿宋_GB2312" w:hint="eastAsia"/>
          <w:bCs/>
          <w:sz w:val="28"/>
          <w:szCs w:val="28"/>
        </w:rPr>
        <w:t>国际合作与交流活动的人士</w:t>
      </w:r>
      <w:r w:rsidRPr="00882767">
        <w:rPr>
          <w:rFonts w:ascii="仿宋" w:eastAsia="仿宋" w:cs="仿宋_GB2312" w:hint="eastAsia"/>
          <w:bCs/>
          <w:sz w:val="28"/>
          <w:szCs w:val="28"/>
        </w:rPr>
        <w:t>；</w:t>
      </w:r>
    </w:p>
    <w:p w:rsidR="00C17EC2" w:rsidRPr="00882767" w:rsidRDefault="00C17EC2" w:rsidP="00882767">
      <w:pPr>
        <w:snapToGrid w:val="0"/>
        <w:spacing w:line="360" w:lineRule="auto"/>
        <w:ind w:firstLineChars="202" w:firstLine="566"/>
        <w:rPr>
          <w:rFonts w:ascii="仿宋" w:eastAsia="仿宋" w:cs="仿宋_GB2312"/>
          <w:bCs/>
          <w:sz w:val="28"/>
          <w:szCs w:val="28"/>
        </w:rPr>
      </w:pPr>
      <w:r w:rsidRPr="00882767">
        <w:rPr>
          <w:rFonts w:ascii="仿宋" w:eastAsia="仿宋" w:cs="仿宋_GB2312" w:hint="eastAsia"/>
          <w:bCs/>
          <w:sz w:val="28"/>
          <w:szCs w:val="28"/>
        </w:rPr>
        <w:t>2.积极组织</w:t>
      </w:r>
      <w:r w:rsidR="00190316">
        <w:rPr>
          <w:rFonts w:ascii="仿宋" w:eastAsia="仿宋" w:cs="仿宋_GB2312" w:hint="eastAsia"/>
          <w:bCs/>
          <w:sz w:val="28"/>
          <w:szCs w:val="28"/>
        </w:rPr>
        <w:t>并</w:t>
      </w:r>
      <w:r w:rsidRPr="00882767">
        <w:rPr>
          <w:rFonts w:ascii="仿宋" w:eastAsia="仿宋" w:cs="仿宋_GB2312" w:hint="eastAsia"/>
          <w:bCs/>
          <w:sz w:val="28"/>
          <w:szCs w:val="28"/>
        </w:rPr>
        <w:t>开展本行业</w:t>
      </w:r>
      <w:r w:rsidR="00190316">
        <w:rPr>
          <w:rFonts w:ascii="仿宋" w:eastAsia="仿宋" w:cs="仿宋_GB2312" w:hint="eastAsia"/>
          <w:bCs/>
          <w:sz w:val="28"/>
          <w:szCs w:val="28"/>
        </w:rPr>
        <w:t>国际</w:t>
      </w:r>
      <w:r w:rsidR="00190316" w:rsidRPr="00882767">
        <w:rPr>
          <w:rFonts w:ascii="仿宋" w:eastAsia="仿宋" w:cs="仿宋_GB2312" w:hint="eastAsia"/>
          <w:bCs/>
          <w:sz w:val="28"/>
          <w:szCs w:val="28"/>
        </w:rPr>
        <w:t>交流</w:t>
      </w:r>
      <w:r w:rsidR="00190316">
        <w:rPr>
          <w:rFonts w:ascii="仿宋" w:eastAsia="仿宋" w:cs="仿宋_GB2312" w:hint="eastAsia"/>
          <w:bCs/>
          <w:sz w:val="28"/>
          <w:szCs w:val="28"/>
        </w:rPr>
        <w:t>与</w:t>
      </w:r>
      <w:r w:rsidRPr="00882767">
        <w:rPr>
          <w:rFonts w:ascii="仿宋" w:eastAsia="仿宋" w:cs="仿宋_GB2312" w:hint="eastAsia"/>
          <w:bCs/>
          <w:sz w:val="28"/>
          <w:szCs w:val="28"/>
        </w:rPr>
        <w:t>合作等活动；</w:t>
      </w:r>
    </w:p>
    <w:p w:rsidR="00C17EC2" w:rsidRPr="00882767" w:rsidRDefault="00C17EC2" w:rsidP="00882767">
      <w:pPr>
        <w:snapToGrid w:val="0"/>
        <w:spacing w:line="360" w:lineRule="auto"/>
        <w:ind w:firstLineChars="202" w:firstLine="566"/>
        <w:rPr>
          <w:rFonts w:ascii="仿宋" w:eastAsia="仿宋" w:cs="仿宋_GB2312"/>
          <w:bCs/>
          <w:sz w:val="28"/>
          <w:szCs w:val="28"/>
        </w:rPr>
      </w:pPr>
      <w:r w:rsidRPr="00882767">
        <w:rPr>
          <w:rFonts w:ascii="仿宋" w:eastAsia="仿宋" w:cs="仿宋_GB2312" w:hint="eastAsia"/>
          <w:bCs/>
          <w:sz w:val="28"/>
          <w:szCs w:val="28"/>
        </w:rPr>
        <w:t>3.</w:t>
      </w:r>
      <w:r w:rsidR="00190316">
        <w:rPr>
          <w:rFonts w:ascii="仿宋" w:eastAsia="仿宋" w:cs="仿宋_GB2312" w:hint="eastAsia"/>
          <w:bCs/>
          <w:sz w:val="28"/>
          <w:szCs w:val="28"/>
        </w:rPr>
        <w:t>积极</w:t>
      </w:r>
      <w:r w:rsidR="00882767" w:rsidRPr="00882767">
        <w:rPr>
          <w:rFonts w:ascii="仿宋" w:eastAsia="仿宋" w:cs="仿宋_GB2312" w:hint="eastAsia"/>
          <w:bCs/>
          <w:sz w:val="28"/>
          <w:szCs w:val="28"/>
        </w:rPr>
        <w:t>推广</w:t>
      </w:r>
      <w:r w:rsidR="00190316">
        <w:rPr>
          <w:rFonts w:ascii="仿宋" w:eastAsia="仿宋" w:cs="仿宋_GB2312" w:hint="eastAsia"/>
          <w:bCs/>
          <w:sz w:val="28"/>
          <w:szCs w:val="28"/>
        </w:rPr>
        <w:t>各国砂石骨料及装备</w:t>
      </w:r>
      <w:r w:rsidR="00882767" w:rsidRPr="00882767">
        <w:rPr>
          <w:rFonts w:ascii="仿宋" w:eastAsia="仿宋" w:cs="仿宋_GB2312" w:hint="eastAsia"/>
          <w:bCs/>
          <w:sz w:val="28"/>
          <w:szCs w:val="28"/>
        </w:rPr>
        <w:t>先进</w:t>
      </w:r>
      <w:r w:rsidRPr="00882767">
        <w:rPr>
          <w:rFonts w:ascii="仿宋" w:eastAsia="仿宋" w:cs="仿宋_GB2312" w:hint="eastAsia"/>
          <w:bCs/>
          <w:sz w:val="28"/>
          <w:szCs w:val="28"/>
        </w:rPr>
        <w:t>技术</w:t>
      </w:r>
      <w:r w:rsidR="00882767" w:rsidRPr="00882767">
        <w:rPr>
          <w:rFonts w:ascii="仿宋" w:eastAsia="仿宋" w:cs="仿宋_GB2312" w:hint="eastAsia"/>
          <w:bCs/>
          <w:sz w:val="28"/>
          <w:szCs w:val="28"/>
        </w:rPr>
        <w:t>和</w:t>
      </w:r>
      <w:r w:rsidR="00190316">
        <w:rPr>
          <w:rFonts w:ascii="仿宋" w:eastAsia="仿宋" w:cs="仿宋_GB2312" w:hint="eastAsia"/>
          <w:bCs/>
          <w:sz w:val="28"/>
          <w:szCs w:val="28"/>
        </w:rPr>
        <w:t>理念</w:t>
      </w:r>
      <w:r w:rsidR="00882767" w:rsidRPr="00882767">
        <w:rPr>
          <w:rFonts w:ascii="仿宋" w:eastAsia="仿宋" w:cs="仿宋_GB2312" w:hint="eastAsia"/>
          <w:bCs/>
          <w:sz w:val="28"/>
          <w:szCs w:val="28"/>
        </w:rPr>
        <w:t>；</w:t>
      </w:r>
    </w:p>
    <w:p w:rsidR="00A36608" w:rsidRDefault="00882767" w:rsidP="00882767">
      <w:pPr>
        <w:snapToGrid w:val="0"/>
        <w:spacing w:line="360" w:lineRule="auto"/>
        <w:ind w:firstLineChars="202" w:firstLine="566"/>
        <w:rPr>
          <w:rFonts w:ascii="仿宋" w:eastAsia="仿宋" w:cs="仿宋_GB2312"/>
          <w:bCs/>
          <w:sz w:val="28"/>
          <w:szCs w:val="28"/>
        </w:rPr>
      </w:pPr>
      <w:r w:rsidRPr="00882767">
        <w:rPr>
          <w:rFonts w:ascii="仿宋" w:eastAsia="仿宋" w:cs="仿宋_GB2312" w:hint="eastAsia"/>
          <w:bCs/>
          <w:sz w:val="28"/>
          <w:szCs w:val="28"/>
        </w:rPr>
        <w:t>4</w:t>
      </w:r>
      <w:r w:rsidR="00A36608">
        <w:rPr>
          <w:rFonts w:ascii="仿宋" w:eastAsia="仿宋" w:cs="仿宋_GB2312" w:hint="eastAsia"/>
          <w:bCs/>
          <w:sz w:val="28"/>
          <w:szCs w:val="28"/>
        </w:rPr>
        <w:t>.</w:t>
      </w:r>
      <w:r w:rsidRPr="00882767">
        <w:rPr>
          <w:rFonts w:ascii="仿宋" w:eastAsia="仿宋" w:cs="仿宋_GB2312" w:hint="eastAsia"/>
          <w:bCs/>
          <w:sz w:val="28"/>
          <w:szCs w:val="28"/>
        </w:rPr>
        <w:t>积极参加</w:t>
      </w:r>
      <w:r w:rsidR="00190316">
        <w:rPr>
          <w:rFonts w:ascii="仿宋" w:eastAsia="仿宋" w:cs="仿宋_GB2312" w:hint="eastAsia"/>
          <w:bCs/>
          <w:sz w:val="28"/>
          <w:szCs w:val="28"/>
        </w:rPr>
        <w:t>相关</w:t>
      </w:r>
      <w:r w:rsidRPr="00882767">
        <w:rPr>
          <w:rFonts w:ascii="仿宋" w:eastAsia="仿宋" w:cs="仿宋_GB2312" w:hint="eastAsia"/>
          <w:bCs/>
          <w:sz w:val="28"/>
          <w:szCs w:val="28"/>
        </w:rPr>
        <w:t>国际砂石骨料大会</w:t>
      </w:r>
      <w:r w:rsidR="00190316">
        <w:rPr>
          <w:rFonts w:ascii="仿宋" w:eastAsia="仿宋" w:cs="仿宋_GB2312" w:hint="eastAsia"/>
          <w:bCs/>
          <w:sz w:val="28"/>
          <w:szCs w:val="28"/>
        </w:rPr>
        <w:t>及论坛等</w:t>
      </w:r>
      <w:r w:rsidRPr="00882767">
        <w:rPr>
          <w:rFonts w:ascii="仿宋" w:eastAsia="仿宋" w:cs="仿宋_GB2312" w:hint="eastAsia"/>
          <w:bCs/>
          <w:sz w:val="28"/>
          <w:szCs w:val="28"/>
        </w:rPr>
        <w:t>，并在</w:t>
      </w:r>
      <w:r w:rsidR="00190316">
        <w:rPr>
          <w:rFonts w:ascii="仿宋" w:eastAsia="仿宋" w:cs="仿宋_GB2312" w:hint="eastAsia"/>
          <w:bCs/>
          <w:sz w:val="28"/>
          <w:szCs w:val="28"/>
        </w:rPr>
        <w:t>会</w:t>
      </w:r>
      <w:r w:rsidRPr="00882767">
        <w:rPr>
          <w:rFonts w:ascii="仿宋" w:eastAsia="仿宋" w:cs="仿宋_GB2312" w:hint="eastAsia"/>
          <w:bCs/>
          <w:sz w:val="28"/>
          <w:szCs w:val="28"/>
        </w:rPr>
        <w:t>上分享相关国家砂石骨料行业的发展</w:t>
      </w:r>
      <w:r w:rsidR="00190316">
        <w:rPr>
          <w:rFonts w:ascii="仿宋" w:eastAsia="仿宋" w:cs="仿宋_GB2312" w:hint="eastAsia"/>
          <w:bCs/>
          <w:sz w:val="28"/>
          <w:szCs w:val="28"/>
        </w:rPr>
        <w:t>先进理念、技术进步等</w:t>
      </w:r>
      <w:r w:rsidRPr="00882767">
        <w:rPr>
          <w:rFonts w:ascii="仿宋" w:eastAsia="仿宋" w:cs="仿宋_GB2312" w:hint="eastAsia"/>
          <w:bCs/>
          <w:sz w:val="28"/>
          <w:szCs w:val="28"/>
        </w:rPr>
        <w:t>情况</w:t>
      </w:r>
      <w:r w:rsidR="00A36608">
        <w:rPr>
          <w:rFonts w:ascii="仿宋" w:eastAsia="仿宋" w:cs="仿宋_GB2312" w:hint="eastAsia"/>
          <w:bCs/>
          <w:sz w:val="28"/>
          <w:szCs w:val="28"/>
        </w:rPr>
        <w:t>。</w:t>
      </w:r>
    </w:p>
    <w:p w:rsidR="00882767" w:rsidRPr="00882767" w:rsidRDefault="00A36608" w:rsidP="00882767">
      <w:pPr>
        <w:snapToGrid w:val="0"/>
        <w:spacing w:line="360" w:lineRule="auto"/>
        <w:ind w:firstLineChars="202" w:firstLine="566"/>
        <w:rPr>
          <w:rFonts w:ascii="仿宋" w:eastAsia="仿宋" w:cs="仿宋_GB2312"/>
          <w:bCs/>
          <w:sz w:val="28"/>
          <w:szCs w:val="28"/>
        </w:rPr>
      </w:pPr>
      <w:r>
        <w:rPr>
          <w:rFonts w:ascii="仿宋" w:eastAsia="仿宋" w:cs="仿宋_GB2312" w:hint="eastAsia"/>
          <w:bCs/>
          <w:sz w:val="28"/>
          <w:szCs w:val="28"/>
        </w:rPr>
        <w:t>5.</w:t>
      </w:r>
      <w:r w:rsidR="00B87BCF">
        <w:rPr>
          <w:rFonts w:ascii="仿宋" w:eastAsia="仿宋" w:cs="仿宋_GB2312" w:hint="eastAsia"/>
          <w:bCs/>
          <w:sz w:val="28"/>
          <w:szCs w:val="28"/>
        </w:rPr>
        <w:t>积极</w:t>
      </w:r>
      <w:r>
        <w:rPr>
          <w:rFonts w:ascii="仿宋" w:eastAsia="仿宋" w:cs="仿宋_GB2312" w:hint="eastAsia"/>
          <w:bCs/>
          <w:sz w:val="28"/>
          <w:szCs w:val="28"/>
        </w:rPr>
        <w:t>传</w:t>
      </w:r>
      <w:r w:rsidR="00FD7457" w:rsidRPr="00FD7457">
        <w:rPr>
          <w:rFonts w:ascii="仿宋" w:eastAsia="仿宋" w:cs="仿宋_GB2312" w:hint="eastAsia"/>
          <w:bCs/>
          <w:sz w:val="28"/>
          <w:szCs w:val="28"/>
        </w:rPr>
        <w:t>播砂石骨料知识，新理念、新技术，提升产品质量、绿色发展、保护环境、安全生产等</w:t>
      </w:r>
      <w:r w:rsidR="00882767" w:rsidRPr="00882767">
        <w:rPr>
          <w:rFonts w:ascii="仿宋" w:eastAsia="仿宋" w:cs="仿宋_GB2312" w:hint="eastAsia"/>
          <w:bCs/>
          <w:sz w:val="28"/>
          <w:szCs w:val="28"/>
        </w:rPr>
        <w:t>。</w:t>
      </w:r>
      <w:bookmarkStart w:id="0" w:name="_GoBack"/>
      <w:bookmarkEnd w:id="0"/>
    </w:p>
    <w:sectPr w:rsidR="00882767" w:rsidRPr="00882767" w:rsidSect="000E7362">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E10" w:rsidRDefault="00BE1E10">
      <w:r>
        <w:separator/>
      </w:r>
    </w:p>
  </w:endnote>
  <w:endnote w:type="continuationSeparator" w:id="0">
    <w:p w:rsidR="00BE1E10" w:rsidRDefault="00BE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BE6" w:rsidRDefault="005D5BE6">
    <w:pPr>
      <w:pStyle w:val="a4"/>
      <w:jc w:val="center"/>
    </w:pPr>
    <w:r>
      <w:fldChar w:fldCharType="begin"/>
    </w:r>
    <w:r>
      <w:instrText>PAGE   \* MERGEFORMAT</w:instrText>
    </w:r>
    <w:r>
      <w:fldChar w:fldCharType="separate"/>
    </w:r>
    <w:r w:rsidR="00377FE0" w:rsidRPr="00377FE0">
      <w:rPr>
        <w:noProof/>
        <w:lang w:val="zh-CN"/>
      </w:rPr>
      <w:t>21</w:t>
    </w:r>
    <w:r>
      <w:rPr>
        <w:noProof/>
        <w:lang w:val="zh-CN"/>
      </w:rPr>
      <w:fldChar w:fldCharType="end"/>
    </w:r>
  </w:p>
  <w:p w:rsidR="005D5BE6" w:rsidRDefault="005D5B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E10" w:rsidRDefault="00BE1E10">
      <w:r>
        <w:separator/>
      </w:r>
    </w:p>
  </w:footnote>
  <w:footnote w:type="continuationSeparator" w:id="0">
    <w:p w:rsidR="00BE1E10" w:rsidRDefault="00BE1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5AD5"/>
    <w:rsid w:val="00010FC7"/>
    <w:rsid w:val="00022121"/>
    <w:rsid w:val="000433F6"/>
    <w:rsid w:val="0005037E"/>
    <w:rsid w:val="00097FDB"/>
    <w:rsid w:val="000B6BFC"/>
    <w:rsid w:val="000C3F3C"/>
    <w:rsid w:val="000E7362"/>
    <w:rsid w:val="00121399"/>
    <w:rsid w:val="00122FB0"/>
    <w:rsid w:val="00130197"/>
    <w:rsid w:val="00132A62"/>
    <w:rsid w:val="00143A6B"/>
    <w:rsid w:val="001469B6"/>
    <w:rsid w:val="001659B3"/>
    <w:rsid w:val="001864B9"/>
    <w:rsid w:val="00190316"/>
    <w:rsid w:val="00196FEE"/>
    <w:rsid w:val="001A646C"/>
    <w:rsid w:val="001C0535"/>
    <w:rsid w:val="001C4D53"/>
    <w:rsid w:val="001E524D"/>
    <w:rsid w:val="00217724"/>
    <w:rsid w:val="0029235D"/>
    <w:rsid w:val="002956BC"/>
    <w:rsid w:val="002B1390"/>
    <w:rsid w:val="002B1BB2"/>
    <w:rsid w:val="002B5E6B"/>
    <w:rsid w:val="002D3F1C"/>
    <w:rsid w:val="002E12D5"/>
    <w:rsid w:val="002E7D9E"/>
    <w:rsid w:val="002F6122"/>
    <w:rsid w:val="00315238"/>
    <w:rsid w:val="0032027B"/>
    <w:rsid w:val="00327D89"/>
    <w:rsid w:val="00333A6D"/>
    <w:rsid w:val="00341261"/>
    <w:rsid w:val="00377FE0"/>
    <w:rsid w:val="003833F9"/>
    <w:rsid w:val="00395AD5"/>
    <w:rsid w:val="003C0AC4"/>
    <w:rsid w:val="003C1C74"/>
    <w:rsid w:val="003E19C9"/>
    <w:rsid w:val="003E32BF"/>
    <w:rsid w:val="003F5953"/>
    <w:rsid w:val="00415839"/>
    <w:rsid w:val="004275D5"/>
    <w:rsid w:val="00456A82"/>
    <w:rsid w:val="004850B8"/>
    <w:rsid w:val="004944DB"/>
    <w:rsid w:val="004C1C94"/>
    <w:rsid w:val="004F08C0"/>
    <w:rsid w:val="00510F7C"/>
    <w:rsid w:val="00570685"/>
    <w:rsid w:val="005B0595"/>
    <w:rsid w:val="005B4EDB"/>
    <w:rsid w:val="005D5BE6"/>
    <w:rsid w:val="005F4B00"/>
    <w:rsid w:val="00607D31"/>
    <w:rsid w:val="00612348"/>
    <w:rsid w:val="0064421E"/>
    <w:rsid w:val="00685FC3"/>
    <w:rsid w:val="006A7015"/>
    <w:rsid w:val="006E4D11"/>
    <w:rsid w:val="006F454F"/>
    <w:rsid w:val="00701497"/>
    <w:rsid w:val="0070735E"/>
    <w:rsid w:val="00740585"/>
    <w:rsid w:val="00755573"/>
    <w:rsid w:val="00777794"/>
    <w:rsid w:val="0078618F"/>
    <w:rsid w:val="007A1E7E"/>
    <w:rsid w:val="007A6719"/>
    <w:rsid w:val="007B222B"/>
    <w:rsid w:val="007B7E85"/>
    <w:rsid w:val="008132FB"/>
    <w:rsid w:val="008345EA"/>
    <w:rsid w:val="00842E3F"/>
    <w:rsid w:val="00853584"/>
    <w:rsid w:val="00865697"/>
    <w:rsid w:val="0087252A"/>
    <w:rsid w:val="00882767"/>
    <w:rsid w:val="00884321"/>
    <w:rsid w:val="0088468E"/>
    <w:rsid w:val="00894CDB"/>
    <w:rsid w:val="008A61DF"/>
    <w:rsid w:val="008B2F31"/>
    <w:rsid w:val="008B69DC"/>
    <w:rsid w:val="008D6D49"/>
    <w:rsid w:val="009C016D"/>
    <w:rsid w:val="009E09DD"/>
    <w:rsid w:val="009F372C"/>
    <w:rsid w:val="00A36608"/>
    <w:rsid w:val="00A958B1"/>
    <w:rsid w:val="00AD1004"/>
    <w:rsid w:val="00AE1802"/>
    <w:rsid w:val="00AE26B4"/>
    <w:rsid w:val="00B00D60"/>
    <w:rsid w:val="00B20741"/>
    <w:rsid w:val="00B45A0A"/>
    <w:rsid w:val="00B619FB"/>
    <w:rsid w:val="00B66E2C"/>
    <w:rsid w:val="00B70D25"/>
    <w:rsid w:val="00B87BCF"/>
    <w:rsid w:val="00B912EE"/>
    <w:rsid w:val="00B9421B"/>
    <w:rsid w:val="00BE07BC"/>
    <w:rsid w:val="00BE1E10"/>
    <w:rsid w:val="00BF77B2"/>
    <w:rsid w:val="00C03EE4"/>
    <w:rsid w:val="00C15D24"/>
    <w:rsid w:val="00C17EC2"/>
    <w:rsid w:val="00C604E0"/>
    <w:rsid w:val="00C84625"/>
    <w:rsid w:val="00CB7773"/>
    <w:rsid w:val="00CC66E3"/>
    <w:rsid w:val="00CC73CC"/>
    <w:rsid w:val="00CE3D54"/>
    <w:rsid w:val="00CE3DB4"/>
    <w:rsid w:val="00D022D7"/>
    <w:rsid w:val="00D57E5A"/>
    <w:rsid w:val="00D810E5"/>
    <w:rsid w:val="00D829BE"/>
    <w:rsid w:val="00DB404D"/>
    <w:rsid w:val="00DC2E74"/>
    <w:rsid w:val="00DD0078"/>
    <w:rsid w:val="00DD2B5E"/>
    <w:rsid w:val="00DD6A92"/>
    <w:rsid w:val="00DE5686"/>
    <w:rsid w:val="00E00AF1"/>
    <w:rsid w:val="00E021CA"/>
    <w:rsid w:val="00E055AA"/>
    <w:rsid w:val="00E06FEE"/>
    <w:rsid w:val="00E20B96"/>
    <w:rsid w:val="00E4586A"/>
    <w:rsid w:val="00E56266"/>
    <w:rsid w:val="00E576FE"/>
    <w:rsid w:val="00E616D7"/>
    <w:rsid w:val="00E65EC5"/>
    <w:rsid w:val="00E74B4A"/>
    <w:rsid w:val="00E805A3"/>
    <w:rsid w:val="00E81397"/>
    <w:rsid w:val="00E84DE6"/>
    <w:rsid w:val="00E9435A"/>
    <w:rsid w:val="00EA5DD2"/>
    <w:rsid w:val="00EC6B64"/>
    <w:rsid w:val="00F1597C"/>
    <w:rsid w:val="00F400BC"/>
    <w:rsid w:val="00F649A2"/>
    <w:rsid w:val="00FC700D"/>
    <w:rsid w:val="00FD1FA1"/>
    <w:rsid w:val="00FD7457"/>
    <w:rsid w:val="00FF6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873C9"/>
  <w15:docId w15:val="{629130AB-C8C6-4594-84DA-61CC1AE1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0E73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7362"/>
    <w:pPr>
      <w:pBdr>
        <w:bottom w:val="single" w:sz="6" w:space="1" w:color="auto"/>
      </w:pBdr>
      <w:tabs>
        <w:tab w:val="center" w:pos="4153"/>
        <w:tab w:val="right" w:pos="8306"/>
      </w:tabs>
      <w:snapToGrid w:val="0"/>
      <w:jc w:val="center"/>
    </w:pPr>
    <w:rPr>
      <w:sz w:val="18"/>
      <w:szCs w:val="18"/>
    </w:rPr>
  </w:style>
  <w:style w:type="paragraph" w:styleId="a4">
    <w:name w:val="footer"/>
    <w:basedOn w:val="a"/>
    <w:rsid w:val="000E7362"/>
    <w:pPr>
      <w:tabs>
        <w:tab w:val="center" w:pos="4153"/>
        <w:tab w:val="right" w:pos="8306"/>
      </w:tabs>
      <w:snapToGrid w:val="0"/>
      <w:jc w:val="left"/>
    </w:pPr>
    <w:rPr>
      <w:sz w:val="18"/>
      <w:szCs w:val="18"/>
    </w:rPr>
  </w:style>
  <w:style w:type="paragraph" w:styleId="a5">
    <w:name w:val="Balloon Text"/>
    <w:basedOn w:val="a"/>
    <w:rsid w:val="000E7362"/>
    <w:rPr>
      <w:sz w:val="18"/>
      <w:szCs w:val="18"/>
    </w:rPr>
  </w:style>
  <w:style w:type="paragraph" w:styleId="a6">
    <w:name w:val="List Paragraph"/>
    <w:basedOn w:val="a"/>
    <w:uiPriority w:val="34"/>
    <w:qFormat/>
    <w:rsid w:val="00DD2B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435</Words>
  <Characters>2480</Characters>
  <Application>Microsoft Office Word</Application>
  <DocSecurity>0</DocSecurity>
  <Lines>20</Lines>
  <Paragraphs>5</Paragraphs>
  <ScaleCrop>false</ScaleCrop>
  <Company>china</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37</cp:revision>
  <cp:lastPrinted>2018-10-15T09:58:00Z</cp:lastPrinted>
  <dcterms:created xsi:type="dcterms:W3CDTF">2017-10-20T04:53:00Z</dcterms:created>
  <dcterms:modified xsi:type="dcterms:W3CDTF">2019-11-05T01:21:00Z</dcterms:modified>
</cp:coreProperties>
</file>