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84" w:rsidRDefault="00D94D6D">
      <w:pPr>
        <w:pStyle w:val="affffff2"/>
        <w:framePr w:wrap="around"/>
      </w:pPr>
      <w:r>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91.100.15</w:t>
      </w:r>
      <w:r>
        <w:fldChar w:fldCharType="end"/>
      </w:r>
      <w:bookmarkEnd w:id="0"/>
    </w:p>
    <w:p w:rsidR="00B83B84" w:rsidRDefault="00073C80">
      <w:pPr>
        <w:pStyle w:val="affffff2"/>
        <w:framePr w:wrap="around"/>
      </w:pPr>
      <w:bookmarkStart w:id="1" w:name="WXFLH"/>
      <w:r>
        <w:rPr>
          <w:rFonts w:hint="eastAsia"/>
        </w:rPr>
        <w:t xml:space="preserve">CCS </w:t>
      </w:r>
      <w:r w:rsidR="00D94D6D">
        <w:fldChar w:fldCharType="begin">
          <w:ffData>
            <w:name w:val="WXFLH"/>
            <w:enabled/>
            <w:calcOnExit w:val="0"/>
            <w:helpText w:type="text" w:val="请输入中国标准文献分类号："/>
            <w:textInput>
              <w:default w:val="点击此处添加中国标准文献分类号"/>
            </w:textInput>
          </w:ffData>
        </w:fldChar>
      </w:r>
      <w:r w:rsidR="00D94D6D">
        <w:instrText xml:space="preserve"> FORMTEXT </w:instrText>
      </w:r>
      <w:r w:rsidR="00D94D6D">
        <w:fldChar w:fldCharType="separate"/>
      </w:r>
      <w:r w:rsidR="00D94D6D">
        <w:rPr>
          <w:rFonts w:hint="eastAsia"/>
        </w:rPr>
        <w:t>Q 13</w:t>
      </w:r>
      <w:r w:rsidR="00D94D6D">
        <w:fldChar w:fldCharType="end"/>
      </w:r>
      <w:bookmarkEnd w:id="1"/>
    </w:p>
    <w:p w:rsidR="00B83B84" w:rsidRDefault="00B83B84">
      <w:pPr>
        <w:pStyle w:val="affffff2"/>
        <w:framePr w:wrap="around"/>
      </w:pPr>
    </w:p>
    <w:p w:rsidR="00B83B84" w:rsidRDefault="00B83B84">
      <w:pPr>
        <w:pStyle w:val="affffff2"/>
        <w:framePr w:wrap="around"/>
      </w:pPr>
    </w:p>
    <w:p w:rsidR="00B83B84" w:rsidRDefault="00B83B84">
      <w:pPr>
        <w:pStyle w:val="affffff2"/>
        <w:framePr w:wrap="around"/>
      </w:pPr>
    </w:p>
    <w:p w:rsidR="00B83B84" w:rsidRDefault="00D94D6D">
      <w:pPr>
        <w:pStyle w:val="afff9"/>
        <w:framePr w:wrap="around"/>
      </w:pPr>
      <w:r>
        <w:rPr>
          <w:noProof/>
        </w:rPr>
        <w:drawing>
          <wp:inline distT="0" distB="0" distL="0" distR="0" wp14:anchorId="17BF88B0" wp14:editId="29EB895A">
            <wp:extent cx="1440815" cy="716280"/>
            <wp:effectExtent l="0" t="0" r="6985" b="762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0815" cy="716280"/>
                    </a:xfrm>
                    <a:prstGeom prst="rect">
                      <a:avLst/>
                    </a:prstGeom>
                    <a:noFill/>
                    <a:ln>
                      <a:noFill/>
                    </a:ln>
                  </pic:spPr>
                </pic:pic>
              </a:graphicData>
            </a:graphic>
          </wp:inline>
        </w:drawing>
      </w:r>
    </w:p>
    <w:p w:rsidR="00B83B84" w:rsidRDefault="00B83B84">
      <w:pPr>
        <w:pStyle w:val="afffa"/>
        <w:framePr w:h="1936" w:hRule="exact" w:wrap="around"/>
      </w:pPr>
    </w:p>
    <w:p w:rsidR="00B83B84" w:rsidRDefault="00B83B84">
      <w:pPr>
        <w:pStyle w:val="afffa"/>
        <w:framePr w:h="1936" w:hRule="exact" w:wrap="around"/>
      </w:pPr>
    </w:p>
    <w:p w:rsidR="00B83B84" w:rsidRDefault="00D94D6D">
      <w:pPr>
        <w:pStyle w:val="afffa"/>
        <w:framePr w:h="1936" w:hRule="exact" w:wrap="around"/>
      </w:pPr>
      <w:r>
        <w:rPr>
          <w:rFonts w:hint="eastAsia"/>
        </w:rPr>
        <w:t>中华人民共和国国家标准</w:t>
      </w:r>
    </w:p>
    <w:p w:rsidR="00B83B84" w:rsidRDefault="00B83B84">
      <w:pPr>
        <w:pStyle w:val="21"/>
        <w:framePr w:h="2581" w:hRule="exact" w:wrap="notBeside"/>
        <w:rPr>
          <w:rFonts w:ascii="Times New Roman"/>
        </w:rPr>
      </w:pPr>
    </w:p>
    <w:p w:rsidR="00B83B84" w:rsidRDefault="00B83B84">
      <w:pPr>
        <w:pStyle w:val="21"/>
        <w:framePr w:h="2581" w:hRule="exact" w:wrap="notBeside"/>
        <w:rPr>
          <w:rFonts w:ascii="Times New Roman"/>
        </w:rPr>
      </w:pPr>
    </w:p>
    <w:p w:rsidR="00B83B84" w:rsidRDefault="00D94D6D">
      <w:pPr>
        <w:pStyle w:val="21"/>
        <w:framePr w:h="2581" w:hRule="exact" w:wrap="notBeside"/>
      </w:pPr>
      <w:r>
        <w:rPr>
          <w:rFonts w:ascii="Times New Roman"/>
        </w:rPr>
        <w:t xml:space="preserve">GB/T </w:t>
      </w:r>
      <w:bookmarkStart w:id="2" w:name="StdNo1"/>
      <w:r>
        <w:fldChar w:fldCharType="begin">
          <w:ffData>
            <w:name w:val="StdNo1"/>
            <w:enabled/>
            <w:calcOnExit w:val="0"/>
            <w:textInput>
              <w:default w:val="XXXXX"/>
            </w:textInput>
          </w:ffData>
        </w:fldChar>
      </w:r>
      <w:r>
        <w:instrText xml:space="preserve"> FORMTEXT </w:instrText>
      </w:r>
      <w:r>
        <w:fldChar w:fldCharType="separate"/>
      </w:r>
      <w:r>
        <w:t>14685</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rPr>
          <w:rFonts w:hint="eastAsia"/>
        </w:rPr>
        <w:t>20XX</w:t>
      </w:r>
      <w:r>
        <w:fldChar w:fldCharType="end"/>
      </w:r>
      <w:bookmarkEnd w:id="3"/>
    </w:p>
    <w:p w:rsidR="00B83B84" w:rsidRDefault="00D94D6D">
      <w:pPr>
        <w:pStyle w:val="21"/>
        <w:framePr w:h="2581" w:hRule="exact" w:wrap="notBeside"/>
        <w:spacing w:before="0"/>
        <w:rPr>
          <w:sz w:val="22"/>
          <w:szCs w:val="22"/>
        </w:rPr>
      </w:pPr>
      <w:r>
        <w:rPr>
          <w:rFonts w:hint="eastAsia"/>
          <w:sz w:val="22"/>
          <w:szCs w:val="22"/>
        </w:rPr>
        <w:t>代替GB/T14685-2011</w:t>
      </w:r>
    </w:p>
    <w:p w:rsidR="00B83B84" w:rsidRDefault="00B83B84">
      <w:pPr>
        <w:pStyle w:val="21"/>
        <w:framePr w:h="2581" w:hRule="exact" w:wrap="notBeside"/>
      </w:pPr>
    </w:p>
    <w:tbl>
      <w:tblPr>
        <w:tblStyle w:val="aff9"/>
        <w:tblW w:w="0" w:type="auto"/>
        <w:tblLook w:val="04A0" w:firstRow="1" w:lastRow="0" w:firstColumn="1" w:lastColumn="0" w:noHBand="0" w:noVBand="1"/>
      </w:tblPr>
      <w:tblGrid>
        <w:gridCol w:w="9356"/>
      </w:tblGrid>
      <w:tr w:rsidR="00B83B84">
        <w:tc>
          <w:tcPr>
            <w:tcW w:w="9356" w:type="dxa"/>
            <w:tcBorders>
              <w:top w:val="nil"/>
              <w:left w:val="nil"/>
              <w:bottom w:val="nil"/>
              <w:right w:val="nil"/>
            </w:tcBorders>
            <w:shd w:val="clear" w:color="auto" w:fill="auto"/>
          </w:tcPr>
          <w:bookmarkStart w:id="4" w:name="DT"/>
          <w:p w:rsidR="00B83B84" w:rsidRDefault="00D94D6D">
            <w:pPr>
              <w:pStyle w:val="affff3"/>
              <w:framePr w:h="2581" w:hRule="exact" w:wrap="notBeside"/>
              <w:rPr>
                <w:sz w:val="18"/>
              </w:rPr>
            </w:pPr>
            <w:r>
              <w:rPr>
                <w:noProof/>
                <w:sz w:val="18"/>
              </w:rPr>
              <mc:AlternateContent>
                <mc:Choice Requires="wps">
                  <w:drawing>
                    <wp:anchor distT="0" distB="0" distL="114300" distR="114300" simplePos="0" relativeHeight="251657216" behindDoc="1" locked="0" layoutInCell="1" allowOverlap="1" wp14:anchorId="10F6DFAF" wp14:editId="69EFFC56">
                      <wp:simplePos x="0" y="0"/>
                      <wp:positionH relativeFrom="column">
                        <wp:posOffset>4734560</wp:posOffset>
                      </wp:positionH>
                      <wp:positionV relativeFrom="paragraph">
                        <wp:posOffset>1521460</wp:posOffset>
                      </wp:positionV>
                      <wp:extent cx="1143000" cy="228600"/>
                      <wp:effectExtent l="635" t="0" r="0" b="2540"/>
                      <wp:wrapNone/>
                      <wp:docPr id="9"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rsidR="00D94D6D" w:rsidRDefault="00D94D6D">
                                  <w:pPr>
                                    <w:jc w:val="center"/>
                                  </w:pPr>
                                </w:p>
                              </w:txbxContent>
                            </wps:txbx>
                            <wps:bodyPr rot="0" vert="horz" wrap="square" lIns="91440" tIns="45720" rIns="91440" bIns="45720" anchor="t" anchorCtr="0" upright="1">
                              <a:noAutofit/>
                            </wps:bodyPr>
                          </wps:wsp>
                        </a:graphicData>
                      </a:graphic>
                    </wp:anchor>
                  </w:drawing>
                </mc:Choice>
                <mc:Fallback>
                  <w:pict>
                    <v:rect id="DT" o:spid="_x0000_s1026" style="position:absolute;left:0;text-align:left;margin-left:372.8pt;margin-top:119.8pt;width:9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yj/AEAAOQDAAAOAAAAZHJzL2Uyb0RvYy54bWysU9tu2zAMfR+wfxD0vviyrGuNOEWRIMOA&#10;bi3Q7gNkWbaF2aJGKbGzrx8lp2m2vQ3zg0CK5BHPIb26nYaeHRQ6Dabk2SLlTBkJtTZtyb89795d&#10;c+a8MLXowaiSH5Xjt+u3b1ajLVQOHfS1QkYgxhWjLXnnvS2SxMlODcItwCpDwQZwEJ5cbJMaxUjo&#10;Q5/kaXqVjIC1RZDKObrdzkG+jvhNo6R/aBqnPOtLTr35eGI8q3Am65UoWhS20/LUhviHLgahDT16&#10;htoKL9ge9V9Qg5YIDhq/kDAk0DRaqsiB2GTpH2yeOmFV5ELiOHuWyf0/WPn18IhM1yW/4cyIgUa0&#10;fQ6qjNYVFHyyjxh4OXsP8rtjBjadMK26Q4SxU6KmXrKQn/xWEBxHpawav0BNoGLvIQo0NTgEQKLO&#10;pjiH43kOavJM0mWWLd+nKY1LUizPr6/IDk+I4qXaovOfFAwsGCVHmnNEF4d75+fUl5TYPfS63um+&#10;jw621aZHdhC0E7v4ndDdZVpvQrKBUDYjhptIMzCbFfJTNUX1ogaBdQX1kXgjzKtGvwYZHeBPzkZa&#10;s5K7H3uBirP+syHtbrLlMuxldJYfPubk4GWkuowIIwmq5J6z2dz4eZf3FnXb0UtZlMHAHend6CjF&#10;a1en9mmVopintQ+7eunHrNefc/0LAAD//wMAUEsDBBQABgAIAAAAIQB31szq3gAAAAsBAAAPAAAA&#10;ZHJzL2Rvd25yZXYueG1sTI9BT8MwDIXvSPyHyEjcWEK3dWvXdEJIOwEHNiSuXpO1FY1TmnQr/x7v&#10;BLfn56fnz8V2cp042yG0njQ8zhQIS5U3LdUaPg67hzWIEJEMdp6shh8bYFve3hSYG3+hd3vex1pw&#10;CYUcNTQx9rmUoWqswzDzvSXenfzgMPI41NIMeOFy18lEqVQ6bIkvNNjb58ZWX/vRacB0Yb7fTvPX&#10;w8uYYlZParf8VFrf301PGxDRTvEvDFd8RoeSmY5+JBNEp2G1WKYc1ZDMMxacyJKrc2RnxUKWhfz/&#10;Q/kLAAD//wMAUEsBAi0AFAAGAAgAAAAhALaDOJL+AAAA4QEAABMAAAAAAAAAAAAAAAAAAAAAAFtD&#10;b250ZW50X1R5cGVzXS54bWxQSwECLQAUAAYACAAAACEAOP0h/9YAAACUAQAACwAAAAAAAAAAAAAA&#10;AAAvAQAAX3JlbHMvLnJlbHNQSwECLQAUAAYACAAAACEAZJhco/wBAADkAwAADgAAAAAAAAAAAAAA&#10;AAAuAgAAZHJzL2Uyb0RvYy54bWxQSwECLQAUAAYACAAAACEAd9bM6t4AAAALAQAADwAAAAAAAAAA&#10;AAAAAABWBAAAZHJzL2Rvd25yZXYueG1sUEsFBgAAAAAEAAQA8wAAAGEFAAAAAA==&#10;" stroked="f">
                      <v:textbox>
                        <w:txbxContent>
                          <w:p w:rsidR="00D94D6D" w:rsidRDefault="00D94D6D">
                            <w:pPr>
                              <w:jc w:val="center"/>
                            </w:pPr>
                          </w:p>
                        </w:txbxContent>
                      </v:textbox>
                    </v:rect>
                  </w:pict>
                </mc:Fallback>
              </mc:AlternateContent>
            </w:r>
            <w:r>
              <w:rPr>
                <w:sz w:val="18"/>
              </w:rPr>
              <w:fldChar w:fldCharType="begin">
                <w:ffData>
                  <w:name w:val="DT"/>
                  <w:enabled/>
                  <w:calcOnExit w:val="0"/>
                  <w:entryMacro w:val="ShowHelp4"/>
                  <w:textInput/>
                </w:ffData>
              </w:fldChar>
            </w:r>
            <w:r>
              <w:rPr>
                <w:sz w:val="18"/>
              </w:rPr>
              <w:instrText xml:space="preserve"> FORMTEXT </w:instrText>
            </w:r>
            <w:r>
              <w:rPr>
                <w:sz w:val="18"/>
              </w:rPr>
            </w:r>
            <w:r>
              <w:rPr>
                <w:sz w:val="18"/>
              </w:rPr>
              <w:fldChar w:fldCharType="separate"/>
            </w:r>
            <w:r>
              <w:rPr>
                <w:rFonts w:hint="eastAsia"/>
                <w:sz w:val="18"/>
              </w:rPr>
              <w:t>代替</w:t>
            </w:r>
            <w:r>
              <w:rPr>
                <w:sz w:val="18"/>
              </w:rPr>
              <w:t> </w:t>
            </w:r>
            <w:r>
              <w:rPr>
                <w:sz w:val="18"/>
              </w:rPr>
              <w:t xml:space="preserve">GB/T </w:t>
            </w:r>
            <w:r>
              <w:rPr>
                <w:rFonts w:hint="eastAsia"/>
                <w:sz w:val="18"/>
              </w:rPr>
              <w:t>14685-2011</w:t>
            </w:r>
            <w:r>
              <w:rPr>
                <w:sz w:val="18"/>
              </w:rPr>
              <w:fldChar w:fldCharType="end"/>
            </w:r>
            <w:bookmarkEnd w:id="4"/>
          </w:p>
        </w:tc>
      </w:tr>
    </w:tbl>
    <w:p w:rsidR="00B83B84" w:rsidRDefault="00B83B84">
      <w:pPr>
        <w:pStyle w:val="21"/>
        <w:framePr w:h="2581" w:hRule="exact" w:wrap="notBeside"/>
      </w:pPr>
    </w:p>
    <w:p w:rsidR="00B83B84" w:rsidRDefault="00B83B84">
      <w:pPr>
        <w:pStyle w:val="21"/>
        <w:framePr w:h="2581" w:hRule="exact" w:wrap="notBeside"/>
      </w:pPr>
    </w:p>
    <w:p w:rsidR="00B83B84" w:rsidRDefault="00D94D6D" w:rsidP="006A5B37">
      <w:pPr>
        <w:pStyle w:val="affff4"/>
        <w:framePr w:h="6098" w:hRule="exact" w:wrap="around" w:x="1530" w:y="6326"/>
        <w:ind w:leftChars="-600" w:left="-1242" w:hanging="18"/>
      </w:pPr>
      <w:bookmarkStart w:id="5" w:name="StdName"/>
      <w:r>
        <w:rPr>
          <w:rFonts w:hint="eastAsia"/>
        </w:rPr>
        <w:t xml:space="preserve">    </w:t>
      </w: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建设用卵石、碎石</w:t>
      </w:r>
      <w:r>
        <w:fldChar w:fldCharType="end"/>
      </w:r>
      <w:bookmarkEnd w:id="5"/>
    </w:p>
    <w:p w:rsidR="00B83B84" w:rsidRDefault="00D94D6D" w:rsidP="006A5B37">
      <w:pPr>
        <w:pStyle w:val="affff5"/>
        <w:framePr w:h="6098" w:hRule="exact" w:wrap="around" w:x="1530" w:y="6326"/>
        <w:ind w:leftChars="-600" w:left="-1242" w:hanging="18"/>
      </w:pPr>
      <w:bookmarkStart w:id="6" w:name="StdEnglishName"/>
      <w:r>
        <w:rPr>
          <w:rFonts w:hint="eastAsia"/>
        </w:rPr>
        <w:t xml:space="preserve">       </w:t>
      </w:r>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Pebble and crushed stone for construction</w:t>
      </w:r>
      <w:r>
        <w:fldChar w:fldCharType="end"/>
      </w:r>
      <w:bookmarkEnd w:id="6"/>
    </w:p>
    <w:tbl>
      <w:tblPr>
        <w:tblStyle w:val="aff9"/>
        <w:tblW w:w="0" w:type="auto"/>
        <w:tblLook w:val="04A0" w:firstRow="1" w:lastRow="0" w:firstColumn="1" w:lastColumn="0" w:noHBand="0" w:noVBand="1"/>
      </w:tblPr>
      <w:tblGrid>
        <w:gridCol w:w="9855"/>
      </w:tblGrid>
      <w:tr w:rsidR="00B83B84">
        <w:tc>
          <w:tcPr>
            <w:tcW w:w="9855" w:type="dxa"/>
            <w:tcBorders>
              <w:top w:val="nil"/>
              <w:left w:val="nil"/>
              <w:bottom w:val="nil"/>
              <w:right w:val="nil"/>
            </w:tcBorders>
            <w:shd w:val="clear" w:color="auto" w:fill="auto"/>
          </w:tcPr>
          <w:p w:rsidR="00B83B84" w:rsidRDefault="00D94D6D" w:rsidP="006A5B37">
            <w:pPr>
              <w:pStyle w:val="affff7"/>
              <w:framePr w:h="6098" w:hRule="exact" w:wrap="around" w:x="1530" w:y="6326"/>
              <w:ind w:leftChars="-600" w:left="-1242" w:hanging="18"/>
            </w:pPr>
            <w:bookmarkStart w:id="7" w:name="LB"/>
            <w:r>
              <w:rPr>
                <w:rFonts w:hint="eastAsia"/>
              </w:rPr>
              <w:t xml:space="preserve">          （征求意见稿</w:t>
            </w:r>
            <w:bookmarkEnd w:id="7"/>
            <w:r>
              <w:rPr>
                <w:rFonts w:hint="eastAsia"/>
              </w:rPr>
              <w:t>）</w:t>
            </w:r>
          </w:p>
        </w:tc>
      </w:tr>
      <w:tr w:rsidR="00B83B84">
        <w:tc>
          <w:tcPr>
            <w:tcW w:w="9855" w:type="dxa"/>
            <w:tcBorders>
              <w:top w:val="nil"/>
              <w:left w:val="nil"/>
              <w:bottom w:val="nil"/>
              <w:right w:val="nil"/>
            </w:tcBorders>
            <w:shd w:val="clear" w:color="auto" w:fill="auto"/>
          </w:tcPr>
          <w:p w:rsidR="00B83B84" w:rsidRDefault="00B83B84" w:rsidP="006A5B37">
            <w:pPr>
              <w:pStyle w:val="affff8"/>
              <w:framePr w:h="6098" w:hRule="exact" w:wrap="around" w:x="1530" w:y="6326"/>
              <w:ind w:leftChars="-600" w:left="-1242" w:hanging="18"/>
            </w:pPr>
          </w:p>
        </w:tc>
      </w:tr>
    </w:tbl>
    <w:bookmarkStart w:id="8" w:name="FY"/>
    <w:p w:rsidR="00B83B84" w:rsidRDefault="00D94D6D" w:rsidP="00F2498B">
      <w:pPr>
        <w:pStyle w:val="affffff9"/>
        <w:framePr w:w="2750" w:wrap="around" w:hAnchor="page" w:x="1921" w:y="13621"/>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bookmarkStart w:id="9" w:name="FM"/>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bookmarkStart w:id="10"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发布</w:t>
      </w:r>
      <w:r>
        <w:rPr>
          <w:noProof/>
        </w:rPr>
        <mc:AlternateContent>
          <mc:Choice Requires="wps">
            <w:drawing>
              <wp:anchor distT="0" distB="0" distL="114300" distR="114300" simplePos="0" relativeHeight="251655168" behindDoc="0" locked="1" layoutInCell="1" allowOverlap="1" wp14:anchorId="36B05F30" wp14:editId="27407627">
                <wp:simplePos x="0" y="0"/>
                <wp:positionH relativeFrom="column">
                  <wp:posOffset>-543560</wp:posOffset>
                </wp:positionH>
                <wp:positionV relativeFrom="page">
                  <wp:posOffset>9018905</wp:posOffset>
                </wp:positionV>
                <wp:extent cx="6120130" cy="0"/>
                <wp:effectExtent l="0" t="0" r="1397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page" from="-42.8pt,710.15pt" to="439.1pt,7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GMtgEAAFIDAAAOAAAAZHJzL2Uyb0RvYy54bWysU8Fu2zAMvQ/YPwi6L46zttiMOD2kaC9Z&#10;G6DdByiSbAuVREFUYufvR6lJ1m23oT4Ilkk+vvdIL28nZ9lBRzTgW17P5pxpL0EZ37f858v9l2+c&#10;YRJeCQtet/yokd+uPn9ajqHRCxjAKh0ZgXhsxtDyIaXQVBXKQTuBMwjaU7CD6ESia+wrFcVI6M5W&#10;i/n8phohqhBBakT6evcW5KuC33VapqeuQ52YbTlxS+WM5dzls1otRdNHEQYjTzTEf7BwwnhqeoG6&#10;E0mwfTT/QDkjIyB0aSbBVdB1RuqigdTU87/UPA8i6KKFzMFwsQk/DlY+HraRGdXyK868cDSijfGa&#10;1cWaMWBDGWu/jVmcnPxz2IB8ReZhPQjf60Lx5Riors5mVn+U5AsGarAbf4CiHLFPUHyauugyJDnA&#10;pjKO42UcekpM0sebmjz5SlOT51glmnNhiJgeNDiWX1puiXQBFocNpkxENOeU3MfDvbG2TNt6Nrb8&#10;+/XiuhQgWKNyMKdh7HdrG9lB5H0pT1FFkfdpEfZevTWx/iQ668xrh80O1HEbz2bQ4Aqb05LlzXh/&#10;L9W/f4XVLwAAAP//AwBQSwMEFAAGAAgAAAAhAAY2uCfeAAAADQEAAA8AAABkcnMvZG93bnJldi54&#10;bWxMj8FOwzAMhu9IvENkJC7TltDBqErTCQG9cWGAuHqtaSsap2uyrfD0mAOCo/1/+v05X0+uVwca&#10;Q+fZwsXCgCKufN1xY+HluZynoEJErrH3TBY+KcC6OD3JMav9kZ/osImNkhIOGVpoYxwyrUPVksOw&#10;8AOxZO9+dBhlHBtdj3iUctfrxJiVdtixXGhxoLuWqo/N3lkI5Svtyq9ZNTNvy8ZTsrt/fEBrz8+m&#10;2xtQkab4B8OPvqhDIU5bv+c6qN7CPL1aCSrBZWKWoARJr9ME1PZ3pYtc//+i+AYAAP//AwBQSwEC&#10;LQAUAAYACAAAACEAtoM4kv4AAADhAQAAEwAAAAAAAAAAAAAAAAAAAAAAW0NvbnRlbnRfVHlwZXNd&#10;LnhtbFBLAQItABQABgAIAAAAIQA4/SH/1gAAAJQBAAALAAAAAAAAAAAAAAAAAC8BAABfcmVscy8u&#10;cmVsc1BLAQItABQABgAIAAAAIQAJLPGMtgEAAFIDAAAOAAAAAAAAAAAAAAAAAC4CAABkcnMvZTJv&#10;RG9jLnhtbFBLAQItABQABgAIAAAAIQAGNrgn3gAAAA0BAAAPAAAAAAAAAAAAAAAAABAEAABkcnMv&#10;ZG93bnJldi54bWxQSwUGAAAAAAQABADzAAAAGwUAAAAA&#10;">
                <w10:wrap anchory="page"/>
                <w10:anchorlock/>
              </v:line>
            </w:pict>
          </mc:Fallback>
        </mc:AlternateContent>
      </w:r>
    </w:p>
    <w:p w:rsidR="00F2498B" w:rsidRDefault="00F2498B" w:rsidP="00F2498B">
      <w:pPr>
        <w:pStyle w:val="affffff9"/>
        <w:framePr w:w="7576" w:h="1081" w:hRule="exact" w:wrap="around" w:hAnchor="page" w:x="1921" w:y="14686"/>
        <w:jc w:val="center"/>
      </w:pPr>
      <w:bookmarkStart w:id="11" w:name="SY"/>
    </w:p>
    <w:p w:rsidR="00B83B84" w:rsidRDefault="00D94D6D" w:rsidP="00F2498B">
      <w:pPr>
        <w:pStyle w:val="affffffa"/>
        <w:framePr w:w="2401" w:wrap="around" w:hAnchor="page" w:x="7741" w:y="13591"/>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bookmarkStart w:id="12"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bookmarkStart w:id="13"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实施</w:t>
      </w:r>
    </w:p>
    <w:p w:rsidR="00B83B84" w:rsidRDefault="00590A19" w:rsidP="00590A19">
      <w:pPr>
        <w:pStyle w:val="aff7"/>
        <w:jc w:val="center"/>
        <w:sectPr w:rsidR="00B83B84">
          <w:pgSz w:w="11906" w:h="16838"/>
          <w:pgMar w:top="1418" w:right="1701" w:bottom="1418" w:left="1418" w:header="851" w:footer="992" w:gutter="0"/>
          <w:cols w:space="425"/>
          <w:docGrid w:type="lines" w:linePitch="312"/>
        </w:sectPr>
      </w:pPr>
      <w:bookmarkStart w:id="14" w:name="_GoBack"/>
      <w:bookmarkEnd w:id="14"/>
      <w:r>
        <w:rPr>
          <w:noProof/>
        </w:rPr>
        <mc:AlternateContent>
          <mc:Choice Requires="wps">
            <w:drawing>
              <wp:anchor distT="0" distB="0" distL="114300" distR="114300" simplePos="0" relativeHeight="251656192" behindDoc="0" locked="0" layoutInCell="1" allowOverlap="1" wp14:anchorId="545F1879" wp14:editId="5F3ACCAC">
                <wp:simplePos x="0" y="0"/>
                <wp:positionH relativeFrom="column">
                  <wp:posOffset>-7620</wp:posOffset>
                </wp:positionH>
                <wp:positionV relativeFrom="paragraph">
                  <wp:posOffset>2400300</wp:posOffset>
                </wp:positionV>
                <wp:extent cx="60198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ln>
                      </wps:spPr>
                      <wps:bodyPr/>
                    </wps:wsp>
                  </a:graphicData>
                </a:graphic>
              </wp:anchor>
            </w:drawing>
          </mc:Choice>
          <mc:Fallback>
            <w:pict>
              <v:line id="Line 1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6pt,189pt" to="473.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c0tQEAAFIDAAAOAAAAZHJzL2Uyb0RvYy54bWysU8Fu2zAMvQ/YPwi6L7YztGiNOD2k6C7Z&#10;FqDdByiSbAuTRIFSYufvRylNum63YT4IFvn4SD5Sq4fZWXbUGA34jjeLmjPtJSjjh47/eHn6dMdZ&#10;TMIrYcHrjp905A/rjx9WU2j1EkawSiMjEh/bKXR8TCm0VRXlqJ2ICwjak7MHdCLRFYdKoZiI3dlq&#10;Wde31QSoAoLUMZL18ezk68Lf91qm730fdWK241RbKieWc5/Par0S7YAijEa+liH+oQonjKekV6pH&#10;kQQ7oPmLyhmJEKFPCwmugr43UpceqJum/qOb51EEXXohcWK4yhT/H638dtwhM6rjnznzwtGItsZr&#10;1jRZminElhAbv8PcnJz9c9iC/BmZh80o/KBLiS+nQHElonoXki8xUIL99BUUYcQhQdFp7tFlSlKA&#10;zWUcp+s49JyYJONt3dzf1TQ1efFVor0EBozpiwbH8k/HLRVdiMVxGxOVTtALJOfx8GSsLdO2nk0d&#10;v79Z3pSACNao7MywiMN+Y5EdRd6X8mUdiOwdDOHg1dluPbkvfZ4V24M67TC7s50GVwhelyxvxu/3&#10;gnp7CutfAAAA//8DAFBLAwQUAAYACAAAACEAfrFMo90AAAAKAQAADwAAAGRycy9kb3ducmV2Lnht&#10;bEyPwU7DMAyG70i8Q2QkLtOWrkNjlKYTAnrjsgHi6jWmrWicrsm2wtNjJCQ42v70+/vz9eg6daQh&#10;tJ4NzGcJKOLK25ZrAy/P5XQFKkRki51nMvBJAdbF+VmOmfUn3tBxG2slIRwyNNDE2Gdah6ohh2Hm&#10;e2K5vfvBYZRxqLUd8CThrtNpkiy1w5blQ4M93TdUfWwPzkAoX2lffk2qSfK2qD2l+4enRzTm8mK8&#10;uwUVaYx/MPzoizoU4rTzB7ZBdQam81RIA4vrlXQS4OZqKV12vxtd5Pp/heIbAAD//wMAUEsBAi0A&#10;FAAGAAgAAAAhALaDOJL+AAAA4QEAABMAAAAAAAAAAAAAAAAAAAAAAFtDb250ZW50X1R5cGVzXS54&#10;bWxQSwECLQAUAAYACAAAACEAOP0h/9YAAACUAQAACwAAAAAAAAAAAAAAAAAvAQAAX3JlbHMvLnJl&#10;bHNQSwECLQAUAAYACAAAACEA7rV3NLUBAABSAwAADgAAAAAAAAAAAAAAAAAuAgAAZHJzL2Uyb0Rv&#10;Yy54bWxQSwECLQAUAAYACAAAACEAfrFMo90AAAAKAQAADwAAAAAAAAAAAAAAAAAPBAAAZHJzL2Rv&#10;d25yZXYueG1sUEsFBgAAAAAEAAQA8wAAABkFAAAAAA==&#10;"/>
            </w:pict>
          </mc:Fallback>
        </mc:AlternateContent>
      </w:r>
      <w:r w:rsidR="00F2498B" w:rsidRPr="00073C80">
        <w:rPr>
          <w:b/>
          <w:noProof/>
          <w:spacing w:val="20"/>
          <w:w w:val="135"/>
          <w:sz w:val="28"/>
        </w:rPr>
        <w:drawing>
          <wp:anchor distT="0" distB="0" distL="114300" distR="114300" simplePos="0" relativeHeight="251661312" behindDoc="0" locked="0" layoutInCell="1" allowOverlap="1" wp14:anchorId="16F0184C" wp14:editId="13E0E56B">
            <wp:simplePos x="0" y="0"/>
            <wp:positionH relativeFrom="column">
              <wp:posOffset>661670</wp:posOffset>
            </wp:positionH>
            <wp:positionV relativeFrom="paragraph">
              <wp:posOffset>8195945</wp:posOffset>
            </wp:positionV>
            <wp:extent cx="4258310" cy="921385"/>
            <wp:effectExtent l="0" t="0" r="8890" b="0"/>
            <wp:wrapTopAndBottom/>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5831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498B" w:rsidRDefault="00F2498B">
      <w:pPr>
        <w:widowControl/>
        <w:jc w:val="left"/>
      </w:pPr>
      <w:bookmarkStart w:id="15" w:name="_Toc275455108"/>
    </w:p>
    <w:p w:rsidR="00B83B84" w:rsidRDefault="00D94D6D">
      <w:pPr>
        <w:jc w:val="center"/>
      </w:pPr>
      <w:r>
        <w:rPr>
          <w:rFonts w:hint="eastAsia"/>
        </w:rPr>
        <w:t>目</w:t>
      </w:r>
      <w:bookmarkStart w:id="16" w:name="BKML"/>
      <w:r>
        <w:rPr>
          <w:rFonts w:hAnsi="黑体"/>
        </w:rPr>
        <w:t>  </w:t>
      </w:r>
      <w:r>
        <w:rPr>
          <w:rFonts w:hint="eastAsia"/>
        </w:rPr>
        <w:t>次</w:t>
      </w:r>
      <w:bookmarkEnd w:id="16"/>
    </w:p>
    <w:p w:rsidR="00B83B84" w:rsidRDefault="00D94D6D">
      <w:pPr>
        <w:pStyle w:val="1"/>
        <w:spacing w:before="78" w:after="78"/>
        <w:rPr>
          <w:rFonts w:ascii="Times New Roman"/>
          <w:szCs w:val="24"/>
        </w:rPr>
      </w:pPr>
      <w:r>
        <w:fldChar w:fldCharType="begin" w:fldLock="1"/>
      </w:r>
      <w:r>
        <w:instrText xml:space="preserve"> </w:instrText>
      </w:r>
      <w:r>
        <w:rPr>
          <w:rFonts w:hint="eastAsia"/>
        </w:rPr>
        <w:instrText>TOC \h \z \t"前言、引言标题,1,参考文献、索引标题,1,章标题,1,参考文献,1,附录标识,1" \* MERGEFORMAT</w:instrText>
      </w:r>
      <w:r>
        <w:instrText xml:space="preserve"> </w:instrText>
      </w:r>
      <w:r>
        <w:fldChar w:fldCharType="separate"/>
      </w:r>
      <w:hyperlink w:anchor="_Toc277576984" w:history="1">
        <w:r>
          <w:rPr>
            <w:rStyle w:val="affd"/>
            <w:rFonts w:hint="eastAsia"/>
            <w:color w:val="auto"/>
          </w:rPr>
          <w:t>前言</w:t>
        </w:r>
        <w:r>
          <w:tab/>
        </w:r>
        <w:r>
          <w:fldChar w:fldCharType="begin" w:fldLock="1"/>
        </w:r>
        <w:r>
          <w:instrText xml:space="preserve"> PAGEREF _Toc277576984 \h </w:instrText>
        </w:r>
        <w:r>
          <w:fldChar w:fldCharType="separate"/>
        </w:r>
        <w:r>
          <w:t>II</w:t>
        </w:r>
        <w:r>
          <w:fldChar w:fldCharType="end"/>
        </w:r>
      </w:hyperlink>
    </w:p>
    <w:p w:rsidR="00B83B84" w:rsidRDefault="00F67C1E">
      <w:pPr>
        <w:pStyle w:val="1"/>
        <w:spacing w:before="78" w:after="78"/>
        <w:rPr>
          <w:rFonts w:ascii="Times New Roman"/>
          <w:szCs w:val="24"/>
        </w:rPr>
      </w:pPr>
      <w:hyperlink w:anchor="_Toc277576985" w:history="1">
        <w:r w:rsidR="00D94D6D">
          <w:rPr>
            <w:rStyle w:val="affd"/>
            <w:color w:val="auto"/>
          </w:rPr>
          <w:t>1</w:t>
        </w:r>
        <w:r w:rsidR="00D94D6D">
          <w:rPr>
            <w:rStyle w:val="affd"/>
            <w:rFonts w:hint="eastAsia"/>
            <w:color w:val="auto"/>
          </w:rPr>
          <w:t xml:space="preserve">　范围</w:t>
        </w:r>
        <w:r w:rsidR="00D94D6D">
          <w:tab/>
        </w:r>
        <w:r w:rsidR="00D94D6D">
          <w:fldChar w:fldCharType="begin" w:fldLock="1"/>
        </w:r>
        <w:r w:rsidR="00D94D6D">
          <w:instrText xml:space="preserve"> PAGEREF _Toc277576985 \h </w:instrText>
        </w:r>
        <w:r w:rsidR="00D94D6D">
          <w:fldChar w:fldCharType="separate"/>
        </w:r>
        <w:r w:rsidR="00D94D6D">
          <w:t>1</w:t>
        </w:r>
        <w:r w:rsidR="00D94D6D">
          <w:fldChar w:fldCharType="end"/>
        </w:r>
      </w:hyperlink>
    </w:p>
    <w:p w:rsidR="00B83B84" w:rsidRDefault="00F67C1E">
      <w:pPr>
        <w:pStyle w:val="1"/>
        <w:spacing w:before="78" w:after="78"/>
        <w:rPr>
          <w:rFonts w:ascii="Times New Roman"/>
          <w:szCs w:val="24"/>
        </w:rPr>
      </w:pPr>
      <w:hyperlink w:anchor="_Toc277576986" w:history="1">
        <w:r w:rsidR="00D94D6D">
          <w:rPr>
            <w:rStyle w:val="affd"/>
            <w:color w:val="auto"/>
          </w:rPr>
          <w:t>2</w:t>
        </w:r>
        <w:r w:rsidR="00D94D6D">
          <w:rPr>
            <w:rStyle w:val="affd"/>
            <w:rFonts w:hint="eastAsia"/>
            <w:color w:val="auto"/>
          </w:rPr>
          <w:t xml:space="preserve">　规范性引用文件</w:t>
        </w:r>
        <w:r w:rsidR="00D94D6D">
          <w:tab/>
        </w:r>
        <w:r w:rsidR="00D94D6D">
          <w:fldChar w:fldCharType="begin" w:fldLock="1"/>
        </w:r>
        <w:r w:rsidR="00D94D6D">
          <w:instrText xml:space="preserve"> PAGEREF _Toc277576986 \h </w:instrText>
        </w:r>
        <w:r w:rsidR="00D94D6D">
          <w:fldChar w:fldCharType="separate"/>
        </w:r>
        <w:r w:rsidR="00D94D6D">
          <w:t>1</w:t>
        </w:r>
        <w:r w:rsidR="00D94D6D">
          <w:fldChar w:fldCharType="end"/>
        </w:r>
      </w:hyperlink>
    </w:p>
    <w:p w:rsidR="00B83B84" w:rsidRDefault="00F67C1E">
      <w:pPr>
        <w:pStyle w:val="1"/>
        <w:spacing w:before="78" w:after="78"/>
        <w:rPr>
          <w:rFonts w:ascii="Times New Roman"/>
          <w:szCs w:val="24"/>
        </w:rPr>
      </w:pPr>
      <w:hyperlink w:anchor="_Toc277576987" w:history="1">
        <w:r w:rsidR="00D94D6D">
          <w:rPr>
            <w:rStyle w:val="affd"/>
            <w:color w:val="auto"/>
          </w:rPr>
          <w:t>3</w:t>
        </w:r>
        <w:r w:rsidR="00D94D6D">
          <w:rPr>
            <w:rStyle w:val="affd"/>
            <w:rFonts w:hint="eastAsia"/>
            <w:color w:val="auto"/>
          </w:rPr>
          <w:t xml:space="preserve">　术语和定义</w:t>
        </w:r>
        <w:r w:rsidR="00D94D6D">
          <w:tab/>
        </w:r>
        <w:r w:rsidR="00D94D6D">
          <w:fldChar w:fldCharType="begin" w:fldLock="1"/>
        </w:r>
        <w:r w:rsidR="00D94D6D">
          <w:instrText xml:space="preserve"> PAGEREF _Toc277576987 \h </w:instrText>
        </w:r>
        <w:r w:rsidR="00D94D6D">
          <w:fldChar w:fldCharType="separate"/>
        </w:r>
        <w:r w:rsidR="00D94D6D">
          <w:t>1</w:t>
        </w:r>
        <w:r w:rsidR="00D94D6D">
          <w:fldChar w:fldCharType="end"/>
        </w:r>
      </w:hyperlink>
    </w:p>
    <w:p w:rsidR="00B83B84" w:rsidRDefault="00F67C1E">
      <w:pPr>
        <w:pStyle w:val="1"/>
        <w:spacing w:before="78" w:after="78"/>
        <w:rPr>
          <w:rFonts w:ascii="Times New Roman"/>
          <w:szCs w:val="24"/>
        </w:rPr>
      </w:pPr>
      <w:hyperlink w:anchor="_Toc277576988" w:history="1">
        <w:r w:rsidR="00D94D6D">
          <w:rPr>
            <w:rStyle w:val="affd"/>
            <w:color w:val="auto"/>
          </w:rPr>
          <w:t>4</w:t>
        </w:r>
        <w:r w:rsidR="00D94D6D">
          <w:rPr>
            <w:rStyle w:val="affd"/>
            <w:rFonts w:hint="eastAsia"/>
            <w:color w:val="auto"/>
          </w:rPr>
          <w:t xml:space="preserve">　分类</w:t>
        </w:r>
        <w:r w:rsidR="00D94D6D">
          <w:tab/>
        </w:r>
        <w:r w:rsidR="00D94D6D">
          <w:fldChar w:fldCharType="begin" w:fldLock="1"/>
        </w:r>
        <w:r w:rsidR="00D94D6D">
          <w:instrText xml:space="preserve"> PAGEREF _Toc277576988 \h </w:instrText>
        </w:r>
        <w:r w:rsidR="00D94D6D">
          <w:fldChar w:fldCharType="separate"/>
        </w:r>
        <w:r w:rsidR="00D94D6D">
          <w:t>2</w:t>
        </w:r>
        <w:r w:rsidR="00D94D6D">
          <w:fldChar w:fldCharType="end"/>
        </w:r>
      </w:hyperlink>
    </w:p>
    <w:p w:rsidR="00B83B84" w:rsidRDefault="00F67C1E">
      <w:pPr>
        <w:pStyle w:val="1"/>
        <w:spacing w:before="78" w:after="78"/>
        <w:rPr>
          <w:rFonts w:ascii="Times New Roman"/>
          <w:szCs w:val="24"/>
        </w:rPr>
      </w:pPr>
      <w:hyperlink w:anchor="_Toc277576989" w:history="1">
        <w:r w:rsidR="00D94D6D">
          <w:rPr>
            <w:rStyle w:val="affd"/>
            <w:color w:val="auto"/>
          </w:rPr>
          <w:t>5</w:t>
        </w:r>
        <w:r w:rsidR="00D94D6D">
          <w:rPr>
            <w:rStyle w:val="affd"/>
            <w:rFonts w:hint="eastAsia"/>
            <w:color w:val="auto"/>
          </w:rPr>
          <w:t xml:space="preserve">　一般规定</w:t>
        </w:r>
        <w:r w:rsidR="00D94D6D">
          <w:tab/>
        </w:r>
        <w:r w:rsidR="00D94D6D">
          <w:fldChar w:fldCharType="begin" w:fldLock="1"/>
        </w:r>
        <w:r w:rsidR="00D94D6D">
          <w:instrText xml:space="preserve"> PAGEREF _Toc277576989 \h </w:instrText>
        </w:r>
        <w:r w:rsidR="00D94D6D">
          <w:fldChar w:fldCharType="separate"/>
        </w:r>
        <w:r w:rsidR="00D94D6D">
          <w:t>2</w:t>
        </w:r>
        <w:r w:rsidR="00D94D6D">
          <w:fldChar w:fldCharType="end"/>
        </w:r>
      </w:hyperlink>
    </w:p>
    <w:p w:rsidR="00B83B84" w:rsidRDefault="00F67C1E">
      <w:pPr>
        <w:pStyle w:val="1"/>
        <w:spacing w:before="78" w:after="78"/>
        <w:rPr>
          <w:rFonts w:ascii="Times New Roman"/>
          <w:szCs w:val="24"/>
        </w:rPr>
      </w:pPr>
      <w:hyperlink w:anchor="_Toc277576990" w:history="1">
        <w:r w:rsidR="00D94D6D">
          <w:rPr>
            <w:rStyle w:val="affd"/>
            <w:color w:val="auto"/>
          </w:rPr>
          <w:t>6</w:t>
        </w:r>
        <w:r w:rsidR="00D94D6D">
          <w:rPr>
            <w:rStyle w:val="affd"/>
            <w:rFonts w:hint="eastAsia"/>
            <w:color w:val="auto"/>
          </w:rPr>
          <w:t xml:space="preserve">　技术要求</w:t>
        </w:r>
        <w:r w:rsidR="00D94D6D">
          <w:tab/>
        </w:r>
        <w:r w:rsidR="00D94D6D">
          <w:fldChar w:fldCharType="begin" w:fldLock="1"/>
        </w:r>
        <w:r w:rsidR="00D94D6D">
          <w:instrText xml:space="preserve"> PAGEREF _Toc277576990 \h </w:instrText>
        </w:r>
        <w:r w:rsidR="00D94D6D">
          <w:fldChar w:fldCharType="separate"/>
        </w:r>
        <w:r w:rsidR="00D94D6D">
          <w:t>2</w:t>
        </w:r>
        <w:r w:rsidR="00D94D6D">
          <w:fldChar w:fldCharType="end"/>
        </w:r>
      </w:hyperlink>
    </w:p>
    <w:p w:rsidR="00B83B84" w:rsidRDefault="00F67C1E">
      <w:pPr>
        <w:pStyle w:val="1"/>
        <w:spacing w:before="78" w:after="78"/>
        <w:rPr>
          <w:rFonts w:ascii="Times New Roman"/>
          <w:szCs w:val="24"/>
        </w:rPr>
      </w:pPr>
      <w:hyperlink w:anchor="_Toc277576991" w:history="1">
        <w:r w:rsidR="00D94D6D">
          <w:rPr>
            <w:rStyle w:val="affd"/>
            <w:color w:val="auto"/>
          </w:rPr>
          <w:t>7</w:t>
        </w:r>
        <w:r w:rsidR="00D94D6D">
          <w:rPr>
            <w:rStyle w:val="affd"/>
            <w:rFonts w:hint="eastAsia"/>
            <w:color w:val="auto"/>
          </w:rPr>
          <w:t xml:space="preserve">　试验方法</w:t>
        </w:r>
        <w:r w:rsidR="00D94D6D">
          <w:tab/>
        </w:r>
        <w:r w:rsidR="00D94D6D">
          <w:fldChar w:fldCharType="begin" w:fldLock="1"/>
        </w:r>
        <w:r w:rsidR="00D94D6D">
          <w:instrText xml:space="preserve"> PAGEREF _Toc277576991 \h </w:instrText>
        </w:r>
        <w:r w:rsidR="00D94D6D">
          <w:fldChar w:fldCharType="separate"/>
        </w:r>
        <w:r w:rsidR="00D94D6D">
          <w:t>4</w:t>
        </w:r>
        <w:r w:rsidR="00D94D6D">
          <w:fldChar w:fldCharType="end"/>
        </w:r>
      </w:hyperlink>
    </w:p>
    <w:p w:rsidR="00B83B84" w:rsidRDefault="00F67C1E">
      <w:pPr>
        <w:pStyle w:val="1"/>
        <w:spacing w:before="78" w:after="78"/>
        <w:rPr>
          <w:rFonts w:ascii="Times New Roman"/>
          <w:szCs w:val="24"/>
        </w:rPr>
      </w:pPr>
      <w:hyperlink w:anchor="_Toc277576992" w:history="1">
        <w:r w:rsidR="00D94D6D">
          <w:rPr>
            <w:rStyle w:val="affd"/>
            <w:color w:val="auto"/>
          </w:rPr>
          <w:t>8</w:t>
        </w:r>
        <w:r w:rsidR="00D94D6D">
          <w:rPr>
            <w:rStyle w:val="affd"/>
            <w:rFonts w:hint="eastAsia"/>
            <w:color w:val="auto"/>
          </w:rPr>
          <w:t xml:space="preserve">　检验规则</w:t>
        </w:r>
        <w:r w:rsidR="00D94D6D">
          <w:tab/>
        </w:r>
        <w:r w:rsidR="00D94D6D">
          <w:fldChar w:fldCharType="begin" w:fldLock="1"/>
        </w:r>
        <w:r w:rsidR="00D94D6D">
          <w:instrText xml:space="preserve"> PAGEREF _Toc277576992 \h </w:instrText>
        </w:r>
        <w:r w:rsidR="00D94D6D">
          <w:fldChar w:fldCharType="separate"/>
        </w:r>
        <w:r w:rsidR="00D94D6D">
          <w:t>23</w:t>
        </w:r>
        <w:r w:rsidR="00D94D6D">
          <w:fldChar w:fldCharType="end"/>
        </w:r>
      </w:hyperlink>
    </w:p>
    <w:p w:rsidR="00B83B84" w:rsidRDefault="00F67C1E">
      <w:pPr>
        <w:pStyle w:val="1"/>
        <w:spacing w:before="78" w:after="78"/>
        <w:rPr>
          <w:rFonts w:ascii="Times New Roman"/>
          <w:szCs w:val="24"/>
        </w:rPr>
      </w:pPr>
      <w:hyperlink w:anchor="_Toc277576993" w:history="1">
        <w:r w:rsidR="00D94D6D">
          <w:rPr>
            <w:rStyle w:val="affd"/>
            <w:color w:val="auto"/>
          </w:rPr>
          <w:t>9</w:t>
        </w:r>
        <w:r w:rsidR="00D94D6D">
          <w:rPr>
            <w:rStyle w:val="affd"/>
            <w:rFonts w:hint="eastAsia"/>
            <w:color w:val="auto"/>
          </w:rPr>
          <w:t xml:space="preserve">　标志、储存和运输</w:t>
        </w:r>
        <w:r w:rsidR="00D94D6D">
          <w:tab/>
        </w:r>
        <w:r w:rsidR="00D94D6D">
          <w:fldChar w:fldCharType="begin" w:fldLock="1"/>
        </w:r>
        <w:r w:rsidR="00D94D6D">
          <w:instrText xml:space="preserve"> PAGEREF _Toc277576993 \h </w:instrText>
        </w:r>
        <w:r w:rsidR="00D94D6D">
          <w:fldChar w:fldCharType="separate"/>
        </w:r>
        <w:r w:rsidR="00D94D6D">
          <w:t>23</w:t>
        </w:r>
        <w:r w:rsidR="00D94D6D">
          <w:fldChar w:fldCharType="end"/>
        </w:r>
      </w:hyperlink>
    </w:p>
    <w:p w:rsidR="00B83B84" w:rsidRDefault="00F67C1E">
      <w:pPr>
        <w:pStyle w:val="1"/>
        <w:spacing w:before="78" w:after="78"/>
        <w:rPr>
          <w:rFonts w:ascii="Times New Roman"/>
          <w:szCs w:val="24"/>
        </w:rPr>
      </w:pPr>
      <w:hyperlink w:anchor="_Toc277576994" w:history="1">
        <w:r w:rsidR="00D94D6D">
          <w:rPr>
            <w:rStyle w:val="affd"/>
            <w:rFonts w:hint="eastAsia"/>
            <w:color w:val="auto"/>
          </w:rPr>
          <w:t>附录A（规范性）</w:t>
        </w:r>
        <w:r w:rsidR="00D94D6D">
          <w:rPr>
            <w:rStyle w:val="affd"/>
            <w:color w:val="auto"/>
          </w:rPr>
          <w:t xml:space="preserve">　</w:t>
        </w:r>
        <w:r w:rsidR="00D94D6D">
          <w:rPr>
            <w:rStyle w:val="affd"/>
            <w:rFonts w:hint="eastAsia"/>
            <w:color w:val="auto"/>
          </w:rPr>
          <w:t>骨料碱活性的试验方法</w:t>
        </w:r>
        <w:r w:rsidR="00D94D6D">
          <w:tab/>
        </w:r>
        <w:r w:rsidR="00D94D6D">
          <w:fldChar w:fldCharType="begin" w:fldLock="1"/>
        </w:r>
        <w:r w:rsidR="00D94D6D">
          <w:instrText xml:space="preserve"> PAGEREF _Toc277576994 \h </w:instrText>
        </w:r>
        <w:r w:rsidR="00D94D6D">
          <w:fldChar w:fldCharType="separate"/>
        </w:r>
        <w:r w:rsidR="00D94D6D">
          <w:t>2</w:t>
        </w:r>
        <w:r w:rsidR="00D94D6D">
          <w:fldChar w:fldCharType="end"/>
        </w:r>
      </w:hyperlink>
      <w:r w:rsidR="00D94D6D">
        <w:rPr>
          <w:rFonts w:hint="eastAsia"/>
        </w:rPr>
        <w:t>5</w:t>
      </w:r>
    </w:p>
    <w:p w:rsidR="00B83B84" w:rsidRDefault="00D94D6D">
      <w:pPr>
        <w:pStyle w:val="aff7"/>
      </w:pPr>
      <w:r>
        <w:fldChar w:fldCharType="end"/>
      </w:r>
    </w:p>
    <w:p w:rsidR="00B83B84" w:rsidRDefault="00D94D6D">
      <w:pPr>
        <w:pStyle w:val="afffff8"/>
      </w:pPr>
      <w:bookmarkStart w:id="17" w:name="_Toc277576984"/>
      <w:r>
        <w:rPr>
          <w:rFonts w:hint="eastAsia"/>
        </w:rPr>
        <w:lastRenderedPageBreak/>
        <w:t>前</w:t>
      </w:r>
      <w:bookmarkStart w:id="18" w:name="BKQY"/>
      <w:r>
        <w:rPr>
          <w:rFonts w:hAnsi="黑体"/>
        </w:rPr>
        <w:t>  </w:t>
      </w:r>
      <w:r>
        <w:rPr>
          <w:rFonts w:hint="eastAsia"/>
        </w:rPr>
        <w:t>言</w:t>
      </w:r>
      <w:bookmarkEnd w:id="15"/>
      <w:bookmarkEnd w:id="17"/>
      <w:bookmarkEnd w:id="18"/>
    </w:p>
    <w:p w:rsidR="00B83B84" w:rsidRDefault="00D94D6D">
      <w:pPr>
        <w:pStyle w:val="aff7"/>
      </w:pPr>
      <w:r>
        <w:rPr>
          <w:rFonts w:hint="eastAsia"/>
        </w:rPr>
        <w:t>本文件按照GB/T 1.1—2020《标准化工作导则 第 1部分∶标准化文件的结构和起草规则》的规定起草。</w:t>
      </w:r>
    </w:p>
    <w:p w:rsidR="00B83B84" w:rsidRDefault="00D94D6D">
      <w:pPr>
        <w:pStyle w:val="aff7"/>
      </w:pPr>
      <w:r>
        <w:rPr>
          <w:rFonts w:hint="eastAsia"/>
        </w:rPr>
        <w:t>本文件代替GB/T 14685—2011《建设用卵石、碎石》，与GB/T 14685—2011相比，</w:t>
      </w:r>
      <w:r w:rsidR="001A3A0F" w:rsidRPr="001A3A0F">
        <w:rPr>
          <w:rFonts w:hint="eastAsia"/>
        </w:rPr>
        <w:t>除结构调整和编辑性改动外，</w:t>
      </w:r>
      <w:r>
        <w:rPr>
          <w:rFonts w:hint="eastAsia"/>
        </w:rPr>
        <w:t>主要技术变化如下：</w:t>
      </w:r>
    </w:p>
    <w:p w:rsidR="00B83B84" w:rsidRDefault="00D94D6D">
      <w:pPr>
        <w:pStyle w:val="a8"/>
      </w:pPr>
      <w:r>
        <w:rPr>
          <w:rFonts w:hint="eastAsia"/>
        </w:rPr>
        <w:t>增加了不规则颗粒的定义（</w:t>
      </w:r>
      <w:r w:rsidR="003C2D7C">
        <w:rPr>
          <w:rFonts w:hint="eastAsia"/>
        </w:rPr>
        <w:t>见</w:t>
      </w:r>
      <w:r>
        <w:rPr>
          <w:rFonts w:hint="eastAsia"/>
        </w:rPr>
        <w:t>3.4）；</w:t>
      </w:r>
    </w:p>
    <w:p w:rsidR="00B83B84" w:rsidRDefault="00D94D6D">
      <w:pPr>
        <w:pStyle w:val="a8"/>
      </w:pPr>
      <w:r>
        <w:rPr>
          <w:rFonts w:hint="eastAsia"/>
        </w:rPr>
        <w:t>修改了含泥量的定义（</w:t>
      </w:r>
      <w:r w:rsidR="003C2D7C">
        <w:rPr>
          <w:rFonts w:hint="eastAsia"/>
        </w:rPr>
        <w:t>见</w:t>
      </w:r>
      <w:r>
        <w:rPr>
          <w:rFonts w:hint="eastAsia"/>
        </w:rPr>
        <w:t>3.5</w:t>
      </w:r>
      <w:r w:rsidR="003C2D7C">
        <w:rPr>
          <w:rFonts w:hint="eastAsia"/>
        </w:rPr>
        <w:t>，2011版的3.4</w:t>
      </w:r>
      <w:r>
        <w:rPr>
          <w:rFonts w:hint="eastAsia"/>
        </w:rPr>
        <w:t>）</w:t>
      </w:r>
      <w:r w:rsidR="001A3A0F">
        <w:rPr>
          <w:rFonts w:hint="eastAsia"/>
        </w:rPr>
        <w:t>；</w:t>
      </w:r>
    </w:p>
    <w:p w:rsidR="00B83B84" w:rsidRDefault="00D94D6D">
      <w:pPr>
        <w:pStyle w:val="a8"/>
      </w:pPr>
      <w:r>
        <w:rPr>
          <w:rFonts w:hint="eastAsia"/>
        </w:rPr>
        <w:t>增加了泥粉含量的定义（</w:t>
      </w:r>
      <w:r w:rsidR="003C2D7C">
        <w:rPr>
          <w:rFonts w:hint="eastAsia"/>
        </w:rPr>
        <w:t>见</w:t>
      </w:r>
      <w:r>
        <w:rPr>
          <w:rFonts w:hint="eastAsia"/>
        </w:rPr>
        <w:t>3.6）；</w:t>
      </w:r>
    </w:p>
    <w:p w:rsidR="00B83B84" w:rsidRDefault="00D94D6D">
      <w:pPr>
        <w:pStyle w:val="a8"/>
      </w:pPr>
      <w:r>
        <w:rPr>
          <w:rFonts w:hint="eastAsia"/>
        </w:rPr>
        <w:t>修改了颗粒级配的技术要求（</w:t>
      </w:r>
      <w:r w:rsidR="003C2D7C">
        <w:rPr>
          <w:rFonts w:hint="eastAsia"/>
        </w:rPr>
        <w:t>见</w:t>
      </w:r>
      <w:r>
        <w:rPr>
          <w:rFonts w:hint="eastAsia"/>
        </w:rPr>
        <w:t>6.1</w:t>
      </w:r>
      <w:r w:rsidR="003C2D7C">
        <w:rPr>
          <w:rFonts w:hint="eastAsia"/>
        </w:rPr>
        <w:t>，2011版的6.1</w:t>
      </w:r>
      <w:r>
        <w:rPr>
          <w:rFonts w:hint="eastAsia"/>
        </w:rPr>
        <w:t>）；</w:t>
      </w:r>
    </w:p>
    <w:p w:rsidR="00B83B84" w:rsidRDefault="00D94D6D">
      <w:pPr>
        <w:pStyle w:val="a8"/>
      </w:pPr>
      <w:r>
        <w:rPr>
          <w:rFonts w:hint="eastAsia"/>
        </w:rPr>
        <w:t>修改了含泥量和泥块含量的技术要求(</w:t>
      </w:r>
      <w:r w:rsidR="003C2D7C">
        <w:rPr>
          <w:rFonts w:hint="eastAsia"/>
        </w:rPr>
        <w:t>见</w:t>
      </w:r>
      <w:r>
        <w:rPr>
          <w:rFonts w:hint="eastAsia"/>
        </w:rPr>
        <w:t>6.2</w:t>
      </w:r>
      <w:r w:rsidR="003C2D7C">
        <w:rPr>
          <w:rFonts w:hint="eastAsia"/>
        </w:rPr>
        <w:t>，2011版的6.2</w:t>
      </w:r>
      <w:r>
        <w:rPr>
          <w:rFonts w:hint="eastAsia"/>
        </w:rPr>
        <w:t>)；</w:t>
      </w:r>
    </w:p>
    <w:p w:rsidR="00B83B84" w:rsidRDefault="00D94D6D">
      <w:pPr>
        <w:pStyle w:val="a8"/>
      </w:pPr>
      <w:r>
        <w:rPr>
          <w:rFonts w:hint="eastAsia"/>
        </w:rPr>
        <w:t>增加了不规则颗粒含量的技术要求(</w:t>
      </w:r>
      <w:r w:rsidR="003C2D7C">
        <w:rPr>
          <w:rFonts w:hint="eastAsia"/>
        </w:rPr>
        <w:t>见</w:t>
      </w:r>
      <w:r>
        <w:rPr>
          <w:rFonts w:hint="eastAsia"/>
        </w:rPr>
        <w:t>6.3)；</w:t>
      </w:r>
    </w:p>
    <w:p w:rsidR="00B83B84" w:rsidRDefault="00D94D6D">
      <w:pPr>
        <w:pStyle w:val="a8"/>
      </w:pPr>
      <w:r>
        <w:rPr>
          <w:rFonts w:hint="eastAsia"/>
        </w:rPr>
        <w:t>修改了吸水率的技术要求(</w:t>
      </w:r>
      <w:r w:rsidR="003C2D7C">
        <w:rPr>
          <w:rFonts w:hint="eastAsia"/>
        </w:rPr>
        <w:t>见</w:t>
      </w:r>
      <w:r>
        <w:rPr>
          <w:rFonts w:hint="eastAsia"/>
        </w:rPr>
        <w:t>6.8</w:t>
      </w:r>
      <w:r w:rsidR="003C2D7C">
        <w:rPr>
          <w:rFonts w:hint="eastAsia"/>
        </w:rPr>
        <w:t>，2011版的6.8</w:t>
      </w:r>
      <w:r>
        <w:rPr>
          <w:rFonts w:hint="eastAsia"/>
        </w:rPr>
        <w:t>)；</w:t>
      </w:r>
    </w:p>
    <w:p w:rsidR="00B83B84" w:rsidRDefault="00D94D6D">
      <w:pPr>
        <w:pStyle w:val="a8"/>
      </w:pPr>
      <w:r>
        <w:rPr>
          <w:rFonts w:hint="eastAsia"/>
        </w:rPr>
        <w:t>增加了不规则颗粒含量的试验方法（</w:t>
      </w:r>
      <w:r w:rsidR="003C2D7C">
        <w:rPr>
          <w:rFonts w:hint="eastAsia"/>
        </w:rPr>
        <w:t>见</w:t>
      </w:r>
      <w:r>
        <w:rPr>
          <w:rFonts w:hint="eastAsia"/>
        </w:rPr>
        <w:t>7.7）；</w:t>
      </w:r>
    </w:p>
    <w:p w:rsidR="00B83B84" w:rsidRDefault="00D94D6D">
      <w:pPr>
        <w:pStyle w:val="a8"/>
      </w:pPr>
      <w:r>
        <w:rPr>
          <w:rFonts w:hint="eastAsia"/>
        </w:rPr>
        <w:t>增加了氯离子含量的试验方法（</w:t>
      </w:r>
      <w:r w:rsidR="003C2D7C">
        <w:rPr>
          <w:rFonts w:hint="eastAsia"/>
        </w:rPr>
        <w:t>见</w:t>
      </w:r>
      <w:r>
        <w:rPr>
          <w:rFonts w:hint="eastAsia"/>
        </w:rPr>
        <w:t>7.10）</w:t>
      </w:r>
    </w:p>
    <w:p w:rsidR="00B83B84" w:rsidRDefault="00D94D6D">
      <w:pPr>
        <w:pStyle w:val="a8"/>
      </w:pPr>
      <w:r>
        <w:rPr>
          <w:rFonts w:hint="eastAsia"/>
        </w:rPr>
        <w:t>修改了碱骨料反应的试验方法（</w:t>
      </w:r>
      <w:r w:rsidR="003C2D7C">
        <w:rPr>
          <w:rFonts w:hint="eastAsia"/>
        </w:rPr>
        <w:t>见</w:t>
      </w:r>
      <w:r>
        <w:rPr>
          <w:rFonts w:hint="eastAsia"/>
        </w:rPr>
        <w:t>7.15</w:t>
      </w:r>
      <w:r w:rsidR="003C2D7C">
        <w:rPr>
          <w:rFonts w:hint="eastAsia"/>
        </w:rPr>
        <w:t>，2011版的7.17</w:t>
      </w:r>
      <w:r>
        <w:rPr>
          <w:rFonts w:hint="eastAsia"/>
        </w:rPr>
        <w:t>）</w:t>
      </w:r>
    </w:p>
    <w:p w:rsidR="00B83B84" w:rsidRDefault="00D94D6D">
      <w:pPr>
        <w:pStyle w:val="a8"/>
      </w:pPr>
      <w:r>
        <w:rPr>
          <w:rFonts w:hint="eastAsia"/>
        </w:rPr>
        <w:t>修改了出厂检验的规定（</w:t>
      </w:r>
      <w:r w:rsidR="003C2D7C">
        <w:rPr>
          <w:rFonts w:hint="eastAsia"/>
        </w:rPr>
        <w:t>见</w:t>
      </w:r>
      <w:r>
        <w:rPr>
          <w:rFonts w:hint="eastAsia"/>
        </w:rPr>
        <w:t>8.1.1</w:t>
      </w:r>
      <w:r w:rsidR="003C2D7C">
        <w:rPr>
          <w:rFonts w:hint="eastAsia"/>
        </w:rPr>
        <w:t>，2011版的8.1.1</w:t>
      </w:r>
      <w:r>
        <w:rPr>
          <w:rFonts w:hint="eastAsia"/>
        </w:rPr>
        <w:t>）</w:t>
      </w:r>
    </w:p>
    <w:p w:rsidR="00B83B84" w:rsidRDefault="00D94D6D">
      <w:pPr>
        <w:pStyle w:val="a8"/>
      </w:pPr>
      <w:r>
        <w:rPr>
          <w:rFonts w:hint="eastAsia"/>
        </w:rPr>
        <w:t>修改了型式检验的规定（</w:t>
      </w:r>
      <w:r w:rsidR="003C2D7C">
        <w:rPr>
          <w:rFonts w:hint="eastAsia"/>
        </w:rPr>
        <w:t>见</w:t>
      </w:r>
      <w:r>
        <w:rPr>
          <w:rFonts w:hint="eastAsia"/>
        </w:rPr>
        <w:t>8.1.2</w:t>
      </w:r>
      <w:r w:rsidR="003C2D7C">
        <w:rPr>
          <w:rFonts w:hint="eastAsia"/>
        </w:rPr>
        <w:t>，2011版的8.1.2</w:t>
      </w:r>
      <w:r>
        <w:rPr>
          <w:rFonts w:hint="eastAsia"/>
        </w:rPr>
        <w:t>）</w:t>
      </w:r>
    </w:p>
    <w:p w:rsidR="00B83B84" w:rsidRDefault="00D94D6D">
      <w:pPr>
        <w:pStyle w:val="a8"/>
      </w:pPr>
      <w:r>
        <w:rPr>
          <w:rFonts w:hint="eastAsia"/>
        </w:rPr>
        <w:t>修改了</w:t>
      </w:r>
      <w:proofErr w:type="gramStart"/>
      <w:r>
        <w:rPr>
          <w:rFonts w:hint="eastAsia"/>
        </w:rPr>
        <w:t>组批规则</w:t>
      </w:r>
      <w:proofErr w:type="gramEnd"/>
      <w:r>
        <w:rPr>
          <w:rFonts w:hint="eastAsia"/>
        </w:rPr>
        <w:t>（</w:t>
      </w:r>
      <w:r w:rsidR="003C2D7C">
        <w:rPr>
          <w:rFonts w:hint="eastAsia"/>
        </w:rPr>
        <w:t>见</w:t>
      </w:r>
      <w:r>
        <w:rPr>
          <w:rFonts w:hint="eastAsia"/>
        </w:rPr>
        <w:t>8.2</w:t>
      </w:r>
      <w:r w:rsidR="003C2D7C">
        <w:rPr>
          <w:rFonts w:hint="eastAsia"/>
        </w:rPr>
        <w:t>，2011版的8.2</w:t>
      </w:r>
      <w:r>
        <w:rPr>
          <w:rFonts w:hint="eastAsia"/>
        </w:rPr>
        <w:t>）</w:t>
      </w:r>
    </w:p>
    <w:p w:rsidR="00B83B84" w:rsidRDefault="00D94D6D">
      <w:pPr>
        <w:pStyle w:val="aff7"/>
      </w:pPr>
      <w:r>
        <w:rPr>
          <w:rFonts w:hint="eastAsia"/>
        </w:rPr>
        <w:t>本文件由中国建筑材料联合会提出并归口。</w:t>
      </w:r>
    </w:p>
    <w:p w:rsidR="00B83B84" w:rsidRDefault="00D94D6D">
      <w:pPr>
        <w:pStyle w:val="aff7"/>
      </w:pPr>
      <w:r>
        <w:rPr>
          <w:rFonts w:hint="eastAsia"/>
        </w:rPr>
        <w:t>本文件负责起草单位：中国砂石协会、北京建筑大学</w:t>
      </w:r>
    </w:p>
    <w:p w:rsidR="00B83B84" w:rsidRDefault="00D94D6D">
      <w:pPr>
        <w:pStyle w:val="aff7"/>
      </w:pPr>
      <w:r>
        <w:rPr>
          <w:rFonts w:hint="eastAsia"/>
        </w:rPr>
        <w:t>本文件参加起草单位：</w:t>
      </w:r>
    </w:p>
    <w:p w:rsidR="00B83B84" w:rsidRDefault="00D94D6D">
      <w:pPr>
        <w:pStyle w:val="aff7"/>
      </w:pPr>
      <w:r>
        <w:rPr>
          <w:rFonts w:hint="eastAsia"/>
        </w:rPr>
        <w:t>本文件主要起草人：。</w:t>
      </w:r>
    </w:p>
    <w:p w:rsidR="00AF0B29" w:rsidRDefault="00AF0B29">
      <w:pPr>
        <w:pStyle w:val="aff7"/>
      </w:pPr>
      <w:r w:rsidRPr="00AF0B29">
        <w:rPr>
          <w:rFonts w:hint="eastAsia"/>
        </w:rPr>
        <w:t>本文件及其所代替文件的历次版本发布情况为：</w:t>
      </w:r>
    </w:p>
    <w:p w:rsidR="00AF0B29" w:rsidRPr="005A55CA" w:rsidRDefault="00AF0B29" w:rsidP="00AF0B29">
      <w:pPr>
        <w:widowControl/>
        <w:tabs>
          <w:tab w:val="center" w:pos="4201"/>
          <w:tab w:val="right" w:leader="dot" w:pos="9298"/>
        </w:tabs>
        <w:autoSpaceDE w:val="0"/>
        <w:autoSpaceDN w:val="0"/>
        <w:ind w:firstLineChars="200" w:firstLine="420"/>
      </w:pPr>
      <w:r w:rsidRPr="005A55CA">
        <w:rPr>
          <w:rFonts w:ascii="宋体" w:hint="eastAsia"/>
          <w:kern w:val="0"/>
          <w:szCs w:val="20"/>
        </w:rPr>
        <w:t>——</w:t>
      </w:r>
      <w:r>
        <w:rPr>
          <w:rFonts w:ascii="宋体" w:hint="eastAsia"/>
          <w:kern w:val="0"/>
          <w:szCs w:val="20"/>
        </w:rPr>
        <w:t>1993年首次发布为</w:t>
      </w:r>
      <w:r w:rsidR="00D94D6D">
        <w:rPr>
          <w:rFonts w:hint="eastAsia"/>
        </w:rPr>
        <w:t>GB/T 14685</w:t>
      </w:r>
      <w:r w:rsidRPr="005A55CA">
        <w:rPr>
          <w:rFonts w:hint="eastAsia"/>
        </w:rPr>
        <w:t>-1993</w:t>
      </w:r>
      <w:r>
        <w:rPr>
          <w:rFonts w:hint="eastAsia"/>
        </w:rPr>
        <w:t>，</w:t>
      </w:r>
      <w:r>
        <w:rPr>
          <w:rFonts w:hint="eastAsia"/>
        </w:rPr>
        <w:t>2001</w:t>
      </w:r>
      <w:r>
        <w:rPr>
          <w:rFonts w:hint="eastAsia"/>
        </w:rPr>
        <w:t>年第一次修订，</w:t>
      </w:r>
      <w:r>
        <w:rPr>
          <w:rFonts w:hint="eastAsia"/>
        </w:rPr>
        <w:t>2011</w:t>
      </w:r>
      <w:r>
        <w:rPr>
          <w:rFonts w:hint="eastAsia"/>
        </w:rPr>
        <w:t>年第二次修订；</w:t>
      </w:r>
    </w:p>
    <w:p w:rsidR="00AF0B29" w:rsidRPr="005A55CA" w:rsidRDefault="00AF0B29" w:rsidP="00AF0B29">
      <w:pPr>
        <w:widowControl/>
        <w:tabs>
          <w:tab w:val="center" w:pos="4201"/>
          <w:tab w:val="right" w:leader="dot" w:pos="9298"/>
        </w:tabs>
        <w:autoSpaceDE w:val="0"/>
        <w:autoSpaceDN w:val="0"/>
        <w:ind w:firstLineChars="200" w:firstLine="420"/>
      </w:pPr>
      <w:r w:rsidRPr="005A55CA">
        <w:rPr>
          <w:rFonts w:hint="eastAsia"/>
        </w:rPr>
        <w:t>——</w:t>
      </w:r>
      <w:r>
        <w:rPr>
          <w:rFonts w:hint="eastAsia"/>
        </w:rPr>
        <w:t>本次为第三次修订。</w:t>
      </w:r>
    </w:p>
    <w:p w:rsidR="00B83B84" w:rsidRPr="00AF0B29" w:rsidRDefault="00B83B84">
      <w:pPr>
        <w:pStyle w:val="aff7"/>
      </w:pPr>
    </w:p>
    <w:p w:rsidR="00B83B84" w:rsidRDefault="00B83B84">
      <w:pPr>
        <w:pStyle w:val="aff7"/>
        <w:sectPr w:rsidR="00B83B84">
          <w:headerReference w:type="default" r:id="rId11"/>
          <w:footerReference w:type="default" r:id="rId12"/>
          <w:pgSz w:w="11906" w:h="16838"/>
          <w:pgMar w:top="567" w:right="1134" w:bottom="1134" w:left="1418" w:header="1418" w:footer="1134" w:gutter="0"/>
          <w:pgNumType w:fmt="upperRoman" w:start="1"/>
          <w:cols w:space="425"/>
          <w:formProt w:val="0"/>
          <w:docGrid w:type="lines" w:linePitch="312"/>
        </w:sectPr>
      </w:pPr>
    </w:p>
    <w:p w:rsidR="00B83B84" w:rsidRDefault="00D94D6D">
      <w:pPr>
        <w:pStyle w:val="afff1"/>
      </w:pPr>
      <w:r>
        <w:rPr>
          <w:rFonts w:hint="eastAsia"/>
        </w:rPr>
        <w:lastRenderedPageBreak/>
        <w:t>建</w:t>
      </w:r>
      <w:bookmarkStart w:id="19" w:name="StandardName"/>
      <w:r>
        <w:rPr>
          <w:rFonts w:hint="eastAsia"/>
        </w:rPr>
        <w:t>设用卵石、碎石</w:t>
      </w:r>
      <w:bookmarkEnd w:id="19"/>
    </w:p>
    <w:p w:rsidR="00B83B84" w:rsidRDefault="00D94D6D" w:rsidP="00073C80">
      <w:pPr>
        <w:pStyle w:val="a0"/>
        <w:spacing w:before="240" w:after="240"/>
      </w:pPr>
      <w:bookmarkStart w:id="20" w:name="_Toc275455109"/>
      <w:bookmarkStart w:id="21" w:name="_Toc277576985"/>
      <w:r>
        <w:rPr>
          <w:rFonts w:hint="eastAsia"/>
        </w:rPr>
        <w:t>范围</w:t>
      </w:r>
      <w:bookmarkEnd w:id="20"/>
      <w:bookmarkEnd w:id="21"/>
    </w:p>
    <w:p w:rsidR="00B83B84" w:rsidRDefault="00D94D6D">
      <w:pPr>
        <w:pStyle w:val="aff7"/>
      </w:pPr>
      <w:r>
        <w:rPr>
          <w:rFonts w:hint="eastAsia"/>
        </w:rPr>
        <w:t>本文件规定了建设用卵石、碎石的术语和定义、分类、技术要求、试验方法、检验规则、标志、储存和运输等。</w:t>
      </w:r>
    </w:p>
    <w:p w:rsidR="00B83B84" w:rsidRDefault="00D94D6D">
      <w:pPr>
        <w:pStyle w:val="aff7"/>
      </w:pPr>
      <w:r>
        <w:rPr>
          <w:rFonts w:hint="eastAsia"/>
        </w:rPr>
        <w:t>本文件适用于建设工程(除水工建筑物)中混凝土及其制品用卵石、碎石。</w:t>
      </w:r>
    </w:p>
    <w:p w:rsidR="00B83B84" w:rsidRDefault="00D94D6D" w:rsidP="00073C80">
      <w:pPr>
        <w:pStyle w:val="a0"/>
        <w:spacing w:before="240" w:after="240"/>
      </w:pPr>
      <w:bookmarkStart w:id="22" w:name="_Toc275455110"/>
      <w:bookmarkStart w:id="23" w:name="_Toc277576986"/>
      <w:r>
        <w:rPr>
          <w:rFonts w:hint="eastAsia"/>
        </w:rPr>
        <w:t>规范性引用文件</w:t>
      </w:r>
      <w:bookmarkEnd w:id="22"/>
      <w:bookmarkEnd w:id="23"/>
    </w:p>
    <w:p w:rsidR="00B83B84" w:rsidRDefault="00D94D6D">
      <w:pPr>
        <w:pStyle w:val="aff7"/>
      </w:pPr>
      <w:r>
        <w:rPr>
          <w:rFonts w:hint="eastAsia"/>
        </w:rPr>
        <w:t>下列文件中的内容通过文中的规范性引用而构成本文件必不可少的条款。其中，注日期的引用文件，仅该日期对应的版本适用于本文件</w:t>
      </w:r>
      <w:r w:rsidR="00811A37">
        <w:rPr>
          <w:rFonts w:hint="eastAsia"/>
        </w:rPr>
        <w:t>；</w:t>
      </w:r>
      <w:r>
        <w:rPr>
          <w:rFonts w:hint="eastAsia"/>
        </w:rPr>
        <w:t>不注目期的引用文件，其最新版本（包括所有的修改单）适用于本文件。</w:t>
      </w:r>
    </w:p>
    <w:p w:rsidR="00B83B84" w:rsidRDefault="00D94D6D">
      <w:pPr>
        <w:pStyle w:val="aff7"/>
      </w:pPr>
      <w:r>
        <w:rPr>
          <w:rFonts w:hint="eastAsia"/>
        </w:rPr>
        <w:t>GB/T 601  化学试剂 标准滴定溶液的制备</w:t>
      </w:r>
    </w:p>
    <w:p w:rsidR="00B83B84" w:rsidRDefault="00D94D6D">
      <w:pPr>
        <w:pStyle w:val="aff7"/>
      </w:pPr>
      <w:r>
        <w:rPr>
          <w:rFonts w:hint="eastAsia"/>
        </w:rPr>
        <w:t>GB/</w:t>
      </w:r>
      <w:r>
        <w:t>T</w:t>
      </w:r>
      <w:r>
        <w:rPr>
          <w:rFonts w:hint="eastAsia"/>
        </w:rPr>
        <w:t xml:space="preserve"> </w:t>
      </w:r>
      <w:r>
        <w:t xml:space="preserve">602  </w:t>
      </w:r>
      <w:r>
        <w:rPr>
          <w:rFonts w:hint="eastAsia"/>
        </w:rPr>
        <w:t>化学试剂 杂质测定用标准溶液的制备</w:t>
      </w:r>
    </w:p>
    <w:p w:rsidR="00B83B84" w:rsidRDefault="00D94D6D">
      <w:pPr>
        <w:pStyle w:val="aff7"/>
      </w:pPr>
      <w:r>
        <w:rPr>
          <w:rFonts w:hint="eastAsia"/>
        </w:rPr>
        <w:t xml:space="preserve">GB/T 2419 </w:t>
      </w:r>
      <w:r w:rsidR="00BD2FE4">
        <w:rPr>
          <w:rFonts w:hint="eastAsia"/>
        </w:rPr>
        <w:t xml:space="preserve"> </w:t>
      </w:r>
      <w:proofErr w:type="gramStart"/>
      <w:r>
        <w:rPr>
          <w:rFonts w:hint="eastAsia"/>
        </w:rPr>
        <w:t>水泥胶砂流动</w:t>
      </w:r>
      <w:proofErr w:type="gramEnd"/>
      <w:r>
        <w:rPr>
          <w:rFonts w:hint="eastAsia"/>
        </w:rPr>
        <w:t>度测定方法</w:t>
      </w:r>
    </w:p>
    <w:p w:rsidR="00B83B84" w:rsidRDefault="00D94D6D">
      <w:pPr>
        <w:pStyle w:val="aff7"/>
      </w:pPr>
      <w:r>
        <w:rPr>
          <w:rFonts w:hint="eastAsia"/>
        </w:rPr>
        <w:t xml:space="preserve">GB/T 6003.1  </w:t>
      </w:r>
      <w:r>
        <w:rPr>
          <w:rFonts w:hAnsi="宋体" w:hint="eastAsia"/>
          <w:szCs w:val="21"/>
        </w:rPr>
        <w:t>试验筛 技术要求和检验 第1部分：金属丝编织网试验筛</w:t>
      </w:r>
    </w:p>
    <w:p w:rsidR="00B83B84" w:rsidRDefault="00D94D6D">
      <w:pPr>
        <w:pStyle w:val="aff7"/>
      </w:pPr>
      <w:r>
        <w:rPr>
          <w:rFonts w:hint="eastAsia"/>
        </w:rPr>
        <w:t>GB/T 6003.2</w:t>
      </w:r>
      <w:r>
        <w:t xml:space="preserve">  </w:t>
      </w:r>
      <w:r>
        <w:rPr>
          <w:rFonts w:hAnsi="宋体" w:hint="eastAsia"/>
          <w:szCs w:val="21"/>
        </w:rPr>
        <w:t>试验筛 技术要求和检验 第2部分：金属穿孔板试验筛</w:t>
      </w:r>
    </w:p>
    <w:p w:rsidR="00B83B84" w:rsidRDefault="00D94D6D">
      <w:pPr>
        <w:pStyle w:val="aff7"/>
      </w:pPr>
      <w:r>
        <w:rPr>
          <w:rFonts w:hint="eastAsia"/>
        </w:rPr>
        <w:t xml:space="preserve">GB 6566  </w:t>
      </w:r>
      <w:r>
        <w:t>建筑材料放射性核素限量</w:t>
      </w:r>
    </w:p>
    <w:p w:rsidR="00B83B84" w:rsidRDefault="00D94D6D">
      <w:pPr>
        <w:pStyle w:val="aff7"/>
      </w:pPr>
      <w:r>
        <w:rPr>
          <w:rFonts w:hint="eastAsia"/>
        </w:rPr>
        <w:t xml:space="preserve">GB/T 17671 </w:t>
      </w:r>
      <w:r w:rsidR="00BD2FE4">
        <w:rPr>
          <w:rFonts w:hint="eastAsia"/>
        </w:rPr>
        <w:t xml:space="preserve"> </w:t>
      </w:r>
      <w:proofErr w:type="gramStart"/>
      <w:r>
        <w:rPr>
          <w:rFonts w:hint="eastAsia"/>
        </w:rPr>
        <w:t>水泥胶砂强度</w:t>
      </w:r>
      <w:proofErr w:type="gramEnd"/>
      <w:r>
        <w:rPr>
          <w:rFonts w:hint="eastAsia"/>
        </w:rPr>
        <w:t>检验方法(ISO法)</w:t>
      </w:r>
    </w:p>
    <w:p w:rsidR="00B83B84" w:rsidRDefault="00B83B84">
      <w:pPr>
        <w:pStyle w:val="aff7"/>
      </w:pPr>
    </w:p>
    <w:p w:rsidR="00B83B84" w:rsidRDefault="00D94D6D" w:rsidP="00073C80">
      <w:pPr>
        <w:pStyle w:val="a0"/>
        <w:spacing w:before="240" w:after="240"/>
      </w:pPr>
      <w:bookmarkStart w:id="24" w:name="_Toc275455111"/>
      <w:bookmarkStart w:id="25" w:name="_Toc277576987"/>
      <w:r>
        <w:rPr>
          <w:rFonts w:hint="eastAsia"/>
        </w:rPr>
        <w:t>术语和定义</w:t>
      </w:r>
      <w:bookmarkEnd w:id="24"/>
      <w:bookmarkEnd w:id="25"/>
    </w:p>
    <w:p w:rsidR="00B83B84" w:rsidRDefault="00D94D6D">
      <w:pPr>
        <w:pStyle w:val="aff7"/>
      </w:pPr>
      <w:r>
        <w:rPr>
          <w:rFonts w:hint="eastAsia"/>
        </w:rPr>
        <w:t>下列术语和定义适用于本文件。</w:t>
      </w:r>
    </w:p>
    <w:p w:rsidR="00B83B84" w:rsidRDefault="00B83B84" w:rsidP="00073C80">
      <w:pPr>
        <w:pStyle w:val="a1"/>
        <w:spacing w:before="120" w:after="120"/>
      </w:pPr>
    </w:p>
    <w:p w:rsidR="00B83B84" w:rsidRDefault="00D94D6D">
      <w:pPr>
        <w:pStyle w:val="aff7"/>
        <w:rPr>
          <w:rFonts w:ascii="黑体" w:eastAsia="黑体" w:hAnsi="黑体"/>
        </w:rPr>
      </w:pPr>
      <w:r>
        <w:rPr>
          <w:rFonts w:ascii="黑体" w:eastAsia="黑体" w:hAnsi="黑体" w:hint="eastAsia"/>
        </w:rPr>
        <w:t xml:space="preserve">卵石  </w:t>
      </w:r>
      <w:r>
        <w:rPr>
          <w:rFonts w:ascii="Times New Roman" w:eastAsia="黑体" w:hint="eastAsia"/>
        </w:rPr>
        <w:t xml:space="preserve"> gravel</w:t>
      </w:r>
    </w:p>
    <w:p w:rsidR="00B83B84" w:rsidRDefault="00D94D6D">
      <w:pPr>
        <w:pStyle w:val="aff7"/>
      </w:pPr>
      <w:r>
        <w:rPr>
          <w:rFonts w:hint="eastAsia"/>
        </w:rPr>
        <w:t>由自然风化、水流搬运和分选、堆积形成的，粒径大于4.75mm的岩石颗粒。</w:t>
      </w:r>
    </w:p>
    <w:p w:rsidR="00B83B84" w:rsidRDefault="00B83B84" w:rsidP="00073C80">
      <w:pPr>
        <w:pStyle w:val="a1"/>
        <w:spacing w:before="120" w:after="120"/>
      </w:pPr>
    </w:p>
    <w:p w:rsidR="00B83B84" w:rsidRDefault="00D94D6D">
      <w:pPr>
        <w:pStyle w:val="aff7"/>
        <w:rPr>
          <w:rFonts w:ascii="黑体" w:eastAsia="黑体" w:hAnsi="黑体"/>
        </w:rPr>
      </w:pPr>
      <w:r>
        <w:rPr>
          <w:rFonts w:ascii="黑体" w:eastAsia="黑体" w:hAnsi="黑体" w:hint="eastAsia"/>
        </w:rPr>
        <w:t xml:space="preserve">碎石  </w:t>
      </w:r>
      <w:r>
        <w:rPr>
          <w:rFonts w:ascii="Times New Roman" w:eastAsia="黑体"/>
        </w:rPr>
        <w:t>crushed stone</w:t>
      </w:r>
    </w:p>
    <w:p w:rsidR="00B83B84" w:rsidRDefault="00D94D6D">
      <w:pPr>
        <w:pStyle w:val="aff7"/>
      </w:pPr>
      <w:r>
        <w:rPr>
          <w:rFonts w:hint="eastAsia"/>
        </w:rPr>
        <w:t>天然岩石、卵石或矿山废石经机械破碎、筛分制成的，粒径大于4.75mm的岩石颗粒。</w:t>
      </w:r>
    </w:p>
    <w:p w:rsidR="00B83B84" w:rsidRDefault="00B83B84" w:rsidP="00073C80">
      <w:pPr>
        <w:pStyle w:val="a1"/>
        <w:spacing w:before="120" w:after="120"/>
      </w:pPr>
    </w:p>
    <w:p w:rsidR="00B83B84" w:rsidRDefault="00D94D6D">
      <w:pPr>
        <w:pStyle w:val="aff7"/>
        <w:rPr>
          <w:rFonts w:ascii="黑体" w:eastAsia="黑体" w:hAnsi="黑体"/>
        </w:rPr>
      </w:pPr>
      <w:r>
        <w:rPr>
          <w:rFonts w:ascii="黑体" w:eastAsia="黑体" w:hAnsi="黑体" w:hint="eastAsia"/>
        </w:rPr>
        <w:t xml:space="preserve">针、片状颗粒 </w:t>
      </w:r>
      <w:r>
        <w:rPr>
          <w:rFonts w:ascii="Times New Roman" w:eastAsia="黑体"/>
        </w:rPr>
        <w:t xml:space="preserve"> elongated or fl</w:t>
      </w:r>
      <w:r>
        <w:rPr>
          <w:rFonts w:ascii="Times New Roman" w:eastAsia="黑体" w:hint="eastAsia"/>
        </w:rPr>
        <w:t>ak</w:t>
      </w:r>
      <w:r>
        <w:rPr>
          <w:rFonts w:ascii="Times New Roman" w:eastAsia="黑体" w:hint="eastAsia"/>
          <w:u w:val="dotted"/>
        </w:rPr>
        <w:t>y</w:t>
      </w:r>
      <w:r>
        <w:rPr>
          <w:rFonts w:ascii="Times New Roman" w:eastAsia="黑体" w:hint="eastAsia"/>
        </w:rPr>
        <w:t xml:space="preserve"> </w:t>
      </w:r>
      <w:r>
        <w:rPr>
          <w:rFonts w:ascii="Times New Roman" w:eastAsia="黑体"/>
        </w:rPr>
        <w:t>particle</w:t>
      </w:r>
    </w:p>
    <w:p w:rsidR="00B83B84" w:rsidRDefault="00D94D6D">
      <w:pPr>
        <w:pStyle w:val="aff7"/>
      </w:pPr>
      <w:r>
        <w:rPr>
          <w:rFonts w:hint="eastAsia"/>
        </w:rPr>
        <w:t>卵石、碎石颗粒的最大一维尺寸大于该颗粒所属粒级的平均粒径2.4倍者为针状颗粒；最小一维尺寸小于平均粒径0.4倍者为片状颗粒。</w:t>
      </w:r>
    </w:p>
    <w:p w:rsidR="00B83B84" w:rsidRDefault="00B83B84" w:rsidP="00073C80">
      <w:pPr>
        <w:pStyle w:val="a1"/>
        <w:spacing w:before="120" w:after="120"/>
      </w:pPr>
    </w:p>
    <w:p w:rsidR="00B83B84" w:rsidRDefault="00D94D6D">
      <w:pPr>
        <w:pStyle w:val="aff7"/>
        <w:rPr>
          <w:rFonts w:ascii="黑体" w:eastAsia="黑体" w:hAnsi="黑体"/>
        </w:rPr>
      </w:pPr>
      <w:r>
        <w:rPr>
          <w:rFonts w:ascii="黑体" w:eastAsia="黑体" w:hAnsi="黑体" w:hint="eastAsia"/>
        </w:rPr>
        <w:t xml:space="preserve">不规则颗粒 </w:t>
      </w:r>
      <w:r>
        <w:rPr>
          <w:rFonts w:ascii="Times New Roman" w:eastAsia="黑体" w:hint="eastAsia"/>
        </w:rPr>
        <w:t>irregular particle</w:t>
      </w:r>
    </w:p>
    <w:p w:rsidR="00B83B84" w:rsidRDefault="00D94D6D">
      <w:pPr>
        <w:pStyle w:val="aff7"/>
      </w:pPr>
      <w:r>
        <w:rPr>
          <w:rFonts w:hint="eastAsia"/>
        </w:rPr>
        <w:t>卵石、碎石颗粒的最小一维尺寸小于该颗粒所属相应粒级的平均粒径0.5倍的颗粒。</w:t>
      </w:r>
    </w:p>
    <w:p w:rsidR="00B83B84" w:rsidRDefault="00D94D6D">
      <w:pPr>
        <w:pStyle w:val="aff7"/>
        <w:ind w:firstLineChars="0" w:firstLine="0"/>
        <w:rPr>
          <w:rFonts w:ascii="黑体" w:eastAsia="黑体" w:hAnsi="黑体"/>
        </w:rPr>
      </w:pPr>
      <w:r>
        <w:rPr>
          <w:rFonts w:ascii="黑体" w:eastAsia="黑体" w:hAnsi="黑体" w:hint="eastAsia"/>
        </w:rPr>
        <w:t>3.5</w:t>
      </w:r>
    </w:p>
    <w:p w:rsidR="00B83B84" w:rsidRDefault="00D94D6D">
      <w:pPr>
        <w:pStyle w:val="aff7"/>
        <w:rPr>
          <w:rFonts w:ascii="黑体" w:eastAsia="黑体" w:hAnsi="黑体"/>
        </w:rPr>
      </w:pPr>
      <w:r>
        <w:rPr>
          <w:rFonts w:ascii="黑体" w:eastAsia="黑体" w:hAnsi="黑体" w:hint="eastAsia"/>
        </w:rPr>
        <w:t xml:space="preserve">含泥量  </w:t>
      </w:r>
      <w:r>
        <w:rPr>
          <w:rFonts w:ascii="Times New Roman" w:eastAsia="黑体"/>
        </w:rPr>
        <w:t>clay content</w:t>
      </w:r>
    </w:p>
    <w:p w:rsidR="00B83B84" w:rsidRDefault="00D94D6D">
      <w:pPr>
        <w:pStyle w:val="aff7"/>
      </w:pPr>
      <w:r>
        <w:rPr>
          <w:rFonts w:hint="eastAsia"/>
        </w:rPr>
        <w:t>卵石中粒径小于75μm的颗粒含量。</w:t>
      </w:r>
    </w:p>
    <w:p w:rsidR="00B83B84" w:rsidRDefault="00D94D6D" w:rsidP="00073C80">
      <w:pPr>
        <w:pStyle w:val="a1"/>
        <w:numPr>
          <w:ilvl w:val="255"/>
          <w:numId w:val="0"/>
        </w:numPr>
        <w:spacing w:before="120" w:after="120"/>
      </w:pPr>
      <w:r>
        <w:rPr>
          <w:rFonts w:hint="eastAsia"/>
        </w:rPr>
        <w:t>3.6</w:t>
      </w:r>
    </w:p>
    <w:p w:rsidR="00B83B84" w:rsidRDefault="00D94D6D">
      <w:pPr>
        <w:pStyle w:val="aff7"/>
        <w:rPr>
          <w:rFonts w:ascii="黑体" w:eastAsia="黑体" w:hAnsi="黑体"/>
        </w:rPr>
      </w:pPr>
      <w:r>
        <w:rPr>
          <w:rFonts w:ascii="黑体" w:eastAsia="黑体" w:hAnsi="黑体" w:hint="eastAsia"/>
        </w:rPr>
        <w:t xml:space="preserve">泥粉含量  </w:t>
      </w:r>
      <w:r>
        <w:rPr>
          <w:rFonts w:ascii="Times New Roman" w:eastAsia="黑体"/>
        </w:rPr>
        <w:t>clay content</w:t>
      </w:r>
      <w:r>
        <w:rPr>
          <w:rFonts w:ascii="Times New Roman" w:eastAsia="黑体" w:hint="eastAsia"/>
        </w:rPr>
        <w:t xml:space="preserve">   fine content</w:t>
      </w:r>
    </w:p>
    <w:p w:rsidR="00B83B84" w:rsidRDefault="00D94D6D">
      <w:pPr>
        <w:pStyle w:val="aff7"/>
      </w:pPr>
      <w:r>
        <w:rPr>
          <w:rFonts w:hint="eastAsia"/>
        </w:rPr>
        <w:lastRenderedPageBreak/>
        <w:t>碎石中粒径小于75μm的颗粒含量。</w:t>
      </w:r>
    </w:p>
    <w:p w:rsidR="00B83B84" w:rsidRDefault="00D94D6D" w:rsidP="00073C80">
      <w:pPr>
        <w:pStyle w:val="aff7"/>
        <w:spacing w:beforeLines="50" w:before="120" w:afterLines="50" w:after="120"/>
        <w:ind w:firstLineChars="0" w:firstLine="0"/>
        <w:rPr>
          <w:rFonts w:ascii="黑体" w:eastAsia="黑体" w:hAnsi="黑体"/>
        </w:rPr>
      </w:pPr>
      <w:r>
        <w:rPr>
          <w:rFonts w:ascii="黑体" w:eastAsia="黑体" w:hint="eastAsia"/>
          <w:szCs w:val="21"/>
        </w:rPr>
        <w:t>3.7</w:t>
      </w:r>
      <w:r>
        <w:rPr>
          <w:rFonts w:ascii="黑体" w:eastAsia="黑体" w:hAnsi="黑体" w:hint="eastAsia"/>
        </w:rPr>
        <w:t xml:space="preserve"> </w:t>
      </w:r>
    </w:p>
    <w:p w:rsidR="00B83B84" w:rsidRDefault="00D94D6D">
      <w:pPr>
        <w:pStyle w:val="aff7"/>
        <w:rPr>
          <w:rFonts w:ascii="黑体" w:eastAsia="黑体" w:hAnsi="黑体"/>
        </w:rPr>
      </w:pPr>
      <w:r>
        <w:rPr>
          <w:rFonts w:ascii="黑体" w:eastAsia="黑体" w:hAnsi="黑体" w:hint="eastAsia"/>
        </w:rPr>
        <w:t xml:space="preserve">泥块含量  </w:t>
      </w:r>
      <w:r>
        <w:rPr>
          <w:rFonts w:ascii="Times New Roman" w:eastAsia="黑体"/>
        </w:rPr>
        <w:t>clay lumps and friable particles content</w:t>
      </w:r>
      <w:r>
        <w:rPr>
          <w:rFonts w:ascii="黑体" w:eastAsia="黑体" w:hAnsi="黑体" w:hint="eastAsia"/>
        </w:rPr>
        <w:t xml:space="preserve"> </w:t>
      </w:r>
    </w:p>
    <w:p w:rsidR="00B83B84" w:rsidRDefault="00D94D6D">
      <w:pPr>
        <w:pStyle w:val="aff7"/>
      </w:pPr>
      <w:r>
        <w:rPr>
          <w:rFonts w:hint="eastAsia"/>
        </w:rPr>
        <w:t>卵石、碎石中原粒径大于4.75mm，经水浸洗、手捏后小于2.36mm的颗粒含量。</w:t>
      </w:r>
    </w:p>
    <w:p w:rsidR="00B83B84" w:rsidRDefault="00D94D6D" w:rsidP="00073C80">
      <w:pPr>
        <w:pStyle w:val="a1"/>
        <w:numPr>
          <w:ilvl w:val="255"/>
          <w:numId w:val="0"/>
        </w:numPr>
        <w:spacing w:before="120" w:after="120"/>
      </w:pPr>
      <w:r>
        <w:rPr>
          <w:rFonts w:hint="eastAsia"/>
        </w:rPr>
        <w:t>3.8</w:t>
      </w:r>
    </w:p>
    <w:p w:rsidR="00B83B84" w:rsidRDefault="00D94D6D">
      <w:pPr>
        <w:pStyle w:val="aff7"/>
        <w:rPr>
          <w:rFonts w:ascii="黑体" w:eastAsia="黑体" w:hAnsi="黑体"/>
        </w:rPr>
      </w:pPr>
      <w:r>
        <w:rPr>
          <w:rFonts w:ascii="黑体" w:eastAsia="黑体" w:hAnsi="黑体" w:hint="eastAsia"/>
        </w:rPr>
        <w:t xml:space="preserve">坚固性   </w:t>
      </w:r>
      <w:r>
        <w:rPr>
          <w:rFonts w:ascii="Times New Roman" w:eastAsia="黑体"/>
        </w:rPr>
        <w:t>soundness</w:t>
      </w:r>
    </w:p>
    <w:p w:rsidR="00B83B84" w:rsidRDefault="00D94D6D">
      <w:pPr>
        <w:pStyle w:val="aff7"/>
      </w:pPr>
      <w:r>
        <w:rPr>
          <w:rFonts w:hint="eastAsia"/>
        </w:rPr>
        <w:t>卵石、碎石在自然风化和其它外界物理化学因素作用下抵抗破裂的能力。</w:t>
      </w:r>
    </w:p>
    <w:p w:rsidR="00B83B84" w:rsidRDefault="00D94D6D" w:rsidP="00073C80">
      <w:pPr>
        <w:pStyle w:val="a1"/>
        <w:numPr>
          <w:ilvl w:val="255"/>
          <w:numId w:val="0"/>
        </w:numPr>
        <w:spacing w:before="120" w:after="120"/>
      </w:pPr>
      <w:r>
        <w:rPr>
          <w:rFonts w:hint="eastAsia"/>
        </w:rPr>
        <w:t>3.9</w:t>
      </w:r>
    </w:p>
    <w:p w:rsidR="00B83B84" w:rsidRDefault="00D94D6D">
      <w:pPr>
        <w:pStyle w:val="aff7"/>
        <w:rPr>
          <w:rFonts w:ascii="黑体" w:eastAsia="黑体" w:hAnsi="黑体"/>
        </w:rPr>
      </w:pPr>
      <w:r>
        <w:rPr>
          <w:rFonts w:ascii="黑体" w:eastAsia="黑体" w:hAnsi="黑体" w:hint="eastAsia"/>
        </w:rPr>
        <w:t xml:space="preserve">碱骨料反应   </w:t>
      </w:r>
      <w:r>
        <w:rPr>
          <w:rFonts w:ascii="Times New Roman" w:eastAsia="黑体"/>
        </w:rPr>
        <w:t>alkali-aggregate reaction</w:t>
      </w:r>
    </w:p>
    <w:p w:rsidR="00B83B84" w:rsidRDefault="00D94D6D">
      <w:pPr>
        <w:pStyle w:val="aff7"/>
      </w:pPr>
      <w:r>
        <w:rPr>
          <w:rFonts w:hint="eastAsia"/>
        </w:rPr>
        <w:t>水泥、外加剂等混凝土组成物及环境中的碱与骨料中碱活性矿物在潮湿环境下缓慢发生并导致混凝土开裂破坏的膨胀反应。</w:t>
      </w:r>
    </w:p>
    <w:p w:rsidR="00B83B84" w:rsidRDefault="00D94D6D" w:rsidP="00073C80">
      <w:pPr>
        <w:pStyle w:val="a0"/>
        <w:spacing w:before="240" w:after="240"/>
      </w:pPr>
      <w:bookmarkStart w:id="26" w:name="_Toc268501641"/>
      <w:bookmarkStart w:id="27" w:name="_Toc275455112"/>
      <w:bookmarkStart w:id="28" w:name="_Toc277576988"/>
      <w:r>
        <w:rPr>
          <w:rFonts w:hint="eastAsia"/>
        </w:rPr>
        <w:t>分类</w:t>
      </w:r>
      <w:bookmarkEnd w:id="26"/>
      <w:bookmarkEnd w:id="27"/>
      <w:bookmarkEnd w:id="28"/>
    </w:p>
    <w:p w:rsidR="00B83B84" w:rsidRDefault="00D94D6D" w:rsidP="00073C80">
      <w:pPr>
        <w:pStyle w:val="a1"/>
        <w:spacing w:before="120" w:after="120"/>
      </w:pPr>
      <w:r>
        <w:rPr>
          <w:rFonts w:hint="eastAsia"/>
        </w:rPr>
        <w:t>分类</w:t>
      </w:r>
    </w:p>
    <w:p w:rsidR="00B83B84" w:rsidRDefault="00D94D6D" w:rsidP="00073C80">
      <w:pPr>
        <w:pStyle w:val="aff7"/>
        <w:tabs>
          <w:tab w:val="clear" w:pos="4201"/>
          <w:tab w:val="clear" w:pos="9298"/>
          <w:tab w:val="left" w:pos="839"/>
        </w:tabs>
      </w:pPr>
      <w:r>
        <w:rPr>
          <w:rFonts w:hint="eastAsia"/>
        </w:rPr>
        <w:t>建设用石分为卵石、碎石两类。</w:t>
      </w:r>
    </w:p>
    <w:p w:rsidR="00B83B84" w:rsidRDefault="00D94D6D" w:rsidP="00073C80">
      <w:pPr>
        <w:pStyle w:val="a1"/>
        <w:spacing w:before="120" w:after="120"/>
      </w:pPr>
      <w:r>
        <w:rPr>
          <w:rFonts w:hint="eastAsia"/>
        </w:rPr>
        <w:t>类别</w:t>
      </w:r>
    </w:p>
    <w:p w:rsidR="00B83B84" w:rsidRDefault="00D94D6D">
      <w:pPr>
        <w:pStyle w:val="aff7"/>
      </w:pPr>
      <w:r>
        <w:rPr>
          <w:rFonts w:hint="eastAsia"/>
        </w:rPr>
        <w:t>建设用石按技术要求分为Ⅰ类、Ⅱ类和Ⅲ类。</w:t>
      </w:r>
    </w:p>
    <w:p w:rsidR="00B83B84" w:rsidRDefault="00D94D6D" w:rsidP="00073C80">
      <w:pPr>
        <w:pStyle w:val="a0"/>
        <w:spacing w:before="240" w:after="240"/>
      </w:pPr>
      <w:bookmarkStart w:id="29" w:name="_Toc277576989"/>
      <w:bookmarkStart w:id="30" w:name="_Toc275455113"/>
      <w:r>
        <w:rPr>
          <w:rFonts w:hint="eastAsia"/>
        </w:rPr>
        <w:t>一般规定</w:t>
      </w:r>
      <w:bookmarkEnd w:id="29"/>
      <w:bookmarkEnd w:id="30"/>
    </w:p>
    <w:p w:rsidR="00B83B84" w:rsidRDefault="00D94D6D">
      <w:pPr>
        <w:pStyle w:val="affffff4"/>
      </w:pPr>
      <w:r>
        <w:rPr>
          <w:rFonts w:hint="eastAsia"/>
        </w:rPr>
        <w:t>用矿山废石生产的碎石有害物质除应符合6.4的规定外，还应符合我国环保和安全相关标准和规范，不应对人体、生物、环境及混凝土性能产生有害影响。</w:t>
      </w:r>
    </w:p>
    <w:p w:rsidR="00B83B84" w:rsidRDefault="00D94D6D">
      <w:pPr>
        <w:pStyle w:val="affffff4"/>
      </w:pPr>
      <w:r>
        <w:rPr>
          <w:rFonts w:hint="eastAsia"/>
        </w:rPr>
        <w:t>卵石、碎石的放射性应符合GB 6566的规定。</w:t>
      </w:r>
    </w:p>
    <w:p w:rsidR="00B83B84" w:rsidRDefault="00D94D6D" w:rsidP="00073C80">
      <w:pPr>
        <w:pStyle w:val="a0"/>
        <w:spacing w:before="240" w:after="240"/>
      </w:pPr>
      <w:bookmarkStart w:id="31" w:name="_Toc275455114"/>
      <w:bookmarkStart w:id="32" w:name="_Toc268501642"/>
      <w:bookmarkStart w:id="33" w:name="_Toc277576990"/>
      <w:r>
        <w:rPr>
          <w:rFonts w:hint="eastAsia"/>
        </w:rPr>
        <w:t>技术要求</w:t>
      </w:r>
      <w:bookmarkEnd w:id="31"/>
      <w:bookmarkEnd w:id="32"/>
      <w:bookmarkEnd w:id="33"/>
    </w:p>
    <w:p w:rsidR="00B83B84" w:rsidRDefault="00D94D6D" w:rsidP="00073C80">
      <w:pPr>
        <w:pStyle w:val="a1"/>
        <w:spacing w:before="120" w:after="120"/>
      </w:pPr>
      <w:r>
        <w:rPr>
          <w:rFonts w:hint="eastAsia"/>
        </w:rPr>
        <w:t>颗粒级配</w:t>
      </w:r>
    </w:p>
    <w:p w:rsidR="00B83B84" w:rsidRDefault="00D94D6D">
      <w:pPr>
        <w:pStyle w:val="aff7"/>
      </w:pPr>
      <w:r>
        <w:rPr>
          <w:rFonts w:hint="eastAsia"/>
        </w:rPr>
        <w:t>卵石、碎石的颗粒级配应符合表1的规定。</w:t>
      </w:r>
    </w:p>
    <w:p w:rsidR="00B83B84" w:rsidRDefault="00D94D6D" w:rsidP="00073C80">
      <w:pPr>
        <w:pStyle w:val="affffff5"/>
        <w:spacing w:before="120" w:after="120"/>
      </w:pPr>
      <w:r>
        <w:rPr>
          <w:rFonts w:hint="eastAsia"/>
        </w:rPr>
        <w:t>表1 颗粒级配</w:t>
      </w:r>
    </w:p>
    <w:tbl>
      <w:tblPr>
        <w:tblW w:w="5035"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41"/>
        <w:gridCol w:w="641"/>
        <w:gridCol w:w="694"/>
        <w:gridCol w:w="696"/>
        <w:gridCol w:w="698"/>
        <w:gridCol w:w="698"/>
        <w:gridCol w:w="698"/>
        <w:gridCol w:w="698"/>
        <w:gridCol w:w="698"/>
        <w:gridCol w:w="698"/>
        <w:gridCol w:w="704"/>
        <w:gridCol w:w="723"/>
        <w:gridCol w:w="723"/>
        <w:gridCol w:w="729"/>
      </w:tblGrid>
      <w:tr w:rsidR="00B83B84">
        <w:trPr>
          <w:cantSplit/>
          <w:trHeight w:val="284"/>
        </w:trPr>
        <w:tc>
          <w:tcPr>
            <w:tcW w:w="519" w:type="pct"/>
            <w:gridSpan w:val="2"/>
            <w:vMerge w:val="restar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公称粒级/mm</w:t>
            </w:r>
          </w:p>
        </w:tc>
        <w:tc>
          <w:tcPr>
            <w:tcW w:w="4480" w:type="pct"/>
            <w:gridSpan w:val="12"/>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方孔筛孔径/mm</w:t>
            </w:r>
          </w:p>
        </w:tc>
      </w:tr>
      <w:tr w:rsidR="00B83B84">
        <w:trPr>
          <w:cantSplit/>
          <w:trHeight w:val="318"/>
        </w:trPr>
        <w:tc>
          <w:tcPr>
            <w:tcW w:w="519" w:type="pct"/>
            <w:gridSpan w:val="2"/>
            <w:vMerge/>
            <w:tcMar>
              <w:left w:w="0" w:type="dxa"/>
              <w:right w:w="0" w:type="dxa"/>
            </w:tcMar>
            <w:vAlign w:val="center"/>
          </w:tcPr>
          <w:p w:rsidR="00B83B84" w:rsidRDefault="00B83B84">
            <w:pPr>
              <w:spacing w:line="240" w:lineRule="exact"/>
              <w:jc w:val="center"/>
              <w:rPr>
                <w:rFonts w:ascii="宋体" w:hAnsi="宋体"/>
                <w:sz w:val="15"/>
                <w:szCs w:val="15"/>
              </w:rPr>
            </w:pPr>
          </w:p>
        </w:tc>
        <w:tc>
          <w:tcPr>
            <w:tcW w:w="367"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sz w:val="15"/>
                <w:szCs w:val="15"/>
              </w:rPr>
              <w:t>2.</w:t>
            </w:r>
            <w:r>
              <w:rPr>
                <w:rFonts w:ascii="宋体" w:hAnsi="宋体" w:hint="eastAsia"/>
                <w:sz w:val="15"/>
                <w:szCs w:val="15"/>
              </w:rPr>
              <w:t>36</w:t>
            </w:r>
          </w:p>
        </w:tc>
        <w:tc>
          <w:tcPr>
            <w:tcW w:w="368"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4</w:t>
            </w:r>
            <w:r>
              <w:rPr>
                <w:rFonts w:ascii="宋体" w:hAnsi="宋体"/>
                <w:sz w:val="15"/>
                <w:szCs w:val="15"/>
              </w:rPr>
              <w:t>.</w:t>
            </w:r>
            <w:r>
              <w:rPr>
                <w:rFonts w:ascii="宋体" w:hAnsi="宋体" w:hint="eastAsia"/>
                <w:sz w:val="15"/>
                <w:szCs w:val="15"/>
              </w:rPr>
              <w:t>75</w:t>
            </w:r>
          </w:p>
        </w:tc>
        <w:tc>
          <w:tcPr>
            <w:tcW w:w="370"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w:t>
            </w:r>
            <w:r>
              <w:rPr>
                <w:rFonts w:ascii="宋体" w:hAnsi="宋体"/>
                <w:sz w:val="15"/>
                <w:szCs w:val="15"/>
              </w:rPr>
              <w:t>.</w:t>
            </w:r>
            <w:r>
              <w:rPr>
                <w:rFonts w:ascii="宋体" w:hAnsi="宋体" w:hint="eastAsia"/>
                <w:sz w:val="15"/>
                <w:szCs w:val="15"/>
              </w:rPr>
              <w:t>5</w:t>
            </w:r>
            <w:r>
              <w:rPr>
                <w:rFonts w:ascii="宋体" w:hAnsi="宋体"/>
                <w:sz w:val="15"/>
                <w:szCs w:val="15"/>
              </w:rPr>
              <w:t>0</w:t>
            </w:r>
          </w:p>
        </w:tc>
        <w:tc>
          <w:tcPr>
            <w:tcW w:w="370"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sz w:val="15"/>
                <w:szCs w:val="15"/>
              </w:rPr>
              <w:t>16.0</w:t>
            </w:r>
          </w:p>
        </w:tc>
        <w:tc>
          <w:tcPr>
            <w:tcW w:w="370"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19</w:t>
            </w:r>
            <w:r>
              <w:rPr>
                <w:rFonts w:ascii="宋体" w:hAnsi="宋体"/>
                <w:sz w:val="15"/>
                <w:szCs w:val="15"/>
              </w:rPr>
              <w:t>.0</w:t>
            </w:r>
          </w:p>
        </w:tc>
        <w:tc>
          <w:tcPr>
            <w:tcW w:w="370"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26.5</w:t>
            </w:r>
          </w:p>
        </w:tc>
        <w:tc>
          <w:tcPr>
            <w:tcW w:w="370"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sz w:val="15"/>
                <w:szCs w:val="15"/>
              </w:rPr>
              <w:t>31.5</w:t>
            </w:r>
          </w:p>
        </w:tc>
        <w:tc>
          <w:tcPr>
            <w:tcW w:w="370"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sz w:val="15"/>
                <w:szCs w:val="15"/>
              </w:rPr>
              <w:t>37.</w:t>
            </w:r>
            <w:r>
              <w:rPr>
                <w:rFonts w:ascii="宋体" w:hAnsi="宋体" w:hint="eastAsia"/>
                <w:sz w:val="15"/>
                <w:szCs w:val="15"/>
              </w:rPr>
              <w:t>5</w:t>
            </w:r>
          </w:p>
        </w:tc>
        <w:tc>
          <w:tcPr>
            <w:tcW w:w="373"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53</w:t>
            </w:r>
            <w:r>
              <w:rPr>
                <w:rFonts w:ascii="宋体" w:hAnsi="宋体"/>
                <w:sz w:val="15"/>
                <w:szCs w:val="15"/>
              </w:rPr>
              <w:t>.0</w:t>
            </w:r>
          </w:p>
        </w:tc>
        <w:tc>
          <w:tcPr>
            <w:tcW w:w="383"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sz w:val="15"/>
                <w:szCs w:val="15"/>
              </w:rPr>
              <w:t>63.0</w:t>
            </w:r>
          </w:p>
        </w:tc>
        <w:tc>
          <w:tcPr>
            <w:tcW w:w="383"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75</w:t>
            </w:r>
            <w:r>
              <w:rPr>
                <w:rFonts w:ascii="宋体" w:hAnsi="宋体"/>
                <w:sz w:val="15"/>
                <w:szCs w:val="15"/>
              </w:rPr>
              <w:t>.0</w:t>
            </w:r>
          </w:p>
        </w:tc>
        <w:tc>
          <w:tcPr>
            <w:tcW w:w="383" w:type="pct"/>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90</w:t>
            </w:r>
          </w:p>
        </w:tc>
      </w:tr>
      <w:tr w:rsidR="00B83B84">
        <w:trPr>
          <w:cantSplit/>
          <w:trHeight w:val="318"/>
        </w:trPr>
        <w:tc>
          <w:tcPr>
            <w:tcW w:w="519" w:type="pct"/>
            <w:gridSpan w:val="2"/>
            <w:vMerge/>
            <w:tcMar>
              <w:left w:w="0" w:type="dxa"/>
              <w:right w:w="0" w:type="dxa"/>
            </w:tcMar>
            <w:vAlign w:val="center"/>
          </w:tcPr>
          <w:p w:rsidR="00B83B84" w:rsidRDefault="00B83B84">
            <w:pPr>
              <w:spacing w:line="240" w:lineRule="exact"/>
              <w:jc w:val="center"/>
              <w:rPr>
                <w:rFonts w:ascii="宋体" w:hAnsi="宋体"/>
                <w:sz w:val="15"/>
                <w:szCs w:val="15"/>
              </w:rPr>
            </w:pPr>
          </w:p>
        </w:tc>
        <w:tc>
          <w:tcPr>
            <w:tcW w:w="4480" w:type="pct"/>
            <w:gridSpan w:val="12"/>
            <w:tcBorders>
              <w:right w:val="single" w:sz="4" w:space="0" w:color="auto"/>
            </w:tcBorders>
            <w:tcMar>
              <w:left w:w="0" w:type="dxa"/>
              <w:right w:w="0" w:type="dxa"/>
            </w:tcMar>
            <w:vAlign w:val="center"/>
          </w:tcPr>
          <w:p w:rsidR="00B83B84" w:rsidRDefault="00D94D6D">
            <w:pPr>
              <w:spacing w:line="240" w:lineRule="exact"/>
              <w:jc w:val="center"/>
              <w:rPr>
                <w:rFonts w:ascii="宋体" w:hAnsi="宋体"/>
                <w:sz w:val="15"/>
                <w:szCs w:val="15"/>
              </w:rPr>
            </w:pPr>
            <w:proofErr w:type="gramStart"/>
            <w:r>
              <w:rPr>
                <w:rFonts w:ascii="宋体" w:hAnsi="宋体" w:hint="eastAsia"/>
                <w:sz w:val="15"/>
                <w:szCs w:val="15"/>
              </w:rPr>
              <w:t>累计筛余</w:t>
            </w:r>
            <w:proofErr w:type="gramEnd"/>
            <w:r>
              <w:rPr>
                <w:rFonts w:ascii="宋体" w:hAnsi="宋体" w:hint="eastAsia"/>
                <w:sz w:val="15"/>
                <w:szCs w:val="15"/>
              </w:rPr>
              <w:t>/%</w:t>
            </w:r>
          </w:p>
        </w:tc>
      </w:tr>
      <w:tr w:rsidR="00B83B84" w:rsidTr="00073C80">
        <w:trPr>
          <w:cantSplit/>
          <w:trHeight w:val="284"/>
        </w:trPr>
        <w:tc>
          <w:tcPr>
            <w:tcW w:w="180" w:type="pct"/>
            <w:vMerge w:val="restart"/>
            <w:shd w:val="clear" w:color="auto" w:fill="auto"/>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连</w:t>
            </w:r>
          </w:p>
          <w:p w:rsidR="00B83B84" w:rsidRDefault="00D94D6D">
            <w:pPr>
              <w:spacing w:line="240" w:lineRule="exact"/>
              <w:jc w:val="center"/>
              <w:rPr>
                <w:rFonts w:ascii="宋体" w:hAnsi="宋体"/>
                <w:sz w:val="15"/>
                <w:szCs w:val="15"/>
              </w:rPr>
            </w:pPr>
            <w:r>
              <w:rPr>
                <w:rFonts w:ascii="宋体" w:hAnsi="宋体" w:hint="eastAsia"/>
                <w:sz w:val="15"/>
                <w:szCs w:val="15"/>
              </w:rPr>
              <w:t>续</w:t>
            </w:r>
          </w:p>
          <w:p w:rsidR="00B83B84" w:rsidRDefault="00D94D6D">
            <w:pPr>
              <w:spacing w:line="240" w:lineRule="exact"/>
              <w:jc w:val="center"/>
              <w:rPr>
                <w:rFonts w:ascii="宋体" w:hAnsi="宋体"/>
                <w:sz w:val="15"/>
                <w:szCs w:val="15"/>
              </w:rPr>
            </w:pPr>
            <w:r>
              <w:rPr>
                <w:rFonts w:ascii="宋体" w:hAnsi="宋体" w:hint="eastAsia"/>
                <w:sz w:val="15"/>
                <w:szCs w:val="15"/>
              </w:rPr>
              <w:t>粒</w:t>
            </w:r>
          </w:p>
          <w:p w:rsidR="00B83B84" w:rsidRDefault="00D94D6D">
            <w:pPr>
              <w:spacing w:line="240" w:lineRule="exact"/>
              <w:jc w:val="center"/>
              <w:rPr>
                <w:rFonts w:ascii="宋体" w:hAnsi="宋体"/>
                <w:sz w:val="15"/>
                <w:szCs w:val="15"/>
              </w:rPr>
            </w:pPr>
            <w:r>
              <w:rPr>
                <w:rFonts w:ascii="宋体" w:hAnsi="宋体" w:hint="eastAsia"/>
                <w:sz w:val="15"/>
                <w:szCs w:val="15"/>
              </w:rPr>
              <w:t>级</w:t>
            </w: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5～16</w:t>
            </w:r>
          </w:p>
        </w:tc>
        <w:tc>
          <w:tcPr>
            <w:tcW w:w="367"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68"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85～100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30～60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0～10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3" w:type="pct"/>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5～20</w:t>
            </w:r>
          </w:p>
        </w:tc>
        <w:tc>
          <w:tcPr>
            <w:tcW w:w="367"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68"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90～100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40～80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0～10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3" w:type="pct"/>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5～25</w:t>
            </w:r>
          </w:p>
        </w:tc>
        <w:tc>
          <w:tcPr>
            <w:tcW w:w="367"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68"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90～100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30～70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0～5</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3" w:type="pct"/>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5～31.5</w:t>
            </w:r>
          </w:p>
        </w:tc>
        <w:tc>
          <w:tcPr>
            <w:tcW w:w="367"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68"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90～100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70～90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15～45</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0～5</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w:t>
            </w:r>
          </w:p>
        </w:tc>
        <w:tc>
          <w:tcPr>
            <w:tcW w:w="373" w:type="pct"/>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5～40</w:t>
            </w:r>
          </w:p>
        </w:tc>
        <w:tc>
          <w:tcPr>
            <w:tcW w:w="367"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w:t>
            </w:r>
          </w:p>
        </w:tc>
        <w:tc>
          <w:tcPr>
            <w:tcW w:w="368"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70～90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30～65</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0～5</w:t>
            </w:r>
          </w:p>
        </w:tc>
        <w:tc>
          <w:tcPr>
            <w:tcW w:w="373" w:type="pct"/>
          </w:tcPr>
          <w:p w:rsidR="00B83B84" w:rsidRDefault="00D94D6D">
            <w:pPr>
              <w:spacing w:line="240" w:lineRule="exact"/>
              <w:jc w:val="center"/>
              <w:rPr>
                <w:rFonts w:ascii="宋体" w:hAnsi="宋体"/>
                <w:sz w:val="15"/>
                <w:szCs w:val="15"/>
              </w:rPr>
            </w:pPr>
            <w:r>
              <w:rPr>
                <w:rFonts w:ascii="宋体" w:hAnsi="宋体" w:hint="eastAsia"/>
                <w:sz w:val="15"/>
                <w:szCs w:val="15"/>
              </w:rPr>
              <w:t>0</w:t>
            </w: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val="restart"/>
            <w:shd w:val="clear" w:color="auto" w:fill="auto"/>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单</w:t>
            </w:r>
          </w:p>
          <w:p w:rsidR="00B83B84" w:rsidRDefault="00D94D6D">
            <w:pPr>
              <w:spacing w:line="240" w:lineRule="exact"/>
              <w:jc w:val="center"/>
              <w:rPr>
                <w:rFonts w:ascii="宋体" w:hAnsi="宋体"/>
                <w:sz w:val="15"/>
                <w:szCs w:val="15"/>
              </w:rPr>
            </w:pPr>
            <w:r>
              <w:rPr>
                <w:rFonts w:ascii="宋体" w:hAnsi="宋体" w:hint="eastAsia"/>
                <w:sz w:val="15"/>
                <w:szCs w:val="15"/>
              </w:rPr>
              <w:t>粒</w:t>
            </w:r>
          </w:p>
          <w:p w:rsidR="00B83B84" w:rsidRDefault="00D94D6D">
            <w:pPr>
              <w:spacing w:line="240" w:lineRule="exact"/>
              <w:jc w:val="center"/>
              <w:rPr>
                <w:rFonts w:ascii="宋体" w:hAnsi="宋体"/>
                <w:sz w:val="15"/>
                <w:szCs w:val="15"/>
              </w:rPr>
            </w:pPr>
            <w:r>
              <w:rPr>
                <w:rFonts w:ascii="宋体" w:hAnsi="宋体" w:hint="eastAsia"/>
                <w:sz w:val="15"/>
                <w:szCs w:val="15"/>
              </w:rPr>
              <w:t>粒</w:t>
            </w:r>
          </w:p>
          <w:p w:rsidR="00B83B84" w:rsidRDefault="00D94D6D">
            <w:pPr>
              <w:spacing w:line="240" w:lineRule="exact"/>
              <w:jc w:val="center"/>
              <w:rPr>
                <w:rFonts w:ascii="宋体" w:hAnsi="宋体"/>
                <w:sz w:val="15"/>
                <w:szCs w:val="15"/>
              </w:rPr>
            </w:pPr>
            <w:r>
              <w:rPr>
                <w:rFonts w:ascii="宋体" w:hAnsi="宋体" w:hint="eastAsia"/>
                <w:sz w:val="15"/>
                <w:szCs w:val="15"/>
              </w:rPr>
              <w:t>级</w:t>
            </w: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5～10</w:t>
            </w:r>
          </w:p>
        </w:tc>
        <w:tc>
          <w:tcPr>
            <w:tcW w:w="367"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68"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80～100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0～15</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3" w:type="pct"/>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10～16</w:t>
            </w:r>
          </w:p>
        </w:tc>
        <w:tc>
          <w:tcPr>
            <w:tcW w:w="367" w:type="pct"/>
            <w:tcMar>
              <w:left w:w="0" w:type="dxa"/>
              <w:right w:w="0" w:type="dxa"/>
            </w:tcMar>
            <w:vAlign w:val="center"/>
          </w:tcPr>
          <w:p w:rsidR="00B83B84" w:rsidRDefault="00B83B84">
            <w:pPr>
              <w:spacing w:line="240" w:lineRule="exact"/>
              <w:jc w:val="center"/>
              <w:rPr>
                <w:rFonts w:ascii="宋体" w:hAnsi="宋体"/>
                <w:sz w:val="15"/>
                <w:szCs w:val="15"/>
              </w:rPr>
            </w:pPr>
          </w:p>
        </w:tc>
        <w:tc>
          <w:tcPr>
            <w:tcW w:w="368"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80～100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0～15</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3" w:type="pct"/>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10～20</w:t>
            </w:r>
          </w:p>
        </w:tc>
        <w:tc>
          <w:tcPr>
            <w:tcW w:w="367" w:type="pct"/>
            <w:tcMar>
              <w:left w:w="0" w:type="dxa"/>
              <w:right w:w="0" w:type="dxa"/>
            </w:tcMar>
            <w:vAlign w:val="center"/>
          </w:tcPr>
          <w:p w:rsidR="00B83B84" w:rsidRDefault="00B83B84">
            <w:pPr>
              <w:spacing w:line="240" w:lineRule="exact"/>
              <w:jc w:val="center"/>
              <w:rPr>
                <w:rFonts w:ascii="宋体" w:hAnsi="宋体"/>
                <w:sz w:val="15"/>
                <w:szCs w:val="15"/>
              </w:rPr>
            </w:pPr>
          </w:p>
        </w:tc>
        <w:tc>
          <w:tcPr>
            <w:tcW w:w="368"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85～100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0～15</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3" w:type="pct"/>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16～25</w:t>
            </w:r>
          </w:p>
        </w:tc>
        <w:tc>
          <w:tcPr>
            <w:tcW w:w="367" w:type="pct"/>
            <w:tcMar>
              <w:left w:w="0" w:type="dxa"/>
              <w:right w:w="0" w:type="dxa"/>
            </w:tcMar>
            <w:vAlign w:val="center"/>
          </w:tcPr>
          <w:p w:rsidR="00B83B84" w:rsidRDefault="00B83B84">
            <w:pPr>
              <w:spacing w:line="240" w:lineRule="exact"/>
              <w:jc w:val="center"/>
              <w:rPr>
                <w:rFonts w:ascii="宋体" w:hAnsi="宋体"/>
                <w:sz w:val="15"/>
                <w:szCs w:val="15"/>
              </w:rPr>
            </w:pPr>
          </w:p>
        </w:tc>
        <w:tc>
          <w:tcPr>
            <w:tcW w:w="368"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55～70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25～40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0～10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3" w:type="pct"/>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16～31.5</w:t>
            </w:r>
          </w:p>
        </w:tc>
        <w:tc>
          <w:tcPr>
            <w:tcW w:w="367" w:type="pct"/>
            <w:tcMar>
              <w:left w:w="0" w:type="dxa"/>
              <w:right w:w="0" w:type="dxa"/>
            </w:tcMar>
            <w:vAlign w:val="center"/>
          </w:tcPr>
          <w:p w:rsidR="00B83B84" w:rsidRDefault="00B83B84">
            <w:pPr>
              <w:spacing w:line="240" w:lineRule="exact"/>
              <w:jc w:val="center"/>
              <w:rPr>
                <w:rFonts w:ascii="宋体" w:hAnsi="宋体"/>
                <w:sz w:val="15"/>
                <w:szCs w:val="15"/>
              </w:rPr>
            </w:pPr>
          </w:p>
        </w:tc>
        <w:tc>
          <w:tcPr>
            <w:tcW w:w="368"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85～100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0～10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w:t>
            </w:r>
          </w:p>
        </w:tc>
        <w:tc>
          <w:tcPr>
            <w:tcW w:w="373" w:type="pct"/>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20～40</w:t>
            </w:r>
          </w:p>
        </w:tc>
        <w:tc>
          <w:tcPr>
            <w:tcW w:w="367" w:type="pct"/>
            <w:tcMar>
              <w:left w:w="0" w:type="dxa"/>
              <w:right w:w="0" w:type="dxa"/>
            </w:tcMar>
            <w:vAlign w:val="center"/>
          </w:tcPr>
          <w:p w:rsidR="00B83B84" w:rsidRDefault="00B83B84">
            <w:pPr>
              <w:spacing w:line="240" w:lineRule="exact"/>
              <w:jc w:val="center"/>
              <w:rPr>
                <w:rFonts w:ascii="宋体" w:hAnsi="宋体"/>
                <w:sz w:val="15"/>
                <w:szCs w:val="15"/>
              </w:rPr>
            </w:pPr>
          </w:p>
        </w:tc>
        <w:tc>
          <w:tcPr>
            <w:tcW w:w="368"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80～100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0～10</w:t>
            </w:r>
          </w:p>
        </w:tc>
        <w:tc>
          <w:tcPr>
            <w:tcW w:w="373" w:type="pct"/>
          </w:tcPr>
          <w:p w:rsidR="00B83B84" w:rsidRDefault="00D94D6D">
            <w:pPr>
              <w:spacing w:line="240" w:lineRule="exact"/>
              <w:jc w:val="center"/>
              <w:rPr>
                <w:rFonts w:ascii="宋体" w:hAnsi="宋体"/>
                <w:sz w:val="15"/>
                <w:szCs w:val="15"/>
              </w:rPr>
            </w:pPr>
            <w:r>
              <w:rPr>
                <w:rFonts w:ascii="宋体" w:hAnsi="宋体" w:hint="eastAsia"/>
                <w:sz w:val="15"/>
                <w:szCs w:val="15"/>
              </w:rPr>
              <w:t>0</w:t>
            </w:r>
          </w:p>
        </w:tc>
        <w:tc>
          <w:tcPr>
            <w:tcW w:w="383" w:type="pct"/>
          </w:tcPr>
          <w:p w:rsidR="00B83B84" w:rsidRDefault="00B83B84">
            <w:pPr>
              <w:spacing w:line="240" w:lineRule="exact"/>
              <w:jc w:val="center"/>
              <w:rPr>
                <w:rFonts w:ascii="宋体" w:hAnsi="宋体"/>
                <w:sz w:val="15"/>
                <w:szCs w:val="15"/>
              </w:rPr>
            </w:pPr>
          </w:p>
        </w:tc>
        <w:tc>
          <w:tcPr>
            <w:tcW w:w="383" w:type="pct"/>
            <w:tcMar>
              <w:left w:w="0" w:type="dxa"/>
              <w:right w:w="0" w:type="dxa"/>
            </w:tcMar>
            <w:vAlign w:val="center"/>
          </w:tcPr>
          <w:p w:rsidR="00B83B84" w:rsidRDefault="00B83B84">
            <w:pPr>
              <w:spacing w:line="240" w:lineRule="exact"/>
              <w:jc w:val="center"/>
              <w:rPr>
                <w:rFonts w:ascii="宋体" w:hAnsi="宋体"/>
                <w:sz w:val="15"/>
                <w:szCs w:val="15"/>
              </w:rPr>
            </w:pPr>
          </w:p>
        </w:tc>
        <w:tc>
          <w:tcPr>
            <w:tcW w:w="383" w:type="pct"/>
          </w:tcPr>
          <w:p w:rsidR="00B83B84" w:rsidRDefault="00B83B84">
            <w:pPr>
              <w:spacing w:line="240" w:lineRule="exact"/>
              <w:jc w:val="center"/>
              <w:rPr>
                <w:rFonts w:ascii="宋体" w:hAnsi="宋体"/>
                <w:sz w:val="15"/>
                <w:szCs w:val="15"/>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8"/>
                <w:szCs w:val="18"/>
              </w:rPr>
            </w:pPr>
            <w:r>
              <w:rPr>
                <w:rFonts w:ascii="宋体" w:hAnsi="宋体" w:hint="eastAsia"/>
                <w:sz w:val="15"/>
                <w:szCs w:val="15"/>
              </w:rPr>
              <w:t>25～31.5</w:t>
            </w:r>
          </w:p>
        </w:tc>
        <w:tc>
          <w:tcPr>
            <w:tcW w:w="367" w:type="pct"/>
            <w:tcMar>
              <w:left w:w="0" w:type="dxa"/>
              <w:right w:w="0" w:type="dxa"/>
            </w:tcMar>
            <w:vAlign w:val="center"/>
          </w:tcPr>
          <w:p w:rsidR="00B83B84" w:rsidRDefault="00B83B84">
            <w:pPr>
              <w:spacing w:line="240" w:lineRule="exact"/>
              <w:jc w:val="center"/>
              <w:rPr>
                <w:rFonts w:ascii="宋体" w:hAnsi="宋体"/>
                <w:sz w:val="18"/>
                <w:szCs w:val="18"/>
              </w:rPr>
            </w:pPr>
          </w:p>
        </w:tc>
        <w:tc>
          <w:tcPr>
            <w:tcW w:w="368" w:type="pct"/>
            <w:tcMar>
              <w:left w:w="0" w:type="dxa"/>
              <w:right w:w="0" w:type="dxa"/>
            </w:tcMar>
            <w:vAlign w:val="center"/>
          </w:tcPr>
          <w:p w:rsidR="00B83B84" w:rsidRDefault="00B83B84">
            <w:pPr>
              <w:spacing w:line="240" w:lineRule="exact"/>
              <w:jc w:val="center"/>
              <w:rPr>
                <w:rFonts w:ascii="宋体" w:hAnsi="宋体"/>
                <w:sz w:val="18"/>
                <w:szCs w:val="18"/>
              </w:rPr>
            </w:pPr>
          </w:p>
        </w:tc>
        <w:tc>
          <w:tcPr>
            <w:tcW w:w="370" w:type="pct"/>
            <w:tcMar>
              <w:left w:w="0" w:type="dxa"/>
              <w:right w:w="0" w:type="dxa"/>
            </w:tcMar>
            <w:vAlign w:val="center"/>
          </w:tcPr>
          <w:p w:rsidR="00B83B84" w:rsidRDefault="00B83B84">
            <w:pPr>
              <w:spacing w:line="240" w:lineRule="exact"/>
              <w:jc w:val="center"/>
              <w:rPr>
                <w:rFonts w:ascii="宋体" w:hAnsi="宋体"/>
                <w:sz w:val="18"/>
                <w:szCs w:val="18"/>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80～100</w:t>
            </w: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0～10</w:t>
            </w:r>
          </w:p>
        </w:tc>
        <w:tc>
          <w:tcPr>
            <w:tcW w:w="370" w:type="pct"/>
            <w:tcMar>
              <w:left w:w="0" w:type="dxa"/>
              <w:right w:w="0" w:type="dxa"/>
            </w:tcMar>
            <w:vAlign w:val="center"/>
          </w:tcPr>
          <w:p w:rsidR="00B83B84" w:rsidRDefault="00D94D6D">
            <w:pPr>
              <w:spacing w:line="240" w:lineRule="exact"/>
              <w:jc w:val="center"/>
              <w:rPr>
                <w:rFonts w:ascii="宋体" w:hAnsi="宋体"/>
                <w:sz w:val="18"/>
                <w:szCs w:val="18"/>
              </w:rPr>
            </w:pPr>
            <w:r>
              <w:rPr>
                <w:rFonts w:ascii="宋体" w:hAnsi="宋体" w:hint="eastAsia"/>
                <w:sz w:val="18"/>
                <w:szCs w:val="18"/>
              </w:rPr>
              <w:t>0</w:t>
            </w:r>
          </w:p>
        </w:tc>
        <w:tc>
          <w:tcPr>
            <w:tcW w:w="373" w:type="pct"/>
          </w:tcPr>
          <w:p w:rsidR="00B83B84" w:rsidRDefault="00B83B84">
            <w:pPr>
              <w:spacing w:line="240" w:lineRule="exact"/>
              <w:jc w:val="center"/>
              <w:rPr>
                <w:rFonts w:ascii="宋体" w:hAnsi="宋体"/>
                <w:sz w:val="18"/>
                <w:szCs w:val="18"/>
              </w:rPr>
            </w:pPr>
          </w:p>
        </w:tc>
        <w:tc>
          <w:tcPr>
            <w:tcW w:w="383" w:type="pct"/>
            <w:vAlign w:val="center"/>
          </w:tcPr>
          <w:p w:rsidR="00B83B84" w:rsidRDefault="00B83B84">
            <w:pPr>
              <w:spacing w:line="240" w:lineRule="exact"/>
              <w:jc w:val="center"/>
              <w:rPr>
                <w:rFonts w:ascii="宋体" w:hAnsi="宋体"/>
                <w:sz w:val="18"/>
                <w:szCs w:val="18"/>
              </w:rPr>
            </w:pPr>
          </w:p>
        </w:tc>
        <w:tc>
          <w:tcPr>
            <w:tcW w:w="383" w:type="pct"/>
            <w:tcMar>
              <w:left w:w="0" w:type="dxa"/>
              <w:right w:w="0" w:type="dxa"/>
            </w:tcMar>
            <w:vAlign w:val="center"/>
          </w:tcPr>
          <w:p w:rsidR="00B83B84" w:rsidRDefault="00B83B84">
            <w:pPr>
              <w:spacing w:line="240" w:lineRule="exact"/>
              <w:jc w:val="center"/>
              <w:rPr>
                <w:rFonts w:ascii="宋体" w:hAnsi="宋体"/>
                <w:sz w:val="18"/>
                <w:szCs w:val="18"/>
              </w:rPr>
            </w:pPr>
          </w:p>
        </w:tc>
        <w:tc>
          <w:tcPr>
            <w:tcW w:w="383" w:type="pct"/>
          </w:tcPr>
          <w:p w:rsidR="00B83B84" w:rsidRDefault="00B83B84">
            <w:pPr>
              <w:spacing w:line="240" w:lineRule="exact"/>
              <w:jc w:val="center"/>
              <w:rPr>
                <w:rFonts w:ascii="宋体" w:hAnsi="宋体"/>
                <w:sz w:val="18"/>
                <w:szCs w:val="18"/>
              </w:rPr>
            </w:pPr>
          </w:p>
        </w:tc>
      </w:tr>
      <w:tr w:rsidR="00B83B84" w:rsidTr="00073C80">
        <w:trPr>
          <w:cantSplit/>
          <w:trHeight w:val="284"/>
        </w:trPr>
        <w:tc>
          <w:tcPr>
            <w:tcW w:w="180" w:type="pct"/>
            <w:vMerge/>
            <w:shd w:val="clear" w:color="auto" w:fill="auto"/>
            <w:tcMar>
              <w:left w:w="0" w:type="dxa"/>
              <w:right w:w="0" w:type="dxa"/>
            </w:tcMar>
            <w:vAlign w:val="center"/>
          </w:tcPr>
          <w:p w:rsidR="00B83B84" w:rsidRDefault="00B83B84">
            <w:pPr>
              <w:spacing w:line="240" w:lineRule="exact"/>
              <w:jc w:val="center"/>
              <w:rPr>
                <w:rFonts w:ascii="宋体" w:hAnsi="宋体"/>
                <w:sz w:val="15"/>
                <w:szCs w:val="15"/>
              </w:rPr>
            </w:pPr>
          </w:p>
        </w:tc>
        <w:tc>
          <w:tcPr>
            <w:tcW w:w="339"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40～80</w:t>
            </w:r>
          </w:p>
        </w:tc>
        <w:tc>
          <w:tcPr>
            <w:tcW w:w="367" w:type="pct"/>
            <w:tcMar>
              <w:left w:w="0" w:type="dxa"/>
              <w:right w:w="0" w:type="dxa"/>
            </w:tcMar>
            <w:vAlign w:val="center"/>
          </w:tcPr>
          <w:p w:rsidR="00B83B84" w:rsidRDefault="00B83B84">
            <w:pPr>
              <w:spacing w:line="240" w:lineRule="exact"/>
              <w:jc w:val="center"/>
              <w:rPr>
                <w:rFonts w:ascii="宋体" w:hAnsi="宋体"/>
                <w:sz w:val="15"/>
                <w:szCs w:val="15"/>
              </w:rPr>
            </w:pPr>
          </w:p>
        </w:tc>
        <w:tc>
          <w:tcPr>
            <w:tcW w:w="368"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95～100</w:t>
            </w: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B83B84">
            <w:pPr>
              <w:spacing w:line="240" w:lineRule="exact"/>
              <w:jc w:val="center"/>
              <w:rPr>
                <w:rFonts w:ascii="宋体" w:hAnsi="宋体"/>
                <w:sz w:val="15"/>
                <w:szCs w:val="15"/>
              </w:rPr>
            </w:pPr>
          </w:p>
        </w:tc>
        <w:tc>
          <w:tcPr>
            <w:tcW w:w="370"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70～100</w:t>
            </w:r>
          </w:p>
        </w:tc>
        <w:tc>
          <w:tcPr>
            <w:tcW w:w="373" w:type="pct"/>
          </w:tcPr>
          <w:p w:rsidR="00B83B84" w:rsidRDefault="00B83B84">
            <w:pPr>
              <w:spacing w:line="240" w:lineRule="exact"/>
              <w:jc w:val="center"/>
              <w:rPr>
                <w:rFonts w:ascii="宋体" w:hAnsi="宋体"/>
                <w:sz w:val="15"/>
                <w:szCs w:val="15"/>
              </w:rPr>
            </w:pPr>
          </w:p>
        </w:tc>
        <w:tc>
          <w:tcPr>
            <w:tcW w:w="383" w:type="pct"/>
            <w:vAlign w:val="center"/>
          </w:tcPr>
          <w:p w:rsidR="00B83B84" w:rsidRDefault="00D94D6D">
            <w:pPr>
              <w:spacing w:line="240" w:lineRule="exact"/>
              <w:ind w:leftChars="-62" w:left="2" w:hangingChars="88" w:hanging="132"/>
              <w:jc w:val="center"/>
              <w:rPr>
                <w:rFonts w:ascii="宋体" w:hAnsi="宋体"/>
                <w:sz w:val="15"/>
                <w:szCs w:val="15"/>
              </w:rPr>
            </w:pPr>
            <w:r>
              <w:rPr>
                <w:rFonts w:ascii="宋体" w:hAnsi="宋体" w:hint="eastAsia"/>
                <w:sz w:val="15"/>
                <w:szCs w:val="15"/>
              </w:rPr>
              <w:t>30～60</w:t>
            </w:r>
          </w:p>
        </w:tc>
        <w:tc>
          <w:tcPr>
            <w:tcW w:w="383" w:type="pct"/>
            <w:tcMar>
              <w:left w:w="0" w:type="dxa"/>
              <w:right w:w="0" w:type="dxa"/>
            </w:tcMar>
            <w:vAlign w:val="center"/>
          </w:tcPr>
          <w:p w:rsidR="00B83B84" w:rsidRDefault="00D94D6D">
            <w:pPr>
              <w:spacing w:line="240" w:lineRule="exact"/>
              <w:jc w:val="center"/>
              <w:rPr>
                <w:rFonts w:ascii="宋体" w:hAnsi="宋体"/>
                <w:sz w:val="15"/>
                <w:szCs w:val="15"/>
              </w:rPr>
            </w:pPr>
            <w:r>
              <w:rPr>
                <w:rFonts w:ascii="宋体" w:hAnsi="宋体" w:hint="eastAsia"/>
                <w:sz w:val="15"/>
                <w:szCs w:val="15"/>
              </w:rPr>
              <w:t>0～10</w:t>
            </w:r>
          </w:p>
        </w:tc>
        <w:tc>
          <w:tcPr>
            <w:tcW w:w="383" w:type="pct"/>
          </w:tcPr>
          <w:p w:rsidR="00B83B84" w:rsidRDefault="00D94D6D">
            <w:pPr>
              <w:spacing w:line="240" w:lineRule="exact"/>
              <w:jc w:val="center"/>
              <w:rPr>
                <w:rFonts w:ascii="宋体" w:hAnsi="宋体"/>
                <w:sz w:val="15"/>
                <w:szCs w:val="15"/>
              </w:rPr>
            </w:pPr>
            <w:r>
              <w:rPr>
                <w:rFonts w:ascii="宋体" w:hAnsi="宋体" w:hint="eastAsia"/>
                <w:sz w:val="15"/>
                <w:szCs w:val="15"/>
              </w:rPr>
              <w:t>0</w:t>
            </w:r>
          </w:p>
        </w:tc>
      </w:tr>
    </w:tbl>
    <w:p w:rsidR="00B83B84" w:rsidRDefault="00D94D6D" w:rsidP="00073C80">
      <w:pPr>
        <w:pStyle w:val="a1"/>
        <w:spacing w:before="120" w:after="120"/>
      </w:pPr>
      <w:r>
        <w:rPr>
          <w:rFonts w:hint="eastAsia"/>
        </w:rPr>
        <w:t>含泥量、泥粉含量和泥块含量</w:t>
      </w:r>
    </w:p>
    <w:p w:rsidR="00B83B84" w:rsidRDefault="00D94D6D">
      <w:pPr>
        <w:pStyle w:val="aff7"/>
      </w:pPr>
      <w:r>
        <w:rPr>
          <w:rFonts w:hint="eastAsia"/>
        </w:rPr>
        <w:t>卵石含泥量、碎石泥粉含量和泥块含量应符合表2的规定。</w:t>
      </w:r>
    </w:p>
    <w:p w:rsidR="00B83B84" w:rsidRDefault="00D94D6D" w:rsidP="00073C80">
      <w:pPr>
        <w:pStyle w:val="affffff5"/>
        <w:spacing w:before="120" w:after="120"/>
      </w:pPr>
      <w:r>
        <w:rPr>
          <w:rFonts w:hint="eastAsia"/>
        </w:rPr>
        <w:t>表2 含泥量、泥粉含量和泥块含量</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92"/>
        <w:gridCol w:w="2392"/>
        <w:gridCol w:w="2395"/>
        <w:gridCol w:w="2395"/>
      </w:tblGrid>
      <w:tr w:rsidR="00B83B84">
        <w:trPr>
          <w:cantSplit/>
          <w:trHeight w:val="397"/>
        </w:trPr>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类别</w:t>
            </w:r>
          </w:p>
        </w:tc>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Ⅰ</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Ⅱ</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Ⅲ</w:t>
            </w:r>
          </w:p>
        </w:tc>
      </w:tr>
      <w:tr w:rsidR="00B83B84">
        <w:trPr>
          <w:cantSplit/>
          <w:trHeight w:val="397"/>
        </w:trPr>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 xml:space="preserve">卵石含泥量(按质量计)/% </w:t>
            </w:r>
          </w:p>
        </w:tc>
        <w:tc>
          <w:tcPr>
            <w:tcW w:w="1249"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0.5</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1.0</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≤1.5</w:t>
            </w:r>
          </w:p>
        </w:tc>
      </w:tr>
      <w:tr w:rsidR="00B83B84">
        <w:trPr>
          <w:cantSplit/>
          <w:trHeight w:val="397"/>
        </w:trPr>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 xml:space="preserve">碎石泥粉含量(按质量计)/%   </w:t>
            </w:r>
          </w:p>
        </w:tc>
        <w:tc>
          <w:tcPr>
            <w:tcW w:w="1249"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0.5</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1.0</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≤2.0</w:t>
            </w:r>
          </w:p>
        </w:tc>
      </w:tr>
      <w:tr w:rsidR="00B83B84">
        <w:trPr>
          <w:cantSplit/>
          <w:trHeight w:val="397"/>
        </w:trPr>
        <w:tc>
          <w:tcPr>
            <w:tcW w:w="1249" w:type="pct"/>
            <w:vAlign w:val="center"/>
          </w:tcPr>
          <w:p w:rsidR="00B83B84" w:rsidRDefault="00D94D6D">
            <w:pPr>
              <w:pStyle w:val="aff7"/>
              <w:ind w:firstLineChars="0" w:firstLine="0"/>
              <w:jc w:val="center"/>
              <w:rPr>
                <w:sz w:val="18"/>
                <w:szCs w:val="16"/>
              </w:rPr>
            </w:pPr>
            <w:r>
              <w:rPr>
                <w:rFonts w:hint="eastAsia"/>
                <w:sz w:val="18"/>
                <w:szCs w:val="16"/>
              </w:rPr>
              <w:t>泥块含量(按质量计)/%</w:t>
            </w:r>
          </w:p>
        </w:tc>
        <w:tc>
          <w:tcPr>
            <w:tcW w:w="1249" w:type="pct"/>
            <w:vAlign w:val="center"/>
          </w:tcPr>
          <w:p w:rsidR="00B83B84" w:rsidRDefault="00D94D6D" w:rsidP="005B1FAA">
            <w:pPr>
              <w:pStyle w:val="aff7"/>
              <w:ind w:firstLineChars="0" w:firstLine="0"/>
              <w:jc w:val="center"/>
              <w:rPr>
                <w:sz w:val="18"/>
                <w:szCs w:val="16"/>
              </w:rPr>
            </w:pPr>
            <w:r>
              <w:rPr>
                <w:rFonts w:hint="eastAsia"/>
                <w:sz w:val="18"/>
                <w:szCs w:val="16"/>
              </w:rPr>
              <w:t>0</w:t>
            </w:r>
          </w:p>
        </w:tc>
        <w:tc>
          <w:tcPr>
            <w:tcW w:w="1250" w:type="pct"/>
            <w:vAlign w:val="center"/>
          </w:tcPr>
          <w:p w:rsidR="00B83B84" w:rsidRDefault="00D94D6D" w:rsidP="005B1FAA">
            <w:pPr>
              <w:pStyle w:val="aff7"/>
              <w:ind w:firstLineChars="0" w:firstLine="0"/>
              <w:jc w:val="center"/>
              <w:rPr>
                <w:sz w:val="18"/>
                <w:szCs w:val="16"/>
              </w:rPr>
            </w:pPr>
            <w:r>
              <w:rPr>
                <w:rFonts w:hint="eastAsia"/>
                <w:sz w:val="18"/>
                <w:szCs w:val="16"/>
              </w:rPr>
              <w:t>≤0.2</w:t>
            </w:r>
          </w:p>
        </w:tc>
        <w:tc>
          <w:tcPr>
            <w:tcW w:w="1250" w:type="pct"/>
            <w:vAlign w:val="center"/>
          </w:tcPr>
          <w:p w:rsidR="00B83B84" w:rsidRDefault="00D94D6D" w:rsidP="005B1FAA">
            <w:pPr>
              <w:pStyle w:val="aff7"/>
              <w:ind w:firstLineChars="0" w:firstLine="0"/>
              <w:jc w:val="center"/>
              <w:rPr>
                <w:sz w:val="18"/>
                <w:szCs w:val="16"/>
              </w:rPr>
            </w:pPr>
            <w:r>
              <w:rPr>
                <w:rFonts w:hint="eastAsia"/>
                <w:sz w:val="18"/>
                <w:szCs w:val="16"/>
              </w:rPr>
              <w:t>≤0.7</w:t>
            </w:r>
          </w:p>
        </w:tc>
      </w:tr>
    </w:tbl>
    <w:p w:rsidR="00B83B84" w:rsidRDefault="00D94D6D" w:rsidP="00073C80">
      <w:pPr>
        <w:pStyle w:val="a1"/>
        <w:spacing w:before="120" w:after="120"/>
      </w:pPr>
      <w:r>
        <w:rPr>
          <w:rFonts w:hint="eastAsia"/>
        </w:rPr>
        <w:t>针、片状颗粒含量和不规则颗粒含量</w:t>
      </w:r>
    </w:p>
    <w:p w:rsidR="00B83B84" w:rsidRDefault="00D94D6D">
      <w:pPr>
        <w:pStyle w:val="aff7"/>
      </w:pPr>
      <w:r>
        <w:rPr>
          <w:rFonts w:hint="eastAsia"/>
        </w:rPr>
        <w:t>卵石、碎石的针、片状颗粒含量和不规则颗粒含量应符合表3的规定。</w:t>
      </w:r>
    </w:p>
    <w:p w:rsidR="00B83B84" w:rsidRDefault="00D94D6D" w:rsidP="00073C80">
      <w:pPr>
        <w:pStyle w:val="affffff5"/>
        <w:spacing w:before="120" w:after="120"/>
      </w:pPr>
      <w:r>
        <w:rPr>
          <w:rFonts w:hint="eastAsia"/>
        </w:rPr>
        <w:t>表3 针、片状颗粒含量</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93"/>
        <w:gridCol w:w="2393"/>
        <w:gridCol w:w="2394"/>
        <w:gridCol w:w="2394"/>
      </w:tblGrid>
      <w:tr w:rsidR="00B83B84">
        <w:trPr>
          <w:cantSplit/>
          <w:trHeight w:val="397"/>
        </w:trPr>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类别</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Ⅰ</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Ⅱ</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Ⅲ</w:t>
            </w:r>
          </w:p>
        </w:tc>
      </w:tr>
      <w:tr w:rsidR="00B83B84">
        <w:trPr>
          <w:cantSplit/>
          <w:trHeight w:val="397"/>
        </w:trPr>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pacing w:val="-4"/>
                <w:sz w:val="18"/>
                <w:szCs w:val="18"/>
              </w:rPr>
              <w:t>针、片状颗粒总含量(按质量计)/%</w:t>
            </w:r>
            <w:r>
              <w:rPr>
                <w:rFonts w:ascii="宋体" w:hAnsi="宋体" w:hint="eastAsia"/>
                <w:sz w:val="18"/>
                <w:szCs w:val="18"/>
              </w:rPr>
              <w:t xml:space="preserve"> </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5</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10</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15</w:t>
            </w:r>
          </w:p>
        </w:tc>
      </w:tr>
      <w:tr w:rsidR="00B83B84">
        <w:trPr>
          <w:cantSplit/>
          <w:trHeight w:val="397"/>
        </w:trPr>
        <w:tc>
          <w:tcPr>
            <w:tcW w:w="1250" w:type="pct"/>
            <w:vAlign w:val="center"/>
          </w:tcPr>
          <w:p w:rsidR="00B83B84" w:rsidRDefault="00D94D6D">
            <w:pPr>
              <w:spacing w:line="240" w:lineRule="exact"/>
              <w:jc w:val="center"/>
              <w:rPr>
                <w:rFonts w:ascii="宋体" w:hAnsi="宋体"/>
                <w:spacing w:val="-4"/>
                <w:sz w:val="18"/>
                <w:szCs w:val="18"/>
              </w:rPr>
            </w:pPr>
            <w:r>
              <w:rPr>
                <w:rFonts w:hint="eastAsia"/>
                <w:sz w:val="18"/>
              </w:rPr>
              <w:t>不规则颗粒含量</w:t>
            </w:r>
            <w:r>
              <w:rPr>
                <w:rFonts w:ascii="宋体" w:hAnsi="宋体" w:hint="eastAsia"/>
                <w:spacing w:val="-4"/>
                <w:sz w:val="18"/>
                <w:szCs w:val="18"/>
              </w:rPr>
              <w:t>/%</w:t>
            </w:r>
          </w:p>
        </w:tc>
        <w:tc>
          <w:tcPr>
            <w:tcW w:w="1250" w:type="pct"/>
            <w:vAlign w:val="center"/>
          </w:tcPr>
          <w:p w:rsidR="00B83B84" w:rsidRDefault="00D94D6D">
            <w:pPr>
              <w:spacing w:line="240" w:lineRule="exact"/>
              <w:jc w:val="center"/>
              <w:rPr>
                <w:rFonts w:ascii="宋体"/>
                <w:sz w:val="18"/>
                <w:szCs w:val="18"/>
              </w:rPr>
            </w:pPr>
            <w:r>
              <w:rPr>
                <w:rFonts w:ascii="宋体" w:hint="eastAsia"/>
                <w:sz w:val="18"/>
                <w:szCs w:val="18"/>
              </w:rPr>
              <w:t>≤</w:t>
            </w:r>
            <w:r>
              <w:rPr>
                <w:rFonts w:ascii="宋体" w:hAnsi="宋体" w:hint="eastAsia"/>
                <w:sz w:val="18"/>
                <w:szCs w:val="18"/>
              </w:rPr>
              <w:t>10</w:t>
            </w:r>
          </w:p>
        </w:tc>
        <w:tc>
          <w:tcPr>
            <w:tcW w:w="1250" w:type="pct"/>
            <w:vAlign w:val="center"/>
          </w:tcPr>
          <w:p w:rsidR="00B83B84" w:rsidRDefault="00D94D6D">
            <w:pPr>
              <w:spacing w:line="240" w:lineRule="exact"/>
              <w:jc w:val="center"/>
              <w:rPr>
                <w:rFonts w:ascii="宋体"/>
                <w:sz w:val="18"/>
                <w:szCs w:val="18"/>
              </w:rPr>
            </w:pPr>
            <w:r>
              <w:rPr>
                <w:rFonts w:ascii="宋体" w:hint="eastAsia"/>
                <w:sz w:val="18"/>
                <w:szCs w:val="18"/>
              </w:rPr>
              <w:t>-</w:t>
            </w:r>
          </w:p>
        </w:tc>
        <w:tc>
          <w:tcPr>
            <w:tcW w:w="1250" w:type="pct"/>
            <w:vAlign w:val="center"/>
          </w:tcPr>
          <w:p w:rsidR="00B83B84" w:rsidRDefault="00D94D6D">
            <w:pPr>
              <w:spacing w:line="240" w:lineRule="exact"/>
              <w:jc w:val="center"/>
              <w:rPr>
                <w:rFonts w:ascii="宋体"/>
                <w:sz w:val="18"/>
                <w:szCs w:val="18"/>
              </w:rPr>
            </w:pPr>
            <w:r>
              <w:rPr>
                <w:rFonts w:ascii="宋体" w:hint="eastAsia"/>
                <w:sz w:val="18"/>
                <w:szCs w:val="18"/>
              </w:rPr>
              <w:t>-</w:t>
            </w:r>
          </w:p>
        </w:tc>
      </w:tr>
    </w:tbl>
    <w:p w:rsidR="00B83B84" w:rsidRDefault="00D94D6D" w:rsidP="00073C80">
      <w:pPr>
        <w:pStyle w:val="a1"/>
        <w:spacing w:before="120" w:after="120"/>
      </w:pPr>
      <w:r>
        <w:rPr>
          <w:rFonts w:hint="eastAsia"/>
        </w:rPr>
        <w:t>有害物质</w:t>
      </w:r>
    </w:p>
    <w:p w:rsidR="00B83B84" w:rsidRDefault="00D94D6D">
      <w:pPr>
        <w:pStyle w:val="aff7"/>
      </w:pPr>
      <w:r>
        <w:rPr>
          <w:rFonts w:hint="eastAsia"/>
        </w:rPr>
        <w:t>有害物质限量应符合表</w:t>
      </w:r>
      <w:r>
        <w:t>4</w:t>
      </w:r>
      <w:r>
        <w:rPr>
          <w:rFonts w:hint="eastAsia"/>
        </w:rPr>
        <w:t>的规定。</w:t>
      </w:r>
    </w:p>
    <w:p w:rsidR="00B83B84" w:rsidRDefault="00D94D6D" w:rsidP="00073C80">
      <w:pPr>
        <w:pStyle w:val="affffff5"/>
        <w:spacing w:before="120" w:after="120"/>
      </w:pPr>
      <w:r>
        <w:rPr>
          <w:rFonts w:hint="eastAsia"/>
        </w:rPr>
        <w:t>表4 有害物质限量</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72"/>
        <w:gridCol w:w="2307"/>
        <w:gridCol w:w="2394"/>
        <w:gridCol w:w="2401"/>
      </w:tblGrid>
      <w:tr w:rsidR="00B83B84">
        <w:trPr>
          <w:cantSplit/>
          <w:trHeight w:val="397"/>
        </w:trPr>
        <w:tc>
          <w:tcPr>
            <w:tcW w:w="1291"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类别</w:t>
            </w:r>
          </w:p>
        </w:tc>
        <w:tc>
          <w:tcPr>
            <w:tcW w:w="1205"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Ⅰ</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Ⅱ</w:t>
            </w:r>
          </w:p>
        </w:tc>
        <w:tc>
          <w:tcPr>
            <w:tcW w:w="1252"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Ⅲ</w:t>
            </w:r>
          </w:p>
        </w:tc>
      </w:tr>
      <w:tr w:rsidR="00B83B84">
        <w:trPr>
          <w:cantSplit/>
          <w:trHeight w:val="397"/>
        </w:trPr>
        <w:tc>
          <w:tcPr>
            <w:tcW w:w="1291"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有机物</w:t>
            </w:r>
          </w:p>
        </w:tc>
        <w:tc>
          <w:tcPr>
            <w:tcW w:w="1205"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合格</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合格</w:t>
            </w:r>
          </w:p>
        </w:tc>
        <w:tc>
          <w:tcPr>
            <w:tcW w:w="1252"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合格</w:t>
            </w:r>
          </w:p>
        </w:tc>
      </w:tr>
      <w:tr w:rsidR="00B83B84">
        <w:trPr>
          <w:cantSplit/>
          <w:trHeight w:val="397"/>
        </w:trPr>
        <w:tc>
          <w:tcPr>
            <w:tcW w:w="1291"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硫化物及硫酸盐(按SO</w:t>
            </w:r>
            <w:r>
              <w:rPr>
                <w:rFonts w:ascii="宋体" w:hAnsi="宋体" w:hint="eastAsia"/>
                <w:sz w:val="18"/>
                <w:szCs w:val="18"/>
                <w:vertAlign w:val="subscript"/>
              </w:rPr>
              <w:t>3</w:t>
            </w:r>
            <w:r>
              <w:rPr>
                <w:rFonts w:ascii="宋体" w:hAnsi="宋体" w:hint="eastAsia"/>
                <w:sz w:val="18"/>
                <w:szCs w:val="18"/>
              </w:rPr>
              <w:t>质量计)/%</w:t>
            </w:r>
          </w:p>
        </w:tc>
        <w:tc>
          <w:tcPr>
            <w:tcW w:w="1205"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sz w:val="18"/>
                <w:szCs w:val="18"/>
              </w:rPr>
              <w:t>0.5</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1.0</w:t>
            </w:r>
          </w:p>
        </w:tc>
        <w:tc>
          <w:tcPr>
            <w:tcW w:w="1252"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1.0</w:t>
            </w:r>
          </w:p>
        </w:tc>
      </w:tr>
      <w:tr w:rsidR="00B83B84">
        <w:trPr>
          <w:cantSplit/>
          <w:trHeight w:val="397"/>
        </w:trPr>
        <w:tc>
          <w:tcPr>
            <w:tcW w:w="1291" w:type="pct"/>
            <w:vAlign w:val="center"/>
          </w:tcPr>
          <w:p w:rsidR="00B83B84" w:rsidRDefault="00D94D6D">
            <w:pPr>
              <w:spacing w:line="240" w:lineRule="exact"/>
              <w:jc w:val="center"/>
              <w:rPr>
                <w:rFonts w:ascii="宋体" w:hAnsi="宋体"/>
                <w:sz w:val="18"/>
                <w:szCs w:val="18"/>
                <w:vertAlign w:val="superscript"/>
              </w:rPr>
            </w:pPr>
            <w:r>
              <w:rPr>
                <w:rFonts w:ascii="宋体" w:hAnsi="宋体" w:hint="eastAsia"/>
                <w:sz w:val="18"/>
                <w:szCs w:val="18"/>
              </w:rPr>
              <w:t>氯化物(以氯离子质量计)/%</w:t>
            </w:r>
            <w:r>
              <w:rPr>
                <w:rFonts w:hint="eastAsia"/>
              </w:rPr>
              <w:t xml:space="preserve"> </w:t>
            </w:r>
            <w:r>
              <w:rPr>
                <w:rFonts w:hint="eastAsia"/>
                <w:vertAlign w:val="superscript"/>
              </w:rPr>
              <w:t>a</w:t>
            </w:r>
          </w:p>
        </w:tc>
        <w:tc>
          <w:tcPr>
            <w:tcW w:w="1205" w:type="pct"/>
            <w:vAlign w:val="center"/>
          </w:tcPr>
          <w:p w:rsidR="00B83B84" w:rsidRDefault="00D94D6D">
            <w:pPr>
              <w:spacing w:line="240" w:lineRule="exact"/>
              <w:jc w:val="center"/>
              <w:rPr>
                <w:rFonts w:ascii="宋体"/>
                <w:sz w:val="18"/>
                <w:szCs w:val="18"/>
              </w:rPr>
            </w:pPr>
            <w:r>
              <w:rPr>
                <w:rFonts w:ascii="宋体" w:hint="eastAsia"/>
                <w:sz w:val="18"/>
                <w:szCs w:val="18"/>
              </w:rPr>
              <w:t>≤</w:t>
            </w:r>
            <w:r>
              <w:rPr>
                <w:rFonts w:ascii="宋体" w:hAnsi="宋体"/>
                <w:sz w:val="18"/>
                <w:szCs w:val="18"/>
              </w:rPr>
              <w:t>0.</w:t>
            </w:r>
            <w:r>
              <w:rPr>
                <w:rFonts w:ascii="宋体" w:hAnsi="宋体" w:hint="eastAsia"/>
                <w:sz w:val="18"/>
                <w:szCs w:val="18"/>
              </w:rPr>
              <w:t>02</w:t>
            </w:r>
          </w:p>
        </w:tc>
        <w:tc>
          <w:tcPr>
            <w:tcW w:w="1250" w:type="pct"/>
            <w:vAlign w:val="center"/>
          </w:tcPr>
          <w:p w:rsidR="00B83B84" w:rsidRDefault="00D94D6D">
            <w:pPr>
              <w:spacing w:line="240" w:lineRule="exact"/>
              <w:jc w:val="center"/>
              <w:rPr>
                <w:rFonts w:ascii="宋体"/>
                <w:sz w:val="18"/>
                <w:szCs w:val="18"/>
              </w:rPr>
            </w:pPr>
            <w:r>
              <w:rPr>
                <w:rFonts w:ascii="宋体" w:hint="eastAsia"/>
                <w:sz w:val="18"/>
                <w:szCs w:val="18"/>
              </w:rPr>
              <w:t>≤</w:t>
            </w:r>
            <w:r>
              <w:rPr>
                <w:rFonts w:ascii="宋体" w:hAnsi="宋体"/>
                <w:sz w:val="18"/>
                <w:szCs w:val="18"/>
              </w:rPr>
              <w:t>0.</w:t>
            </w:r>
            <w:r>
              <w:rPr>
                <w:rFonts w:ascii="宋体" w:hAnsi="宋体" w:hint="eastAsia"/>
                <w:sz w:val="18"/>
                <w:szCs w:val="18"/>
              </w:rPr>
              <w:t>02</w:t>
            </w:r>
          </w:p>
        </w:tc>
        <w:tc>
          <w:tcPr>
            <w:tcW w:w="1252" w:type="pct"/>
            <w:vAlign w:val="center"/>
          </w:tcPr>
          <w:p w:rsidR="00B83B84" w:rsidRDefault="00D94D6D">
            <w:pPr>
              <w:spacing w:line="240" w:lineRule="exact"/>
              <w:jc w:val="center"/>
              <w:rPr>
                <w:rFonts w:ascii="宋体"/>
                <w:sz w:val="18"/>
                <w:szCs w:val="18"/>
              </w:rPr>
            </w:pPr>
            <w:r>
              <w:rPr>
                <w:rFonts w:ascii="宋体" w:hint="eastAsia"/>
                <w:sz w:val="18"/>
                <w:szCs w:val="18"/>
              </w:rPr>
              <w:t>≤</w:t>
            </w:r>
            <w:r>
              <w:rPr>
                <w:rFonts w:ascii="宋体" w:hAnsi="宋体"/>
                <w:sz w:val="18"/>
                <w:szCs w:val="18"/>
              </w:rPr>
              <w:t>0.</w:t>
            </w:r>
            <w:r>
              <w:rPr>
                <w:rFonts w:ascii="宋体" w:hAnsi="宋体" w:hint="eastAsia"/>
                <w:sz w:val="18"/>
                <w:szCs w:val="18"/>
              </w:rPr>
              <w:t>06</w:t>
            </w:r>
          </w:p>
        </w:tc>
      </w:tr>
      <w:tr w:rsidR="00B83B84">
        <w:trPr>
          <w:cantSplit/>
          <w:trHeight w:val="397"/>
        </w:trPr>
        <w:tc>
          <w:tcPr>
            <w:tcW w:w="5000" w:type="pct"/>
            <w:gridSpan w:val="4"/>
            <w:vAlign w:val="center"/>
          </w:tcPr>
          <w:p w:rsidR="00B83B84" w:rsidRDefault="00D94D6D" w:rsidP="00073C80">
            <w:pPr>
              <w:spacing w:line="240" w:lineRule="exact"/>
              <w:ind w:firstLineChars="200" w:firstLine="360"/>
              <w:rPr>
                <w:rFonts w:ascii="宋体"/>
                <w:sz w:val="18"/>
                <w:szCs w:val="18"/>
              </w:rPr>
            </w:pPr>
            <w:r w:rsidRPr="00073C80">
              <w:rPr>
                <w:rFonts w:ascii="宋体"/>
                <w:sz w:val="18"/>
                <w:szCs w:val="18"/>
                <w:vertAlign w:val="superscript"/>
              </w:rPr>
              <w:t>a</w:t>
            </w:r>
            <w:r>
              <w:rPr>
                <w:rFonts w:ascii="宋体" w:hint="eastAsia"/>
                <w:sz w:val="15"/>
                <w:szCs w:val="15"/>
              </w:rPr>
              <w:t>：</w:t>
            </w:r>
            <w:r>
              <w:rPr>
                <w:rFonts w:hint="eastAsia"/>
                <w:sz w:val="18"/>
                <w:szCs w:val="20"/>
              </w:rPr>
              <w:t>该指标仅适用于沿海、盐湖等地区可能存在氯离子污染的卵（碎）石。</w:t>
            </w:r>
          </w:p>
        </w:tc>
      </w:tr>
    </w:tbl>
    <w:p w:rsidR="00B83B84" w:rsidRDefault="00D94D6D" w:rsidP="00073C80">
      <w:pPr>
        <w:pStyle w:val="a1"/>
        <w:spacing w:before="120" w:after="120"/>
      </w:pPr>
      <w:r>
        <w:rPr>
          <w:rFonts w:hint="eastAsia"/>
        </w:rPr>
        <w:t>坚固性</w:t>
      </w:r>
    </w:p>
    <w:p w:rsidR="00B83B84" w:rsidRDefault="00D94D6D">
      <w:pPr>
        <w:pStyle w:val="aff7"/>
      </w:pPr>
      <w:r>
        <w:rPr>
          <w:rFonts w:hint="eastAsia"/>
        </w:rPr>
        <w:t>采用硫酸钠溶液法进行试验，卵石、碎石的质量损失应符合表5的规定。</w:t>
      </w:r>
    </w:p>
    <w:p w:rsidR="00B83B84" w:rsidRDefault="00D94D6D" w:rsidP="00073C80">
      <w:pPr>
        <w:pStyle w:val="affffff5"/>
        <w:spacing w:before="120" w:after="120"/>
      </w:pPr>
      <w:r>
        <w:rPr>
          <w:rFonts w:hint="eastAsia"/>
        </w:rPr>
        <w:t>表5 坚固性指标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93"/>
        <w:gridCol w:w="2393"/>
        <w:gridCol w:w="2394"/>
        <w:gridCol w:w="2394"/>
      </w:tblGrid>
      <w:tr w:rsidR="00B83B84">
        <w:trPr>
          <w:trHeight w:val="454"/>
        </w:trPr>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类别</w:t>
            </w:r>
          </w:p>
        </w:tc>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Ⅰ</w:t>
            </w:r>
          </w:p>
        </w:tc>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Ⅱ</w:t>
            </w:r>
          </w:p>
        </w:tc>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Ⅲ</w:t>
            </w:r>
          </w:p>
        </w:tc>
      </w:tr>
      <w:tr w:rsidR="00B83B84">
        <w:trPr>
          <w:trHeight w:val="454"/>
        </w:trPr>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质量损失/%</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sz w:val="18"/>
                <w:szCs w:val="18"/>
              </w:rPr>
              <w:t>5</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8</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12</w:t>
            </w:r>
          </w:p>
        </w:tc>
      </w:tr>
    </w:tbl>
    <w:p w:rsidR="00B83B84" w:rsidRDefault="00D94D6D" w:rsidP="00073C80">
      <w:pPr>
        <w:pStyle w:val="a1"/>
        <w:spacing w:before="120" w:after="120"/>
      </w:pPr>
      <w:r>
        <w:rPr>
          <w:rFonts w:hint="eastAsia"/>
        </w:rPr>
        <w:t>强度</w:t>
      </w:r>
    </w:p>
    <w:p w:rsidR="00B83B84" w:rsidRDefault="00D94D6D" w:rsidP="00073C80">
      <w:pPr>
        <w:pStyle w:val="a2"/>
        <w:spacing w:before="120" w:after="120"/>
      </w:pPr>
      <w:r>
        <w:rPr>
          <w:rFonts w:hint="eastAsia"/>
        </w:rPr>
        <w:t>岩石抗压强度</w:t>
      </w:r>
    </w:p>
    <w:p w:rsidR="00B83B84" w:rsidRDefault="00D94D6D">
      <w:pPr>
        <w:pStyle w:val="aff7"/>
      </w:pPr>
      <w:r>
        <w:rPr>
          <w:rFonts w:hint="eastAsia"/>
        </w:rPr>
        <w:t>在水饱和状态下，其抗压强度火成岩应不小于80MPa，变质岩应不小于60MPa，水成岩应不小于30MPa。</w:t>
      </w:r>
    </w:p>
    <w:p w:rsidR="00B83B84" w:rsidRDefault="00D94D6D" w:rsidP="00073C80">
      <w:pPr>
        <w:pStyle w:val="a2"/>
        <w:spacing w:before="120" w:after="120"/>
      </w:pPr>
      <w:r>
        <w:rPr>
          <w:rFonts w:hint="eastAsia"/>
        </w:rPr>
        <w:t>压碎指标</w:t>
      </w:r>
    </w:p>
    <w:p w:rsidR="00B83B84" w:rsidRDefault="00D94D6D">
      <w:pPr>
        <w:pStyle w:val="aff7"/>
      </w:pPr>
      <w:r>
        <w:rPr>
          <w:rFonts w:hint="eastAsia"/>
        </w:rPr>
        <w:lastRenderedPageBreak/>
        <w:t>压碎指标应符合表6的规定。</w:t>
      </w:r>
    </w:p>
    <w:p w:rsidR="00B83B84" w:rsidRDefault="00D94D6D" w:rsidP="00073C80">
      <w:pPr>
        <w:pStyle w:val="affffff5"/>
        <w:spacing w:before="120" w:after="120"/>
      </w:pPr>
      <w:r>
        <w:rPr>
          <w:rFonts w:hint="eastAsia"/>
        </w:rPr>
        <w:t>表6 压碎指标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93"/>
        <w:gridCol w:w="2393"/>
        <w:gridCol w:w="2394"/>
        <w:gridCol w:w="2394"/>
      </w:tblGrid>
      <w:tr w:rsidR="00B83B84">
        <w:trPr>
          <w:trHeight w:val="397"/>
        </w:trPr>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类别</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Ⅰ</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Ⅱ</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Ⅲ</w:t>
            </w:r>
          </w:p>
        </w:tc>
      </w:tr>
      <w:tr w:rsidR="00B83B84">
        <w:trPr>
          <w:trHeight w:val="397"/>
        </w:trPr>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碎石压碎指标/%</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10</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20</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30</w:t>
            </w:r>
          </w:p>
        </w:tc>
      </w:tr>
      <w:tr w:rsidR="00B83B84">
        <w:trPr>
          <w:trHeight w:val="397"/>
        </w:trPr>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卵石压碎指标/%</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12</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≤14</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≤16</w:t>
            </w:r>
          </w:p>
        </w:tc>
      </w:tr>
    </w:tbl>
    <w:p w:rsidR="00B83B84" w:rsidRDefault="00D94D6D" w:rsidP="00073C80">
      <w:pPr>
        <w:pStyle w:val="a1"/>
        <w:spacing w:before="120" w:after="120"/>
      </w:pPr>
      <w:r>
        <w:rPr>
          <w:rFonts w:hint="eastAsia"/>
        </w:rPr>
        <w:t>表观密度、连续级配松散堆积空隙率</w:t>
      </w:r>
    </w:p>
    <w:p w:rsidR="00B83B84" w:rsidRDefault="00D94D6D">
      <w:pPr>
        <w:pStyle w:val="aff7"/>
      </w:pPr>
      <w:r>
        <w:rPr>
          <w:rFonts w:hint="eastAsia"/>
        </w:rPr>
        <w:t>表观密度、连续级配松散堆积空隙率应符合如下规定：</w:t>
      </w:r>
    </w:p>
    <w:p w:rsidR="00B83B84" w:rsidRDefault="00D94D6D">
      <w:pPr>
        <w:pStyle w:val="a8"/>
      </w:pPr>
      <w:r>
        <w:rPr>
          <w:rFonts w:hint="eastAsia"/>
        </w:rPr>
        <w:t>表观密度不小于2600 kg/m</w:t>
      </w:r>
      <w:r>
        <w:rPr>
          <w:rFonts w:hint="eastAsia"/>
          <w:vertAlign w:val="superscript"/>
        </w:rPr>
        <w:t>3</w:t>
      </w:r>
      <w:r>
        <w:rPr>
          <w:rFonts w:hint="eastAsia"/>
        </w:rPr>
        <w:t>；</w:t>
      </w:r>
    </w:p>
    <w:p w:rsidR="00B83B84" w:rsidRDefault="00D94D6D">
      <w:pPr>
        <w:pStyle w:val="a8"/>
      </w:pPr>
      <w:r>
        <w:rPr>
          <w:rFonts w:hint="eastAsia"/>
        </w:rPr>
        <w:t>连续级配松散堆积空隙率应符合表7的规定。</w:t>
      </w:r>
    </w:p>
    <w:p w:rsidR="00B83B84" w:rsidRDefault="00D94D6D" w:rsidP="00073C80">
      <w:pPr>
        <w:pStyle w:val="affffff5"/>
        <w:spacing w:before="120" w:after="120"/>
      </w:pPr>
      <w:r>
        <w:rPr>
          <w:rFonts w:hint="eastAsia"/>
        </w:rPr>
        <w:t>表7连续级配松散堆积空隙率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91"/>
        <w:gridCol w:w="2394"/>
        <w:gridCol w:w="2394"/>
        <w:gridCol w:w="2395"/>
      </w:tblGrid>
      <w:tr w:rsidR="00B83B84">
        <w:trPr>
          <w:cantSplit/>
          <w:trHeight w:val="397"/>
        </w:trPr>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类别</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Ⅰ类</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Ⅱ类</w:t>
            </w:r>
          </w:p>
        </w:tc>
        <w:tc>
          <w:tcPr>
            <w:tcW w:w="1251"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Ⅲ类</w:t>
            </w:r>
          </w:p>
        </w:tc>
      </w:tr>
      <w:tr w:rsidR="00B83B84">
        <w:trPr>
          <w:cantSplit/>
          <w:trHeight w:val="397"/>
        </w:trPr>
        <w:tc>
          <w:tcPr>
            <w:tcW w:w="1249" w:type="pct"/>
            <w:vAlign w:val="center"/>
          </w:tcPr>
          <w:p w:rsidR="00B83B84" w:rsidRDefault="00D94D6D">
            <w:pPr>
              <w:spacing w:line="240" w:lineRule="exact"/>
              <w:jc w:val="center"/>
              <w:rPr>
                <w:rFonts w:ascii="宋体" w:hAnsi="宋体"/>
                <w:sz w:val="18"/>
                <w:szCs w:val="18"/>
              </w:rPr>
            </w:pPr>
            <w:r>
              <w:rPr>
                <w:rFonts w:hint="eastAsia"/>
              </w:rPr>
              <w:t>空隙率</w:t>
            </w:r>
            <w:r>
              <w:rPr>
                <w:rFonts w:ascii="宋体" w:hAnsi="宋体" w:hint="eastAsia"/>
                <w:sz w:val="18"/>
                <w:szCs w:val="18"/>
              </w:rPr>
              <w:t>/%</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43</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45</w:t>
            </w:r>
          </w:p>
        </w:tc>
        <w:tc>
          <w:tcPr>
            <w:tcW w:w="1251"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47</w:t>
            </w:r>
          </w:p>
        </w:tc>
      </w:tr>
    </w:tbl>
    <w:p w:rsidR="00B83B84" w:rsidRDefault="00D94D6D" w:rsidP="00073C80">
      <w:pPr>
        <w:pStyle w:val="a1"/>
        <w:spacing w:before="120" w:after="120"/>
      </w:pPr>
      <w:r>
        <w:rPr>
          <w:rFonts w:hint="eastAsia"/>
        </w:rPr>
        <w:t>吸水率</w:t>
      </w:r>
    </w:p>
    <w:p w:rsidR="00B83B84" w:rsidRDefault="00D94D6D">
      <w:pPr>
        <w:pStyle w:val="aff7"/>
      </w:pPr>
      <w:r>
        <w:rPr>
          <w:rFonts w:hint="eastAsia"/>
        </w:rPr>
        <w:t>吸水率应符合表8的规定。</w:t>
      </w:r>
    </w:p>
    <w:p w:rsidR="00B83B84" w:rsidRDefault="00D94D6D" w:rsidP="00073C80">
      <w:pPr>
        <w:pStyle w:val="affffff5"/>
        <w:spacing w:before="120" w:after="120"/>
      </w:pPr>
      <w:r>
        <w:rPr>
          <w:rFonts w:hint="eastAsia"/>
        </w:rPr>
        <w:t>表8 吸水率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91"/>
        <w:gridCol w:w="2394"/>
        <w:gridCol w:w="2394"/>
        <w:gridCol w:w="2395"/>
      </w:tblGrid>
      <w:tr w:rsidR="00B83B84">
        <w:trPr>
          <w:cantSplit/>
          <w:trHeight w:val="397"/>
        </w:trPr>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类别</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Ⅰ</w:t>
            </w:r>
          </w:p>
        </w:tc>
        <w:tc>
          <w:tcPr>
            <w:tcW w:w="1250"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Ⅱ</w:t>
            </w:r>
          </w:p>
        </w:tc>
        <w:tc>
          <w:tcPr>
            <w:tcW w:w="1251"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Ⅲ</w:t>
            </w:r>
          </w:p>
        </w:tc>
      </w:tr>
      <w:tr w:rsidR="00B83B84">
        <w:trPr>
          <w:cantSplit/>
          <w:trHeight w:val="397"/>
        </w:trPr>
        <w:tc>
          <w:tcPr>
            <w:tcW w:w="1249" w:type="pct"/>
            <w:vAlign w:val="center"/>
          </w:tcPr>
          <w:p w:rsidR="00B83B84" w:rsidRDefault="00D94D6D">
            <w:pPr>
              <w:spacing w:line="240" w:lineRule="exact"/>
              <w:jc w:val="center"/>
              <w:rPr>
                <w:rFonts w:ascii="宋体" w:hAnsi="宋体"/>
                <w:sz w:val="18"/>
                <w:szCs w:val="18"/>
              </w:rPr>
            </w:pPr>
            <w:r>
              <w:rPr>
                <w:rFonts w:ascii="宋体" w:hAnsi="宋体" w:hint="eastAsia"/>
                <w:sz w:val="18"/>
                <w:szCs w:val="18"/>
              </w:rPr>
              <w:t>吸水率/%</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1.0</w:t>
            </w:r>
          </w:p>
        </w:tc>
        <w:tc>
          <w:tcPr>
            <w:tcW w:w="1250"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2.0</w:t>
            </w:r>
          </w:p>
        </w:tc>
        <w:tc>
          <w:tcPr>
            <w:tcW w:w="1251" w:type="pct"/>
            <w:vAlign w:val="center"/>
          </w:tcPr>
          <w:p w:rsidR="00B83B84" w:rsidRDefault="00D94D6D">
            <w:pPr>
              <w:spacing w:line="240" w:lineRule="exact"/>
              <w:jc w:val="center"/>
              <w:rPr>
                <w:rFonts w:ascii="宋体" w:hAnsi="宋体"/>
                <w:sz w:val="18"/>
                <w:szCs w:val="18"/>
              </w:rPr>
            </w:pPr>
            <w:r>
              <w:rPr>
                <w:rFonts w:ascii="宋体" w:hint="eastAsia"/>
                <w:sz w:val="18"/>
                <w:szCs w:val="18"/>
              </w:rPr>
              <w:t>≤</w:t>
            </w:r>
            <w:r>
              <w:rPr>
                <w:rFonts w:ascii="宋体" w:hAnsi="宋体" w:hint="eastAsia"/>
                <w:sz w:val="18"/>
                <w:szCs w:val="18"/>
              </w:rPr>
              <w:t>3.0</w:t>
            </w:r>
          </w:p>
        </w:tc>
      </w:tr>
    </w:tbl>
    <w:p w:rsidR="00B83B84" w:rsidRDefault="00D94D6D" w:rsidP="00073C80">
      <w:pPr>
        <w:pStyle w:val="a1"/>
        <w:spacing w:before="120" w:after="120"/>
      </w:pPr>
      <w:r>
        <w:rPr>
          <w:rFonts w:hint="eastAsia"/>
        </w:rPr>
        <w:t>碱骨料反应</w:t>
      </w:r>
    </w:p>
    <w:p w:rsidR="00B83B84" w:rsidRDefault="00D94D6D">
      <w:pPr>
        <w:pStyle w:val="aff7"/>
      </w:pPr>
      <w:r>
        <w:rPr>
          <w:rFonts w:hint="eastAsia"/>
        </w:rPr>
        <w:t>报告膨胀率实测值及碱活性评定结果。</w:t>
      </w:r>
    </w:p>
    <w:p w:rsidR="00B83B84" w:rsidRDefault="00D94D6D" w:rsidP="00073C80">
      <w:pPr>
        <w:pStyle w:val="a1"/>
        <w:spacing w:before="120" w:after="120"/>
      </w:pPr>
      <w:r>
        <w:rPr>
          <w:rFonts w:hint="eastAsia"/>
        </w:rPr>
        <w:t>含水率和堆积密度</w:t>
      </w:r>
    </w:p>
    <w:p w:rsidR="00B83B84" w:rsidRDefault="00D94D6D">
      <w:pPr>
        <w:pStyle w:val="aff7"/>
      </w:pPr>
      <w:r>
        <w:rPr>
          <w:rFonts w:hint="eastAsia"/>
        </w:rPr>
        <w:t>报告其实测值。</w:t>
      </w:r>
    </w:p>
    <w:p w:rsidR="00B83B84" w:rsidRDefault="00D94D6D" w:rsidP="00073C80">
      <w:pPr>
        <w:pStyle w:val="a0"/>
        <w:spacing w:before="240" w:after="240"/>
      </w:pPr>
      <w:bookmarkStart w:id="34" w:name="_Toc275455115"/>
      <w:bookmarkStart w:id="35" w:name="_Toc268501643"/>
      <w:bookmarkStart w:id="36" w:name="_Toc277576991"/>
      <w:r>
        <w:rPr>
          <w:rFonts w:hint="eastAsia"/>
        </w:rPr>
        <w:t>试验方法</w:t>
      </w:r>
      <w:bookmarkEnd w:id="34"/>
      <w:bookmarkEnd w:id="35"/>
      <w:bookmarkEnd w:id="36"/>
    </w:p>
    <w:p w:rsidR="00B83B84" w:rsidRDefault="00D94D6D" w:rsidP="00073C80">
      <w:pPr>
        <w:pStyle w:val="a1"/>
        <w:spacing w:before="120" w:after="120"/>
      </w:pPr>
      <w:r>
        <w:rPr>
          <w:rFonts w:hint="eastAsia"/>
        </w:rPr>
        <w:t>试样</w:t>
      </w:r>
    </w:p>
    <w:p w:rsidR="00B83B84" w:rsidRDefault="00D94D6D" w:rsidP="00073C80">
      <w:pPr>
        <w:pStyle w:val="a2"/>
        <w:spacing w:before="120" w:after="120"/>
      </w:pPr>
      <w:r>
        <w:rPr>
          <w:rFonts w:hint="eastAsia"/>
        </w:rPr>
        <w:t>取样方法</w:t>
      </w:r>
    </w:p>
    <w:p w:rsidR="00B83B84" w:rsidRDefault="00D94D6D">
      <w:pPr>
        <w:pStyle w:val="afffff9"/>
      </w:pPr>
      <w:r>
        <w:rPr>
          <w:rFonts w:hint="eastAsia"/>
        </w:rPr>
        <w:t>在料堆上取样时，取样部位应均匀分布。取样前先将取样部位表层铲除，然后从不同部位随机抽取大致等量的石子15份（在料堆的顶部、中部和底部均匀分布的15个不同部位取得）组成一组样品。</w:t>
      </w:r>
    </w:p>
    <w:p w:rsidR="00B83B84" w:rsidRDefault="00D94D6D">
      <w:pPr>
        <w:pStyle w:val="afffff9"/>
      </w:pPr>
      <w:r>
        <w:rPr>
          <w:rFonts w:hint="eastAsia"/>
        </w:rPr>
        <w:t>从皮带运输机上取样时，应全断面定时随机抽取大致等量的石子8份，组成一组样品。</w:t>
      </w:r>
    </w:p>
    <w:p w:rsidR="00B83B84" w:rsidRDefault="00D94D6D">
      <w:pPr>
        <w:pStyle w:val="afffff9"/>
      </w:pPr>
      <w:r>
        <w:rPr>
          <w:rFonts w:hint="eastAsia"/>
        </w:rPr>
        <w:t>从火车、汽车、货船、筒库（仓）上取样时，从不同部位和深度抽取大致等量的石子16份，组成一组样品。</w:t>
      </w:r>
    </w:p>
    <w:p w:rsidR="00B83B84" w:rsidRDefault="00D94D6D" w:rsidP="00073C80">
      <w:pPr>
        <w:pStyle w:val="a2"/>
        <w:spacing w:before="120" w:after="120"/>
      </w:pPr>
      <w:r>
        <w:rPr>
          <w:rFonts w:hint="eastAsia"/>
        </w:rPr>
        <w:t>试样质量</w:t>
      </w:r>
    </w:p>
    <w:p w:rsidR="0072143B" w:rsidRDefault="00D94D6D">
      <w:pPr>
        <w:pStyle w:val="aff7"/>
      </w:pPr>
      <w:r>
        <w:rPr>
          <w:rFonts w:hint="eastAsia"/>
        </w:rPr>
        <w:t>单项试验的最少取样质量应符合表9的规定。若进行几项试验时，如能保证试样经一项试验后不致影响另一项试验的结果，可用同一试样进行几项不同的试验。</w:t>
      </w:r>
    </w:p>
    <w:p w:rsidR="0072143B" w:rsidRDefault="0072143B">
      <w:pPr>
        <w:widowControl/>
        <w:jc w:val="left"/>
        <w:rPr>
          <w:rFonts w:ascii="宋体" w:eastAsia="宋体" w:hAnsi="Times New Roman" w:cs="Times New Roman"/>
          <w:kern w:val="0"/>
          <w:szCs w:val="20"/>
        </w:rPr>
      </w:pPr>
      <w:r>
        <w:br w:type="page"/>
      </w:r>
    </w:p>
    <w:p w:rsidR="00B83B84" w:rsidRDefault="00B83B84">
      <w:pPr>
        <w:pStyle w:val="aff7"/>
      </w:pPr>
    </w:p>
    <w:p w:rsidR="00B83B84" w:rsidRDefault="00D94D6D" w:rsidP="00073C80">
      <w:pPr>
        <w:pStyle w:val="affffff5"/>
        <w:spacing w:before="120" w:after="120"/>
      </w:pPr>
      <w:r>
        <w:rPr>
          <w:rFonts w:hint="eastAsia"/>
        </w:rPr>
        <w:t>表9 单项试验取样质量</w:t>
      </w:r>
    </w:p>
    <w:tbl>
      <w:tblPr>
        <w:tblW w:w="4993" w:type="pct"/>
        <w:tblLayout w:type="fixed"/>
        <w:tblCellMar>
          <w:left w:w="0" w:type="dxa"/>
          <w:right w:w="0" w:type="dxa"/>
        </w:tblCellMar>
        <w:tblLook w:val="04A0" w:firstRow="1" w:lastRow="0" w:firstColumn="1" w:lastColumn="0" w:noHBand="0" w:noVBand="1"/>
      </w:tblPr>
      <w:tblGrid>
        <w:gridCol w:w="419"/>
        <w:gridCol w:w="1927"/>
        <w:gridCol w:w="950"/>
        <w:gridCol w:w="949"/>
        <w:gridCol w:w="846"/>
        <w:gridCol w:w="848"/>
        <w:gridCol w:w="849"/>
        <w:gridCol w:w="849"/>
        <w:gridCol w:w="851"/>
        <w:gridCol w:w="887"/>
      </w:tblGrid>
      <w:tr w:rsidR="00B83B84" w:rsidTr="00073C80">
        <w:trPr>
          <w:trHeight w:val="300"/>
        </w:trPr>
        <w:tc>
          <w:tcPr>
            <w:tcW w:w="223"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序号</w:t>
            </w:r>
          </w:p>
        </w:tc>
        <w:tc>
          <w:tcPr>
            <w:tcW w:w="1027" w:type="pct"/>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试验项目</w:t>
            </w:r>
          </w:p>
        </w:tc>
        <w:tc>
          <w:tcPr>
            <w:tcW w:w="3748" w:type="pct"/>
            <w:gridSpan w:val="8"/>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最大粒径/mm</w:t>
            </w:r>
          </w:p>
        </w:tc>
      </w:tr>
      <w:tr w:rsidR="00073C80" w:rsidTr="00B83B84">
        <w:trPr>
          <w:trHeight w:val="300"/>
        </w:trPr>
        <w:tc>
          <w:tcPr>
            <w:tcW w:w="223" w:type="pct"/>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B83B84" w:rsidRDefault="00B83B84">
            <w:pPr>
              <w:jc w:val="center"/>
              <w:rPr>
                <w:rFonts w:ascii="宋体" w:eastAsia="宋体" w:hAnsi="宋体" w:cs="宋体"/>
                <w:color w:val="000000"/>
                <w:sz w:val="18"/>
                <w:szCs w:val="18"/>
              </w:rPr>
            </w:pPr>
          </w:p>
        </w:tc>
        <w:tc>
          <w:tcPr>
            <w:tcW w:w="1027"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B83B84">
            <w:pPr>
              <w:jc w:val="center"/>
              <w:rPr>
                <w:rFonts w:ascii="宋体" w:eastAsia="宋体" w:hAnsi="宋体" w:cs="宋体"/>
                <w:color w:val="000000"/>
                <w:sz w:val="18"/>
                <w:szCs w:val="18"/>
              </w:rPr>
            </w:pPr>
          </w:p>
        </w:tc>
        <w:tc>
          <w:tcPr>
            <w:tcW w:w="506"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9.5 </w:t>
            </w:r>
          </w:p>
        </w:tc>
        <w:tc>
          <w:tcPr>
            <w:tcW w:w="506"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16.0 </w:t>
            </w:r>
          </w:p>
        </w:tc>
        <w:tc>
          <w:tcPr>
            <w:tcW w:w="45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19.0 </w:t>
            </w:r>
          </w:p>
        </w:tc>
        <w:tc>
          <w:tcPr>
            <w:tcW w:w="452"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26.5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31.5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37.5 </w:t>
            </w:r>
          </w:p>
        </w:tc>
        <w:tc>
          <w:tcPr>
            <w:tcW w:w="454"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63.0 </w:t>
            </w:r>
          </w:p>
        </w:tc>
        <w:tc>
          <w:tcPr>
            <w:tcW w:w="47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Arial" w:eastAsia="等线" w:hAnsi="Arial" w:cs="Arial"/>
                <w:color w:val="000000"/>
                <w:sz w:val="18"/>
                <w:szCs w:val="18"/>
              </w:rPr>
            </w:pPr>
            <w:r>
              <w:rPr>
                <w:rFonts w:ascii="Arial" w:eastAsia="等线" w:hAnsi="Arial" w:cs="Arial"/>
                <w:color w:val="000000"/>
                <w:kern w:val="0"/>
                <w:sz w:val="18"/>
                <w:szCs w:val="18"/>
                <w:lang w:bidi="ar"/>
              </w:rPr>
              <w:t>≥</w:t>
            </w:r>
            <w:r>
              <w:rPr>
                <w:rStyle w:val="font51"/>
                <w:rFonts w:hint="default"/>
                <w:lang w:bidi="ar"/>
              </w:rPr>
              <w:t>75.0</w:t>
            </w:r>
          </w:p>
        </w:tc>
      </w:tr>
      <w:tr w:rsidR="00B83B84" w:rsidTr="00073C80">
        <w:trPr>
          <w:trHeight w:val="300"/>
        </w:trPr>
        <w:tc>
          <w:tcPr>
            <w:tcW w:w="223" w:type="pct"/>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B83B84" w:rsidRDefault="00B83B84">
            <w:pPr>
              <w:jc w:val="center"/>
              <w:rPr>
                <w:rFonts w:ascii="宋体" w:eastAsia="宋体" w:hAnsi="宋体" w:cs="宋体"/>
                <w:color w:val="000000"/>
                <w:sz w:val="18"/>
                <w:szCs w:val="18"/>
              </w:rPr>
            </w:pPr>
          </w:p>
        </w:tc>
        <w:tc>
          <w:tcPr>
            <w:tcW w:w="1027" w:type="pct"/>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B83B84">
            <w:pPr>
              <w:jc w:val="center"/>
              <w:rPr>
                <w:rFonts w:ascii="宋体" w:eastAsia="宋体" w:hAnsi="宋体" w:cs="宋体"/>
                <w:color w:val="000000"/>
                <w:sz w:val="18"/>
                <w:szCs w:val="18"/>
              </w:rPr>
            </w:pPr>
          </w:p>
        </w:tc>
        <w:tc>
          <w:tcPr>
            <w:tcW w:w="3748" w:type="pct"/>
            <w:gridSpan w:val="8"/>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最少取样质量/kg</w:t>
            </w:r>
          </w:p>
        </w:tc>
      </w:tr>
      <w:tr w:rsidR="00073C80" w:rsidTr="00B83B84">
        <w:trPr>
          <w:trHeight w:val="300"/>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颗粒级配</w:t>
            </w:r>
          </w:p>
        </w:tc>
        <w:tc>
          <w:tcPr>
            <w:tcW w:w="506"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9.5 </w:t>
            </w:r>
          </w:p>
        </w:tc>
        <w:tc>
          <w:tcPr>
            <w:tcW w:w="506"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16.0 </w:t>
            </w:r>
          </w:p>
        </w:tc>
        <w:tc>
          <w:tcPr>
            <w:tcW w:w="45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19.0 </w:t>
            </w:r>
          </w:p>
        </w:tc>
        <w:tc>
          <w:tcPr>
            <w:tcW w:w="452"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25.0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31.5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37.5 </w:t>
            </w:r>
          </w:p>
        </w:tc>
        <w:tc>
          <w:tcPr>
            <w:tcW w:w="454"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63.0 </w:t>
            </w:r>
          </w:p>
        </w:tc>
        <w:tc>
          <w:tcPr>
            <w:tcW w:w="47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80.0 </w:t>
            </w:r>
          </w:p>
        </w:tc>
      </w:tr>
      <w:tr w:rsidR="00073C80" w:rsidTr="00B83B84">
        <w:trPr>
          <w:trHeight w:val="465"/>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含泥量、泥粉含量</w:t>
            </w:r>
          </w:p>
        </w:tc>
        <w:tc>
          <w:tcPr>
            <w:tcW w:w="506"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506"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45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24.0 </w:t>
            </w:r>
          </w:p>
        </w:tc>
        <w:tc>
          <w:tcPr>
            <w:tcW w:w="452"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54"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80.0 </w:t>
            </w:r>
          </w:p>
        </w:tc>
        <w:tc>
          <w:tcPr>
            <w:tcW w:w="47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80.0 </w:t>
            </w:r>
          </w:p>
        </w:tc>
      </w:tr>
      <w:tr w:rsidR="00073C80" w:rsidTr="00B83B84">
        <w:trPr>
          <w:trHeight w:val="300"/>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泥块含量</w:t>
            </w:r>
          </w:p>
        </w:tc>
        <w:tc>
          <w:tcPr>
            <w:tcW w:w="506"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506"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45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24.0 </w:t>
            </w:r>
          </w:p>
        </w:tc>
        <w:tc>
          <w:tcPr>
            <w:tcW w:w="452"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54"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80.0 </w:t>
            </w:r>
          </w:p>
        </w:tc>
        <w:tc>
          <w:tcPr>
            <w:tcW w:w="47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80.0 </w:t>
            </w:r>
          </w:p>
        </w:tc>
      </w:tr>
      <w:tr w:rsidR="00073C80" w:rsidTr="00B83B84">
        <w:trPr>
          <w:trHeight w:val="465"/>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针、片状颗粒含量</w:t>
            </w:r>
          </w:p>
        </w:tc>
        <w:tc>
          <w:tcPr>
            <w:tcW w:w="506"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 </w:t>
            </w:r>
          </w:p>
        </w:tc>
        <w:tc>
          <w:tcPr>
            <w:tcW w:w="506"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 </w:t>
            </w:r>
          </w:p>
        </w:tc>
        <w:tc>
          <w:tcPr>
            <w:tcW w:w="45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452"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54"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7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r>
      <w:tr w:rsidR="00073C80" w:rsidTr="00B83B84">
        <w:trPr>
          <w:trHeight w:val="465"/>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不规则颗粒含量</w:t>
            </w:r>
          </w:p>
        </w:tc>
        <w:tc>
          <w:tcPr>
            <w:tcW w:w="506"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 </w:t>
            </w:r>
          </w:p>
        </w:tc>
        <w:tc>
          <w:tcPr>
            <w:tcW w:w="506"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45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452"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54"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7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r>
      <w:tr w:rsidR="00B83B84" w:rsidTr="00073C80">
        <w:trPr>
          <w:trHeight w:val="300"/>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有机物含量</w:t>
            </w:r>
          </w:p>
        </w:tc>
        <w:tc>
          <w:tcPr>
            <w:tcW w:w="3748" w:type="pct"/>
            <w:gridSpan w:val="8"/>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按试验</w:t>
            </w:r>
            <w:proofErr w:type="gramEnd"/>
            <w:r>
              <w:rPr>
                <w:rFonts w:ascii="宋体" w:eastAsia="宋体" w:hAnsi="宋体" w:cs="宋体" w:hint="eastAsia"/>
                <w:color w:val="000000"/>
                <w:kern w:val="0"/>
                <w:sz w:val="18"/>
                <w:szCs w:val="18"/>
                <w:lang w:bidi="ar"/>
              </w:rPr>
              <w:t>要求的粒级和数量取样</w:t>
            </w:r>
          </w:p>
        </w:tc>
      </w:tr>
      <w:tr w:rsidR="00B83B84" w:rsidTr="00073C80">
        <w:trPr>
          <w:trHeight w:val="465"/>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硫酸盐和硫化物含量</w:t>
            </w:r>
          </w:p>
        </w:tc>
        <w:tc>
          <w:tcPr>
            <w:tcW w:w="3748" w:type="pct"/>
            <w:gridSpan w:val="8"/>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B83B84">
            <w:pPr>
              <w:jc w:val="center"/>
              <w:rPr>
                <w:rFonts w:ascii="宋体" w:eastAsia="宋体" w:hAnsi="宋体" w:cs="宋体"/>
                <w:color w:val="000000"/>
                <w:sz w:val="18"/>
                <w:szCs w:val="18"/>
              </w:rPr>
            </w:pPr>
          </w:p>
        </w:tc>
      </w:tr>
      <w:tr w:rsidR="00B83B84" w:rsidTr="00073C80">
        <w:trPr>
          <w:trHeight w:val="300"/>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氯化物含量</w:t>
            </w:r>
          </w:p>
        </w:tc>
        <w:tc>
          <w:tcPr>
            <w:tcW w:w="3748" w:type="pct"/>
            <w:gridSpan w:val="8"/>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B83B84">
            <w:pPr>
              <w:jc w:val="center"/>
              <w:rPr>
                <w:rFonts w:ascii="宋体" w:eastAsia="宋体" w:hAnsi="宋体" w:cs="宋体"/>
                <w:color w:val="000000"/>
                <w:sz w:val="18"/>
                <w:szCs w:val="18"/>
              </w:rPr>
            </w:pPr>
          </w:p>
        </w:tc>
      </w:tr>
      <w:tr w:rsidR="00B83B84" w:rsidTr="00073C80">
        <w:trPr>
          <w:trHeight w:val="300"/>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坚固性</w:t>
            </w:r>
          </w:p>
        </w:tc>
        <w:tc>
          <w:tcPr>
            <w:tcW w:w="3748" w:type="pct"/>
            <w:gridSpan w:val="8"/>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B83B84">
            <w:pPr>
              <w:jc w:val="center"/>
              <w:rPr>
                <w:rFonts w:ascii="宋体" w:eastAsia="宋体" w:hAnsi="宋体" w:cs="宋体"/>
                <w:color w:val="000000"/>
                <w:sz w:val="18"/>
                <w:szCs w:val="18"/>
              </w:rPr>
            </w:pPr>
          </w:p>
        </w:tc>
      </w:tr>
      <w:tr w:rsidR="00B83B84" w:rsidTr="00073C80">
        <w:trPr>
          <w:trHeight w:val="465"/>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岩石抗压强度</w:t>
            </w:r>
          </w:p>
        </w:tc>
        <w:tc>
          <w:tcPr>
            <w:tcW w:w="3748" w:type="pct"/>
            <w:gridSpan w:val="8"/>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随机选取完整石块锯切或钻取</w:t>
            </w:r>
            <w:proofErr w:type="gramStart"/>
            <w:r>
              <w:rPr>
                <w:rFonts w:ascii="宋体" w:eastAsia="宋体" w:hAnsi="宋体" w:cs="宋体" w:hint="eastAsia"/>
                <w:color w:val="000000"/>
                <w:kern w:val="0"/>
                <w:sz w:val="18"/>
                <w:szCs w:val="18"/>
                <w:lang w:bidi="ar"/>
              </w:rPr>
              <w:t>成试验</w:t>
            </w:r>
            <w:proofErr w:type="gramEnd"/>
            <w:r>
              <w:rPr>
                <w:rFonts w:ascii="宋体" w:eastAsia="宋体" w:hAnsi="宋体" w:cs="宋体" w:hint="eastAsia"/>
                <w:color w:val="000000"/>
                <w:kern w:val="0"/>
                <w:sz w:val="18"/>
                <w:szCs w:val="18"/>
                <w:lang w:bidi="ar"/>
              </w:rPr>
              <w:t>用样品</w:t>
            </w:r>
          </w:p>
        </w:tc>
      </w:tr>
      <w:tr w:rsidR="00B83B84" w:rsidTr="00073C80">
        <w:trPr>
          <w:trHeight w:val="300"/>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压碎指标</w:t>
            </w:r>
          </w:p>
        </w:tc>
        <w:tc>
          <w:tcPr>
            <w:tcW w:w="3748" w:type="pct"/>
            <w:gridSpan w:val="8"/>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按试验</w:t>
            </w:r>
            <w:proofErr w:type="gramEnd"/>
            <w:r>
              <w:rPr>
                <w:rFonts w:ascii="宋体" w:eastAsia="宋体" w:hAnsi="宋体" w:cs="宋体" w:hint="eastAsia"/>
                <w:color w:val="000000"/>
                <w:kern w:val="0"/>
                <w:sz w:val="18"/>
                <w:szCs w:val="18"/>
                <w:lang w:bidi="ar"/>
              </w:rPr>
              <w:t>要求的粒级和数量取样</w:t>
            </w:r>
          </w:p>
        </w:tc>
      </w:tr>
      <w:tr w:rsidR="00073C80" w:rsidTr="00B83B84">
        <w:trPr>
          <w:trHeight w:val="300"/>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表观密度</w:t>
            </w:r>
          </w:p>
        </w:tc>
        <w:tc>
          <w:tcPr>
            <w:tcW w:w="506"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506"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45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452"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16.0 </w:t>
            </w:r>
          </w:p>
        </w:tc>
        <w:tc>
          <w:tcPr>
            <w:tcW w:w="454"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24.0 </w:t>
            </w:r>
          </w:p>
        </w:tc>
        <w:tc>
          <w:tcPr>
            <w:tcW w:w="47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24.0 </w:t>
            </w:r>
          </w:p>
        </w:tc>
      </w:tr>
      <w:tr w:rsidR="00073C80" w:rsidTr="00B83B84">
        <w:trPr>
          <w:trHeight w:val="465"/>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堆积密度与空隙率</w:t>
            </w:r>
          </w:p>
        </w:tc>
        <w:tc>
          <w:tcPr>
            <w:tcW w:w="506"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40.0</w:t>
            </w:r>
          </w:p>
        </w:tc>
        <w:tc>
          <w:tcPr>
            <w:tcW w:w="506"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5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52"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80.0 </w:t>
            </w:r>
          </w:p>
        </w:tc>
        <w:tc>
          <w:tcPr>
            <w:tcW w:w="454"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120.0</w:t>
            </w:r>
          </w:p>
        </w:tc>
        <w:tc>
          <w:tcPr>
            <w:tcW w:w="47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120.0</w:t>
            </w:r>
          </w:p>
        </w:tc>
      </w:tr>
      <w:tr w:rsidR="00073C80" w:rsidTr="00B83B84">
        <w:trPr>
          <w:trHeight w:val="300"/>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吸水率</w:t>
            </w:r>
          </w:p>
        </w:tc>
        <w:tc>
          <w:tcPr>
            <w:tcW w:w="506"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506"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 </w:t>
            </w:r>
          </w:p>
        </w:tc>
        <w:tc>
          <w:tcPr>
            <w:tcW w:w="45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8.0 </w:t>
            </w:r>
          </w:p>
        </w:tc>
        <w:tc>
          <w:tcPr>
            <w:tcW w:w="452"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40.0 </w:t>
            </w:r>
          </w:p>
        </w:tc>
        <w:tc>
          <w:tcPr>
            <w:tcW w:w="454"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40.0</w:t>
            </w:r>
          </w:p>
        </w:tc>
        <w:tc>
          <w:tcPr>
            <w:tcW w:w="47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40.0</w:t>
            </w:r>
          </w:p>
        </w:tc>
      </w:tr>
      <w:tr w:rsidR="00073C80" w:rsidTr="00B83B84">
        <w:trPr>
          <w:trHeight w:val="300"/>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碱骨料反应</w:t>
            </w:r>
          </w:p>
        </w:tc>
        <w:tc>
          <w:tcPr>
            <w:tcW w:w="506" w:type="pct"/>
            <w:tcBorders>
              <w:top w:val="nil"/>
              <w:left w:val="nil"/>
              <w:bottom w:val="single" w:sz="8" w:space="0" w:color="auto"/>
              <w:right w:val="single" w:sz="8" w:space="0" w:color="auto"/>
            </w:tcBorders>
            <w:shd w:val="clear" w:color="auto" w:fill="auto"/>
            <w:tcMar>
              <w:top w:w="15" w:type="dxa"/>
              <w:left w:w="15" w:type="dxa"/>
              <w:right w:w="15" w:type="dxa"/>
            </w:tcMar>
          </w:tcPr>
          <w:p w:rsidR="00B83B84" w:rsidRDefault="00D94D6D">
            <w:pPr>
              <w:widowControl/>
              <w:jc w:val="left"/>
              <w:textAlignment w:val="top"/>
              <w:rPr>
                <w:rFonts w:ascii="等线" w:eastAsia="等线" w:hAnsi="等线" w:cs="等线"/>
                <w:color w:val="000000"/>
                <w:sz w:val="22"/>
              </w:rPr>
            </w:pPr>
            <w:r>
              <w:rPr>
                <w:rFonts w:ascii="等线" w:eastAsia="等线" w:hAnsi="等线" w:cs="等线" w:hint="eastAsia"/>
                <w:color w:val="000000"/>
                <w:kern w:val="0"/>
                <w:sz w:val="22"/>
                <w:lang w:bidi="ar"/>
              </w:rPr>
              <w:t xml:space="preserve">　</w:t>
            </w:r>
            <w:r>
              <w:rPr>
                <w:rFonts w:ascii="宋体" w:eastAsia="宋体" w:hAnsi="宋体" w:cs="宋体" w:hint="eastAsia"/>
                <w:color w:val="000000"/>
                <w:kern w:val="0"/>
                <w:sz w:val="18"/>
                <w:szCs w:val="18"/>
                <w:lang w:bidi="ar"/>
              </w:rPr>
              <w:t xml:space="preserve">20.0 </w:t>
            </w:r>
          </w:p>
        </w:tc>
        <w:tc>
          <w:tcPr>
            <w:tcW w:w="506" w:type="pct"/>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 </w:t>
            </w:r>
          </w:p>
        </w:tc>
        <w:tc>
          <w:tcPr>
            <w:tcW w:w="45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 </w:t>
            </w:r>
          </w:p>
        </w:tc>
        <w:tc>
          <w:tcPr>
            <w:tcW w:w="452"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 </w:t>
            </w:r>
          </w:p>
        </w:tc>
        <w:tc>
          <w:tcPr>
            <w:tcW w:w="453"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 </w:t>
            </w:r>
          </w:p>
        </w:tc>
        <w:tc>
          <w:tcPr>
            <w:tcW w:w="454"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 </w:t>
            </w:r>
          </w:p>
        </w:tc>
        <w:tc>
          <w:tcPr>
            <w:tcW w:w="471"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20.0 </w:t>
            </w:r>
          </w:p>
        </w:tc>
      </w:tr>
      <w:tr w:rsidR="00B83B84" w:rsidTr="00073C80">
        <w:trPr>
          <w:trHeight w:val="300"/>
        </w:trPr>
        <w:tc>
          <w:tcPr>
            <w:tcW w:w="223" w:type="pct"/>
            <w:tcBorders>
              <w:top w:val="nil"/>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027" w:type="pct"/>
            <w:tcBorders>
              <w:top w:val="nil"/>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含水率</w:t>
            </w:r>
          </w:p>
        </w:tc>
        <w:tc>
          <w:tcPr>
            <w:tcW w:w="3748" w:type="pct"/>
            <w:gridSpan w:val="8"/>
            <w:tcBorders>
              <w:top w:val="single" w:sz="8" w:space="0" w:color="auto"/>
              <w:left w:val="nil"/>
              <w:bottom w:val="single" w:sz="8" w:space="0" w:color="auto"/>
              <w:right w:val="single" w:sz="8" w:space="0" w:color="auto"/>
            </w:tcBorders>
            <w:shd w:val="clear" w:color="auto" w:fill="auto"/>
            <w:tcMar>
              <w:top w:w="15" w:type="dxa"/>
              <w:left w:w="15" w:type="dxa"/>
              <w:right w:w="15" w:type="dxa"/>
            </w:tcMar>
            <w:vAlign w:val="center"/>
          </w:tcPr>
          <w:p w:rsidR="00B83B84" w:rsidRDefault="00D94D6D">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按试验</w:t>
            </w:r>
            <w:proofErr w:type="gramEnd"/>
            <w:r>
              <w:rPr>
                <w:rFonts w:ascii="宋体" w:eastAsia="宋体" w:hAnsi="宋体" w:cs="宋体" w:hint="eastAsia"/>
                <w:color w:val="000000"/>
                <w:kern w:val="0"/>
                <w:sz w:val="18"/>
                <w:szCs w:val="18"/>
                <w:lang w:bidi="ar"/>
              </w:rPr>
              <w:t>要求的粒级和数量取样</w:t>
            </w:r>
          </w:p>
        </w:tc>
      </w:tr>
    </w:tbl>
    <w:p w:rsidR="00B83B84" w:rsidRDefault="00B83B84" w:rsidP="00073C80">
      <w:pPr>
        <w:pStyle w:val="aff7"/>
        <w:ind w:firstLineChars="0" w:firstLine="0"/>
      </w:pPr>
    </w:p>
    <w:p w:rsidR="00B83B84" w:rsidRDefault="00B83B84">
      <w:pPr>
        <w:pStyle w:val="aff7"/>
      </w:pPr>
    </w:p>
    <w:p w:rsidR="00B83B84" w:rsidRDefault="00D94D6D" w:rsidP="00073C80">
      <w:pPr>
        <w:pStyle w:val="a2"/>
        <w:spacing w:before="120" w:after="120"/>
      </w:pPr>
      <w:r>
        <w:rPr>
          <w:rFonts w:hint="eastAsia"/>
        </w:rPr>
        <w:t>试样处理</w:t>
      </w:r>
    </w:p>
    <w:p w:rsidR="00B83B84" w:rsidRDefault="00D94D6D">
      <w:pPr>
        <w:pStyle w:val="aff7"/>
      </w:pPr>
      <w:r>
        <w:rPr>
          <w:rFonts w:hint="eastAsia"/>
        </w:rPr>
        <w:t>将所取样品置于平板上，在自然状态下拌和均匀，</w:t>
      </w:r>
      <w:proofErr w:type="gramStart"/>
      <w:r>
        <w:rPr>
          <w:rFonts w:hint="eastAsia"/>
        </w:rPr>
        <w:t>并堆成堆</w:t>
      </w:r>
      <w:proofErr w:type="gramEnd"/>
      <w:r>
        <w:rPr>
          <w:rFonts w:hint="eastAsia"/>
        </w:rPr>
        <w:t>体，然后沿互相垂直的两条直径</w:t>
      </w:r>
      <w:proofErr w:type="gramStart"/>
      <w:r>
        <w:rPr>
          <w:rFonts w:hint="eastAsia"/>
        </w:rPr>
        <w:t>把堆体</w:t>
      </w:r>
      <w:proofErr w:type="gramEnd"/>
      <w:r>
        <w:rPr>
          <w:rFonts w:hint="eastAsia"/>
        </w:rPr>
        <w:t>分成大致相等的四份，取其中对角线的两份重新拌匀，再堆成堆体。重复上述过程，直至把样品</w:t>
      </w:r>
      <w:proofErr w:type="gramStart"/>
      <w:r>
        <w:rPr>
          <w:rFonts w:hint="eastAsia"/>
        </w:rPr>
        <w:t>缩</w:t>
      </w:r>
      <w:proofErr w:type="gramEnd"/>
      <w:r>
        <w:rPr>
          <w:rFonts w:hint="eastAsia"/>
        </w:rPr>
        <w:t>分到试验所需量为止。</w:t>
      </w:r>
    </w:p>
    <w:p w:rsidR="00B83B84" w:rsidRDefault="00D94D6D">
      <w:pPr>
        <w:pStyle w:val="afff7"/>
      </w:pPr>
      <w:r>
        <w:rPr>
          <w:rFonts w:hint="eastAsia"/>
        </w:rPr>
        <w:t>堆积密度试验所用试样</w:t>
      </w:r>
      <w:proofErr w:type="gramStart"/>
      <w:r>
        <w:rPr>
          <w:rFonts w:hint="eastAsia"/>
        </w:rPr>
        <w:t>可不经缩分</w:t>
      </w:r>
      <w:proofErr w:type="gramEnd"/>
      <w:r>
        <w:rPr>
          <w:rFonts w:hint="eastAsia"/>
        </w:rPr>
        <w:t>，在拌匀后直接进行试验。</w:t>
      </w:r>
    </w:p>
    <w:p w:rsidR="00B83B84" w:rsidRDefault="00D94D6D" w:rsidP="00073C80">
      <w:pPr>
        <w:pStyle w:val="a1"/>
        <w:spacing w:before="120" w:after="120"/>
      </w:pPr>
      <w:r>
        <w:rPr>
          <w:rFonts w:hint="eastAsia"/>
        </w:rPr>
        <w:t>试验环境和试验用筛</w:t>
      </w:r>
    </w:p>
    <w:p w:rsidR="00B83B84" w:rsidRDefault="00D94D6D">
      <w:pPr>
        <w:pStyle w:val="afff7"/>
      </w:pPr>
      <w:r>
        <w:rPr>
          <w:rFonts w:hint="eastAsia"/>
        </w:rPr>
        <w:t>试验环境：试验室的温度应保持在（20±5）℃。</w:t>
      </w:r>
    </w:p>
    <w:p w:rsidR="00B83B84" w:rsidRDefault="00D94D6D">
      <w:pPr>
        <w:pStyle w:val="afff7"/>
      </w:pPr>
      <w:r>
        <w:rPr>
          <w:rFonts w:hint="eastAsia"/>
        </w:rPr>
        <w:t>试验用筛：应满足GB/T 6</w:t>
      </w:r>
      <w:r>
        <w:t>0</w:t>
      </w:r>
      <w:r>
        <w:rPr>
          <w:rFonts w:hint="eastAsia"/>
        </w:rPr>
        <w:t>03</w:t>
      </w:r>
      <w:r>
        <w:t>.1</w:t>
      </w:r>
      <w:r>
        <w:rPr>
          <w:rFonts w:hint="eastAsia"/>
        </w:rPr>
        <w:t>和GB/T 6003.2中方孔筛的规定，筛孔大于4.00</w:t>
      </w:r>
      <w:r>
        <w:t>mm</w:t>
      </w:r>
      <w:r>
        <w:rPr>
          <w:rFonts w:hint="eastAsia"/>
        </w:rPr>
        <w:t>的试验筛采用穿孔板试验筛。</w:t>
      </w:r>
    </w:p>
    <w:p w:rsidR="00B83B84" w:rsidRDefault="00D94D6D" w:rsidP="00073C80">
      <w:pPr>
        <w:pStyle w:val="a1"/>
        <w:spacing w:before="120" w:after="120"/>
      </w:pPr>
      <w:r>
        <w:rPr>
          <w:rFonts w:hint="eastAsia"/>
        </w:rPr>
        <w:t>颗粒级配</w:t>
      </w:r>
    </w:p>
    <w:p w:rsidR="00B83B84" w:rsidRDefault="00D94D6D" w:rsidP="00073C80">
      <w:pPr>
        <w:pStyle w:val="a2"/>
        <w:spacing w:before="120" w:after="120"/>
      </w:pPr>
      <w:r>
        <w:rPr>
          <w:rFonts w:hint="eastAsia"/>
        </w:rPr>
        <w:t>仪器设备</w:t>
      </w:r>
    </w:p>
    <w:p w:rsidR="00B83B84" w:rsidRDefault="00D94D6D">
      <w:pPr>
        <w:pStyle w:val="ac"/>
        <w:numPr>
          <w:ilvl w:val="0"/>
          <w:numId w:val="0"/>
        </w:numPr>
      </w:pPr>
      <w:r>
        <w:rPr>
          <w:rStyle w:val="Chara"/>
          <w:rFonts w:ascii="黑体" w:eastAsia="黑体" w:hAnsi="黑体" w:cs="黑体" w:hint="eastAsia"/>
        </w:rPr>
        <w:t xml:space="preserve">7.3.1.1 </w:t>
      </w:r>
      <w:r>
        <w:rPr>
          <w:rFonts w:hint="eastAsia"/>
        </w:rPr>
        <w:t>烘箱：能使温度控制在（105±5）℃。</w:t>
      </w:r>
    </w:p>
    <w:p w:rsidR="00B83B84" w:rsidRDefault="00D94D6D">
      <w:pPr>
        <w:pStyle w:val="ac"/>
        <w:numPr>
          <w:ilvl w:val="0"/>
          <w:numId w:val="0"/>
        </w:numPr>
      </w:pPr>
      <w:r>
        <w:rPr>
          <w:rStyle w:val="Chara"/>
          <w:rFonts w:ascii="黑体" w:eastAsia="黑体" w:hAnsi="黑体" w:cs="黑体" w:hint="eastAsia"/>
        </w:rPr>
        <w:t xml:space="preserve">7.3.1.2 </w:t>
      </w:r>
      <w:r>
        <w:rPr>
          <w:rFonts w:hint="eastAsia"/>
        </w:rPr>
        <w:t>天平：精度不大于最少试样质量的0.1%。</w:t>
      </w:r>
    </w:p>
    <w:p w:rsidR="00B83B84" w:rsidRDefault="00D94D6D">
      <w:pPr>
        <w:pStyle w:val="ac"/>
        <w:numPr>
          <w:ilvl w:val="0"/>
          <w:numId w:val="0"/>
        </w:numPr>
      </w:pPr>
      <w:r>
        <w:rPr>
          <w:rStyle w:val="Chara"/>
          <w:rFonts w:ascii="黑体" w:eastAsia="黑体" w:hAnsi="黑体" w:cs="黑体" w:hint="eastAsia"/>
        </w:rPr>
        <w:t xml:space="preserve">7.3.1.3 </w:t>
      </w:r>
      <w:r>
        <w:rPr>
          <w:rFonts w:hint="eastAsia"/>
        </w:rPr>
        <w:t>试验筛：孔径为2.</w:t>
      </w:r>
      <w:r>
        <w:t>36mm</w:t>
      </w:r>
      <w:r>
        <w:rPr>
          <w:rFonts w:hint="eastAsia"/>
        </w:rPr>
        <w:t>，</w:t>
      </w:r>
      <w:r>
        <w:t>4</w:t>
      </w:r>
      <w:r>
        <w:rPr>
          <w:rFonts w:hint="eastAsia"/>
        </w:rPr>
        <w:t>.</w:t>
      </w:r>
      <w:r>
        <w:t>75mm</w:t>
      </w:r>
      <w:r>
        <w:rPr>
          <w:rFonts w:hint="eastAsia"/>
        </w:rPr>
        <w:t>，</w:t>
      </w:r>
      <w:r>
        <w:t>9</w:t>
      </w:r>
      <w:r>
        <w:rPr>
          <w:rFonts w:hint="eastAsia"/>
        </w:rPr>
        <w:t>.</w:t>
      </w:r>
      <w:r>
        <w:t>5</w:t>
      </w:r>
      <w:r>
        <w:rPr>
          <w:rFonts w:hint="eastAsia"/>
        </w:rPr>
        <w:t>0</w:t>
      </w:r>
      <w:r>
        <w:t>mm</w:t>
      </w:r>
      <w:r>
        <w:rPr>
          <w:rFonts w:hint="eastAsia"/>
        </w:rPr>
        <w:t>，16.0</w:t>
      </w:r>
      <w:r>
        <w:t>mm</w:t>
      </w:r>
      <w:r>
        <w:rPr>
          <w:rFonts w:hint="eastAsia"/>
        </w:rPr>
        <w:t>，</w:t>
      </w:r>
      <w:r>
        <w:t>19</w:t>
      </w:r>
      <w:r>
        <w:rPr>
          <w:rFonts w:hint="eastAsia"/>
        </w:rPr>
        <w:t>.0</w:t>
      </w:r>
      <w:r>
        <w:t>mm</w:t>
      </w:r>
      <w:r>
        <w:rPr>
          <w:rFonts w:hint="eastAsia"/>
        </w:rPr>
        <w:t>，26.5</w:t>
      </w:r>
      <w:r>
        <w:t>mm</w:t>
      </w:r>
      <w:r>
        <w:rPr>
          <w:rFonts w:hint="eastAsia"/>
        </w:rPr>
        <w:t>，31.5</w:t>
      </w:r>
      <w:r>
        <w:t>mm</w:t>
      </w:r>
      <w:r>
        <w:rPr>
          <w:rFonts w:hint="eastAsia"/>
        </w:rPr>
        <w:t>，</w:t>
      </w:r>
      <w:r>
        <w:t>37.5mm</w:t>
      </w:r>
      <w:r>
        <w:rPr>
          <w:rFonts w:hint="eastAsia"/>
        </w:rPr>
        <w:t>，53.0</w:t>
      </w:r>
      <w:r>
        <w:t>mm</w:t>
      </w:r>
      <w:r>
        <w:rPr>
          <w:rFonts w:hint="eastAsia"/>
        </w:rPr>
        <w:t>，6</w:t>
      </w:r>
      <w:r>
        <w:t>3</w:t>
      </w:r>
      <w:r>
        <w:rPr>
          <w:rFonts w:hint="eastAsia"/>
        </w:rPr>
        <w:t>.0</w:t>
      </w:r>
      <w:r>
        <w:t>mm</w:t>
      </w:r>
      <w:r>
        <w:rPr>
          <w:rFonts w:hint="eastAsia"/>
        </w:rPr>
        <w:t>，</w:t>
      </w:r>
      <w:r>
        <w:t>75.0mm</w:t>
      </w:r>
      <w:r>
        <w:rPr>
          <w:rFonts w:hint="eastAsia"/>
        </w:rPr>
        <w:t>及90mm的</w:t>
      </w:r>
      <w:proofErr w:type="gramStart"/>
      <w:r>
        <w:rPr>
          <w:rFonts w:hint="eastAsia"/>
        </w:rPr>
        <w:t>方孔筛各一只</w:t>
      </w:r>
      <w:proofErr w:type="gramEnd"/>
      <w:r>
        <w:rPr>
          <w:rFonts w:hint="eastAsia"/>
        </w:rPr>
        <w:t>，并</w:t>
      </w:r>
      <w:proofErr w:type="gramStart"/>
      <w:r>
        <w:rPr>
          <w:rFonts w:hint="eastAsia"/>
        </w:rPr>
        <w:t>附有筛底和</w:t>
      </w:r>
      <w:proofErr w:type="gramEnd"/>
      <w:r>
        <w:rPr>
          <w:rFonts w:hint="eastAsia"/>
        </w:rPr>
        <w:t>筛盖</w:t>
      </w:r>
      <w:r>
        <w:t xml:space="preserve"> (</w:t>
      </w:r>
      <w:r>
        <w:rPr>
          <w:rFonts w:hint="eastAsia"/>
        </w:rPr>
        <w:t>筛框内径为300</w:t>
      </w:r>
      <w:r>
        <w:t>mm)</w:t>
      </w:r>
      <w:r>
        <w:rPr>
          <w:rFonts w:hint="eastAsia"/>
        </w:rPr>
        <w:t>。</w:t>
      </w:r>
    </w:p>
    <w:p w:rsidR="00B83B84" w:rsidRDefault="00D94D6D">
      <w:pPr>
        <w:pStyle w:val="ac"/>
        <w:numPr>
          <w:ilvl w:val="0"/>
          <w:numId w:val="0"/>
        </w:numPr>
      </w:pPr>
      <w:r>
        <w:rPr>
          <w:rStyle w:val="Chara"/>
          <w:rFonts w:ascii="黑体" w:eastAsia="黑体" w:hAnsi="黑体" w:cs="黑体" w:hint="eastAsia"/>
        </w:rPr>
        <w:lastRenderedPageBreak/>
        <w:t xml:space="preserve">7.3.1.4 </w:t>
      </w:r>
      <w:r>
        <w:rPr>
          <w:rFonts w:hint="eastAsia"/>
        </w:rPr>
        <w:t>摇筛机。</w:t>
      </w:r>
    </w:p>
    <w:p w:rsidR="00B83B84" w:rsidRDefault="00D94D6D">
      <w:pPr>
        <w:pStyle w:val="ac"/>
        <w:numPr>
          <w:ilvl w:val="0"/>
          <w:numId w:val="0"/>
        </w:numPr>
      </w:pPr>
      <w:r>
        <w:rPr>
          <w:rStyle w:val="Chara"/>
          <w:rFonts w:ascii="黑体" w:eastAsia="黑体" w:hAnsi="黑体" w:cs="黑体" w:hint="eastAsia"/>
        </w:rPr>
        <w:t xml:space="preserve">7.3.1.5 </w:t>
      </w:r>
      <w:r>
        <w:rPr>
          <w:rFonts w:hint="eastAsia"/>
        </w:rPr>
        <w:t>浅盘。</w:t>
      </w:r>
    </w:p>
    <w:p w:rsidR="00B83B84" w:rsidRDefault="00D94D6D" w:rsidP="00073C80">
      <w:pPr>
        <w:pStyle w:val="a2"/>
        <w:spacing w:before="120" w:after="120"/>
      </w:pPr>
      <w:r>
        <w:rPr>
          <w:rFonts w:hint="eastAsia"/>
        </w:rPr>
        <w:t>试验步骤</w:t>
      </w:r>
    </w:p>
    <w:p w:rsidR="00B83B84" w:rsidRDefault="00D94D6D">
      <w:pPr>
        <w:pStyle w:val="afffff9"/>
      </w:pPr>
      <w:r>
        <w:rPr>
          <w:rFonts w:hint="eastAsia"/>
        </w:rPr>
        <w:t>按7.1规定取样，并将</w:t>
      </w:r>
      <w:proofErr w:type="gramStart"/>
      <w:r>
        <w:rPr>
          <w:rFonts w:hint="eastAsia"/>
        </w:rPr>
        <w:t>试样缩分至</w:t>
      </w:r>
      <w:proofErr w:type="gramEnd"/>
      <w:r>
        <w:rPr>
          <w:rFonts w:hint="eastAsia"/>
        </w:rPr>
        <w:t>略大于表10规定的量，烘干或风干后备用。</w:t>
      </w:r>
    </w:p>
    <w:p w:rsidR="00B83B84" w:rsidRDefault="00D94D6D" w:rsidP="00073C80">
      <w:pPr>
        <w:pStyle w:val="affffff5"/>
        <w:spacing w:before="120" w:after="120"/>
      </w:pPr>
      <w:r>
        <w:rPr>
          <w:rFonts w:hint="eastAsia"/>
        </w:rPr>
        <w:t>表10 颗粒级配试验所需最少试样质量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945"/>
        <w:gridCol w:w="937"/>
        <w:gridCol w:w="874"/>
        <w:gridCol w:w="874"/>
        <w:gridCol w:w="873"/>
        <w:gridCol w:w="874"/>
        <w:gridCol w:w="874"/>
        <w:gridCol w:w="1234"/>
      </w:tblGrid>
      <w:tr w:rsidR="00B83B84">
        <w:trPr>
          <w:jc w:val="center"/>
        </w:trPr>
        <w:tc>
          <w:tcPr>
            <w:tcW w:w="1610" w:type="dxa"/>
          </w:tcPr>
          <w:p w:rsidR="00B83B84" w:rsidRDefault="00D94D6D">
            <w:pPr>
              <w:pStyle w:val="affffffb"/>
            </w:pPr>
            <w:r>
              <w:rPr>
                <w:rFonts w:hint="eastAsia"/>
              </w:rPr>
              <w:t>最大粒径/</w:t>
            </w:r>
            <w:r>
              <w:t>mm</w:t>
            </w:r>
          </w:p>
        </w:tc>
        <w:tc>
          <w:tcPr>
            <w:tcW w:w="945" w:type="dxa"/>
          </w:tcPr>
          <w:p w:rsidR="00B83B84" w:rsidRDefault="00D94D6D">
            <w:pPr>
              <w:pStyle w:val="affffffb"/>
            </w:pPr>
            <w:r>
              <w:rPr>
                <w:rFonts w:hint="eastAsia"/>
              </w:rPr>
              <w:t>9.5</w:t>
            </w:r>
          </w:p>
        </w:tc>
        <w:tc>
          <w:tcPr>
            <w:tcW w:w="937" w:type="dxa"/>
          </w:tcPr>
          <w:p w:rsidR="00B83B84" w:rsidRDefault="00D94D6D">
            <w:pPr>
              <w:pStyle w:val="affffffb"/>
            </w:pPr>
            <w:r>
              <w:rPr>
                <w:rFonts w:hint="eastAsia"/>
              </w:rPr>
              <w:t>16.0</w:t>
            </w:r>
          </w:p>
        </w:tc>
        <w:tc>
          <w:tcPr>
            <w:tcW w:w="874" w:type="dxa"/>
          </w:tcPr>
          <w:p w:rsidR="00B83B84" w:rsidRDefault="00D94D6D">
            <w:pPr>
              <w:pStyle w:val="affffffb"/>
            </w:pPr>
            <w:r>
              <w:rPr>
                <w:rFonts w:hint="eastAsia"/>
              </w:rPr>
              <w:t>19.0</w:t>
            </w:r>
          </w:p>
        </w:tc>
        <w:tc>
          <w:tcPr>
            <w:tcW w:w="874" w:type="dxa"/>
          </w:tcPr>
          <w:p w:rsidR="00B83B84" w:rsidRDefault="00D94D6D">
            <w:pPr>
              <w:pStyle w:val="affffffb"/>
            </w:pPr>
            <w:r>
              <w:rPr>
                <w:rFonts w:hint="eastAsia"/>
              </w:rPr>
              <w:t>26.5</w:t>
            </w:r>
          </w:p>
        </w:tc>
        <w:tc>
          <w:tcPr>
            <w:tcW w:w="873" w:type="dxa"/>
          </w:tcPr>
          <w:p w:rsidR="00B83B84" w:rsidRDefault="00D94D6D">
            <w:pPr>
              <w:pStyle w:val="affffffb"/>
            </w:pPr>
            <w:r>
              <w:t>31.5</w:t>
            </w:r>
          </w:p>
        </w:tc>
        <w:tc>
          <w:tcPr>
            <w:tcW w:w="874" w:type="dxa"/>
          </w:tcPr>
          <w:p w:rsidR="00B83B84" w:rsidRDefault="00D94D6D">
            <w:pPr>
              <w:pStyle w:val="affffffb"/>
            </w:pPr>
            <w:r>
              <w:rPr>
                <w:rFonts w:hint="eastAsia"/>
              </w:rPr>
              <w:t>37.5</w:t>
            </w:r>
          </w:p>
        </w:tc>
        <w:tc>
          <w:tcPr>
            <w:tcW w:w="874" w:type="dxa"/>
          </w:tcPr>
          <w:p w:rsidR="00B83B84" w:rsidRDefault="00D94D6D">
            <w:pPr>
              <w:pStyle w:val="affffffb"/>
            </w:pPr>
            <w:r>
              <w:t>63</w:t>
            </w:r>
            <w:r>
              <w:rPr>
                <w:rFonts w:hint="eastAsia"/>
              </w:rPr>
              <w:t>.0</w:t>
            </w:r>
          </w:p>
        </w:tc>
        <w:tc>
          <w:tcPr>
            <w:tcW w:w="1234" w:type="dxa"/>
          </w:tcPr>
          <w:p w:rsidR="00B83B84" w:rsidRDefault="00D94D6D">
            <w:pPr>
              <w:pStyle w:val="affffffb"/>
            </w:pPr>
            <w:r>
              <w:rPr>
                <w:rFonts w:ascii="Arial" w:hAnsi="Arial" w:cs="Arial"/>
              </w:rPr>
              <w:t>≥</w:t>
            </w:r>
            <w:r>
              <w:rPr>
                <w:rFonts w:hint="eastAsia"/>
              </w:rPr>
              <w:t>75.0</w:t>
            </w:r>
          </w:p>
        </w:tc>
      </w:tr>
      <w:tr w:rsidR="00B83B84">
        <w:trPr>
          <w:jc w:val="center"/>
        </w:trPr>
        <w:tc>
          <w:tcPr>
            <w:tcW w:w="1610" w:type="dxa"/>
          </w:tcPr>
          <w:p w:rsidR="00B83B84" w:rsidRDefault="00D94D6D">
            <w:pPr>
              <w:pStyle w:val="affffffb"/>
            </w:pPr>
            <w:r>
              <w:rPr>
                <w:rFonts w:hint="eastAsia"/>
              </w:rPr>
              <w:t>最少试样质量/</w:t>
            </w:r>
            <w:r>
              <w:t>kg</w:t>
            </w:r>
          </w:p>
        </w:tc>
        <w:tc>
          <w:tcPr>
            <w:tcW w:w="945" w:type="dxa"/>
          </w:tcPr>
          <w:p w:rsidR="00B83B84" w:rsidRDefault="00D94D6D">
            <w:pPr>
              <w:pStyle w:val="affffffb"/>
            </w:pPr>
            <w:r>
              <w:rPr>
                <w:rFonts w:hint="eastAsia"/>
              </w:rPr>
              <w:t>1.9</w:t>
            </w:r>
          </w:p>
        </w:tc>
        <w:tc>
          <w:tcPr>
            <w:tcW w:w="937" w:type="dxa"/>
          </w:tcPr>
          <w:p w:rsidR="00B83B84" w:rsidRDefault="00D94D6D">
            <w:pPr>
              <w:pStyle w:val="affffffb"/>
            </w:pPr>
            <w:r>
              <w:rPr>
                <w:rFonts w:hint="eastAsia"/>
              </w:rPr>
              <w:t>3.2</w:t>
            </w:r>
          </w:p>
        </w:tc>
        <w:tc>
          <w:tcPr>
            <w:tcW w:w="874" w:type="dxa"/>
          </w:tcPr>
          <w:p w:rsidR="00B83B84" w:rsidRDefault="00D94D6D">
            <w:pPr>
              <w:pStyle w:val="affffffb"/>
            </w:pPr>
            <w:r>
              <w:rPr>
                <w:rFonts w:hint="eastAsia"/>
              </w:rPr>
              <w:t>3.8</w:t>
            </w:r>
          </w:p>
        </w:tc>
        <w:tc>
          <w:tcPr>
            <w:tcW w:w="874" w:type="dxa"/>
          </w:tcPr>
          <w:p w:rsidR="00B83B84" w:rsidRDefault="00D94D6D">
            <w:pPr>
              <w:pStyle w:val="affffffb"/>
            </w:pPr>
            <w:r>
              <w:rPr>
                <w:rFonts w:hint="eastAsia"/>
              </w:rPr>
              <w:t>5.0</w:t>
            </w:r>
          </w:p>
        </w:tc>
        <w:tc>
          <w:tcPr>
            <w:tcW w:w="873" w:type="dxa"/>
          </w:tcPr>
          <w:p w:rsidR="00B83B84" w:rsidRDefault="00D94D6D">
            <w:pPr>
              <w:pStyle w:val="affffffb"/>
            </w:pPr>
            <w:r>
              <w:rPr>
                <w:rFonts w:hint="eastAsia"/>
              </w:rPr>
              <w:t>6.3</w:t>
            </w:r>
          </w:p>
        </w:tc>
        <w:tc>
          <w:tcPr>
            <w:tcW w:w="874" w:type="dxa"/>
          </w:tcPr>
          <w:p w:rsidR="00B83B84" w:rsidRDefault="00D94D6D">
            <w:pPr>
              <w:pStyle w:val="affffffb"/>
            </w:pPr>
            <w:r>
              <w:rPr>
                <w:rFonts w:hint="eastAsia"/>
              </w:rPr>
              <w:t>7.5</w:t>
            </w:r>
          </w:p>
        </w:tc>
        <w:tc>
          <w:tcPr>
            <w:tcW w:w="874" w:type="dxa"/>
          </w:tcPr>
          <w:p w:rsidR="00B83B84" w:rsidRDefault="00D94D6D">
            <w:pPr>
              <w:pStyle w:val="affffffb"/>
            </w:pPr>
            <w:r>
              <w:rPr>
                <w:rFonts w:hint="eastAsia"/>
              </w:rPr>
              <w:t>12.6</w:t>
            </w:r>
          </w:p>
        </w:tc>
        <w:tc>
          <w:tcPr>
            <w:tcW w:w="1234" w:type="dxa"/>
          </w:tcPr>
          <w:p w:rsidR="00B83B84" w:rsidRDefault="00D94D6D">
            <w:pPr>
              <w:pStyle w:val="affffffb"/>
            </w:pPr>
            <w:r>
              <w:rPr>
                <w:rFonts w:hint="eastAsia"/>
              </w:rPr>
              <w:t>16.0</w:t>
            </w:r>
          </w:p>
        </w:tc>
      </w:tr>
    </w:tbl>
    <w:p w:rsidR="00B83B84" w:rsidRDefault="00D94D6D">
      <w:pPr>
        <w:pStyle w:val="afffff9"/>
      </w:pPr>
      <w:r>
        <w:rPr>
          <w:rFonts w:hint="eastAsia"/>
        </w:rPr>
        <w:t>按表10的规定称取试样。将试样倒入按孔径大小从上到下组合的套筛</w:t>
      </w:r>
      <w:r>
        <w:t>(</w:t>
      </w:r>
      <w:proofErr w:type="gramStart"/>
      <w:r>
        <w:rPr>
          <w:rFonts w:hint="eastAsia"/>
        </w:rPr>
        <w:t>附筛底</w:t>
      </w:r>
      <w:proofErr w:type="gramEnd"/>
      <w:r>
        <w:t>)</w:t>
      </w:r>
      <w:r>
        <w:rPr>
          <w:rFonts w:hint="eastAsia"/>
        </w:rPr>
        <w:t>上，然后进行筛分。</w:t>
      </w:r>
    </w:p>
    <w:p w:rsidR="00B83B84" w:rsidRDefault="00D94D6D">
      <w:pPr>
        <w:pStyle w:val="afffff9"/>
      </w:pPr>
      <w:r>
        <w:rPr>
          <w:rFonts w:hint="eastAsia"/>
        </w:rPr>
        <w:t>将套筛置于摇筛机上，摇筛10</w:t>
      </w:r>
      <w:r>
        <w:t>min</w:t>
      </w:r>
      <w:r>
        <w:rPr>
          <w:rFonts w:hint="eastAsia"/>
        </w:rPr>
        <w:t>；取下套筛，按筛孔大小顺序再逐个用手筛，</w:t>
      </w:r>
      <w:proofErr w:type="gramStart"/>
      <w:r>
        <w:rPr>
          <w:rFonts w:hint="eastAsia"/>
        </w:rPr>
        <w:t>筛至每分钟</w:t>
      </w:r>
      <w:proofErr w:type="gramEnd"/>
      <w:r>
        <w:rPr>
          <w:rFonts w:hint="eastAsia"/>
        </w:rPr>
        <w:t>通过量小于试样总量的0</w:t>
      </w:r>
      <w:r>
        <w:t>.</w:t>
      </w:r>
      <w:r>
        <w:rPr>
          <w:rFonts w:hint="eastAsia"/>
        </w:rPr>
        <w:t>1%为止。通过的颗粒并入下一号筛中，并和下一号筛中的试样一起过筛，这样顺序进行，直至各号</w:t>
      </w:r>
      <w:proofErr w:type="gramStart"/>
      <w:r>
        <w:rPr>
          <w:rFonts w:hint="eastAsia"/>
        </w:rPr>
        <w:t>筛全部筛完</w:t>
      </w:r>
      <w:proofErr w:type="gramEnd"/>
      <w:r>
        <w:rPr>
          <w:rFonts w:hint="eastAsia"/>
        </w:rPr>
        <w:t>为止。当</w:t>
      </w:r>
      <w:proofErr w:type="gramStart"/>
      <w:r>
        <w:rPr>
          <w:rFonts w:hint="eastAsia"/>
        </w:rPr>
        <w:t>筛余颗粒</w:t>
      </w:r>
      <w:proofErr w:type="gramEnd"/>
      <w:r>
        <w:rPr>
          <w:rFonts w:hint="eastAsia"/>
        </w:rPr>
        <w:t>的粒径大于19.0</w:t>
      </w:r>
      <w:r>
        <w:t>mm</w:t>
      </w:r>
      <w:r>
        <w:rPr>
          <w:rFonts w:hint="eastAsia"/>
        </w:rPr>
        <w:t>时，在筛分过程中，允许用手指拨动颗粒。</w:t>
      </w:r>
    </w:p>
    <w:p w:rsidR="00B83B84" w:rsidRDefault="00D94D6D">
      <w:pPr>
        <w:pStyle w:val="afffff9"/>
      </w:pPr>
      <w:r>
        <w:rPr>
          <w:rFonts w:hint="eastAsia"/>
        </w:rPr>
        <w:t>称出各号筛的筛余量。</w:t>
      </w:r>
    </w:p>
    <w:p w:rsidR="00B83B84" w:rsidRDefault="00D94D6D" w:rsidP="00073C80">
      <w:pPr>
        <w:pStyle w:val="a2"/>
        <w:spacing w:before="120" w:after="120"/>
      </w:pPr>
      <w:r>
        <w:rPr>
          <w:rFonts w:hint="eastAsia"/>
        </w:rPr>
        <w:t>结果计算与评定</w:t>
      </w:r>
    </w:p>
    <w:p w:rsidR="00B83B84" w:rsidRDefault="00D94D6D">
      <w:pPr>
        <w:pStyle w:val="afffff9"/>
      </w:pPr>
      <w:r>
        <w:rPr>
          <w:rFonts w:hint="eastAsia"/>
        </w:rPr>
        <w:t>计算分</w:t>
      </w:r>
      <w:proofErr w:type="gramStart"/>
      <w:r>
        <w:rPr>
          <w:rFonts w:hint="eastAsia"/>
        </w:rPr>
        <w:t>计筛余百分率</w:t>
      </w:r>
      <w:proofErr w:type="gramEnd"/>
      <w:r>
        <w:rPr>
          <w:rFonts w:hint="eastAsia"/>
        </w:rPr>
        <w:t>：各号筛的筛余量与试样总质量之比，精确至0</w:t>
      </w:r>
      <w:r>
        <w:t>.</w:t>
      </w:r>
      <w:r>
        <w:rPr>
          <w:rFonts w:hint="eastAsia"/>
        </w:rPr>
        <w:t>1%。</w:t>
      </w:r>
    </w:p>
    <w:p w:rsidR="00B83B84" w:rsidRDefault="00D94D6D">
      <w:pPr>
        <w:pStyle w:val="afffff9"/>
      </w:pPr>
      <w:r>
        <w:rPr>
          <w:rFonts w:hint="eastAsia"/>
        </w:rPr>
        <w:t>计算</w:t>
      </w:r>
      <w:proofErr w:type="gramStart"/>
      <w:r>
        <w:rPr>
          <w:rFonts w:hint="eastAsia"/>
        </w:rPr>
        <w:t>累计筛余百分率</w:t>
      </w:r>
      <w:proofErr w:type="gramEnd"/>
      <w:r>
        <w:rPr>
          <w:rFonts w:hint="eastAsia"/>
        </w:rPr>
        <w:t>：该</w:t>
      </w:r>
      <w:proofErr w:type="gramStart"/>
      <w:r>
        <w:rPr>
          <w:rFonts w:hint="eastAsia"/>
        </w:rPr>
        <w:t>号筛及以上</w:t>
      </w:r>
      <w:proofErr w:type="gramEnd"/>
      <w:r>
        <w:rPr>
          <w:rFonts w:hint="eastAsia"/>
        </w:rPr>
        <w:t>各筛的分</w:t>
      </w:r>
      <w:proofErr w:type="gramStart"/>
      <w:r>
        <w:rPr>
          <w:rFonts w:hint="eastAsia"/>
        </w:rPr>
        <w:t>计筛余百分率</w:t>
      </w:r>
      <w:proofErr w:type="gramEnd"/>
      <w:r>
        <w:rPr>
          <w:rFonts w:hint="eastAsia"/>
        </w:rPr>
        <w:t>之和，精确至1%。筛分后，如每号筛的筛余量</w:t>
      </w:r>
      <w:proofErr w:type="gramStart"/>
      <w:r>
        <w:rPr>
          <w:rFonts w:hint="eastAsia"/>
        </w:rPr>
        <w:t>及筛底的</w:t>
      </w:r>
      <w:proofErr w:type="gramEnd"/>
      <w:r>
        <w:rPr>
          <w:rFonts w:hint="eastAsia"/>
        </w:rPr>
        <w:t>筛余量之和与筛分前试样质量之差超过1%时，须重新试验。</w:t>
      </w:r>
    </w:p>
    <w:p w:rsidR="00B83B84" w:rsidRDefault="00D94D6D">
      <w:pPr>
        <w:pStyle w:val="afffff9"/>
      </w:pPr>
      <w:r>
        <w:rPr>
          <w:rFonts w:hint="eastAsia"/>
        </w:rPr>
        <w:t>根据各号筛的</w:t>
      </w:r>
      <w:proofErr w:type="gramStart"/>
      <w:r>
        <w:rPr>
          <w:rFonts w:hint="eastAsia"/>
        </w:rPr>
        <w:t>累计筛余百分率</w:t>
      </w:r>
      <w:proofErr w:type="gramEnd"/>
      <w:r>
        <w:rPr>
          <w:rFonts w:hint="eastAsia"/>
        </w:rPr>
        <w:t>评定该试样的颗粒级配。</w:t>
      </w:r>
    </w:p>
    <w:p w:rsidR="00B83B84" w:rsidRDefault="00D94D6D" w:rsidP="00073C80">
      <w:pPr>
        <w:pStyle w:val="a1"/>
        <w:spacing w:before="120" w:after="120"/>
      </w:pPr>
      <w:r>
        <w:rPr>
          <w:rFonts w:hint="eastAsia"/>
        </w:rPr>
        <w:t>含泥量、泥粉含量</w:t>
      </w:r>
    </w:p>
    <w:p w:rsidR="00B83B84" w:rsidRDefault="00D94D6D" w:rsidP="00073C80">
      <w:pPr>
        <w:pStyle w:val="a2"/>
        <w:spacing w:before="120" w:after="120"/>
      </w:pPr>
      <w:r>
        <w:rPr>
          <w:rFonts w:hint="eastAsia"/>
        </w:rPr>
        <w:t>仪器设备</w:t>
      </w:r>
    </w:p>
    <w:p w:rsidR="00B83B84" w:rsidRDefault="00D94D6D">
      <w:pPr>
        <w:pStyle w:val="ac"/>
        <w:numPr>
          <w:ilvl w:val="0"/>
          <w:numId w:val="0"/>
        </w:numPr>
      </w:pPr>
      <w:r>
        <w:rPr>
          <w:rStyle w:val="Chara"/>
          <w:rFonts w:ascii="黑体" w:eastAsia="黑体" w:hAnsi="黑体" w:cs="黑体" w:hint="eastAsia"/>
        </w:rPr>
        <w:t xml:space="preserve">7.4.1.1 </w:t>
      </w:r>
      <w:r>
        <w:rPr>
          <w:rFonts w:hint="eastAsia"/>
        </w:rPr>
        <w:t>烘箱：能使温度控制在（105±5）℃。</w:t>
      </w:r>
    </w:p>
    <w:p w:rsidR="00B83B84" w:rsidRDefault="00D94D6D">
      <w:pPr>
        <w:pStyle w:val="ac"/>
        <w:numPr>
          <w:ilvl w:val="0"/>
          <w:numId w:val="0"/>
        </w:numPr>
      </w:pPr>
      <w:r>
        <w:rPr>
          <w:rStyle w:val="Chara"/>
          <w:rFonts w:ascii="黑体" w:eastAsia="黑体" w:hAnsi="黑体" w:cs="黑体" w:hint="eastAsia"/>
        </w:rPr>
        <w:t xml:space="preserve">7.4.1.2 </w:t>
      </w:r>
      <w:r>
        <w:rPr>
          <w:rFonts w:hint="eastAsia"/>
        </w:rPr>
        <w:t>天平：精度不大于最少试样质量的0.1%。</w:t>
      </w:r>
    </w:p>
    <w:p w:rsidR="00B83B84" w:rsidRDefault="00D94D6D">
      <w:pPr>
        <w:pStyle w:val="ac"/>
        <w:numPr>
          <w:ilvl w:val="0"/>
          <w:numId w:val="0"/>
        </w:numPr>
      </w:pPr>
      <w:r>
        <w:rPr>
          <w:rStyle w:val="Chara"/>
          <w:rFonts w:ascii="黑体" w:eastAsia="黑体" w:hAnsi="黑体" w:cs="黑体" w:hint="eastAsia"/>
        </w:rPr>
        <w:t xml:space="preserve">7.3.1.3 </w:t>
      </w:r>
      <w:r>
        <w:rPr>
          <w:rFonts w:hint="eastAsia"/>
        </w:rPr>
        <w:t>试验筛：孔径为75</w:t>
      </w:r>
      <w:r>
        <w:rPr>
          <w:rFonts w:hint="eastAsia"/>
        </w:rPr>
        <w:sym w:font="Symbol" w:char="F06D"/>
      </w:r>
      <w:r>
        <w:t>m</w:t>
      </w:r>
      <w:r>
        <w:rPr>
          <w:rFonts w:hint="eastAsia"/>
        </w:rPr>
        <w:t>及1</w:t>
      </w:r>
      <w:r>
        <w:t>.18mm</w:t>
      </w:r>
      <w:r>
        <w:rPr>
          <w:rFonts w:hint="eastAsia"/>
        </w:rPr>
        <w:t>的</w:t>
      </w:r>
      <w:proofErr w:type="gramStart"/>
      <w:r>
        <w:rPr>
          <w:rFonts w:hint="eastAsia"/>
        </w:rPr>
        <w:t>方孔筛各一只</w:t>
      </w:r>
      <w:proofErr w:type="gramEnd"/>
      <w:r>
        <w:rPr>
          <w:rFonts w:hint="eastAsia"/>
        </w:rPr>
        <w:t>。</w:t>
      </w:r>
    </w:p>
    <w:p w:rsidR="00B83B84" w:rsidRDefault="00D94D6D">
      <w:pPr>
        <w:pStyle w:val="ac"/>
        <w:numPr>
          <w:ilvl w:val="0"/>
          <w:numId w:val="0"/>
        </w:numPr>
      </w:pPr>
      <w:r>
        <w:rPr>
          <w:rStyle w:val="Chara"/>
          <w:rFonts w:ascii="黑体" w:eastAsia="黑体" w:hAnsi="黑体" w:cs="黑体" w:hint="eastAsia"/>
        </w:rPr>
        <w:t>7.4.1.4</w:t>
      </w:r>
      <w:r>
        <w:rPr>
          <w:rFonts w:hint="eastAsia"/>
        </w:rPr>
        <w:t>容器：容积约10L。</w:t>
      </w:r>
    </w:p>
    <w:p w:rsidR="00B83B84" w:rsidRDefault="00D94D6D">
      <w:pPr>
        <w:pStyle w:val="ac"/>
        <w:numPr>
          <w:ilvl w:val="0"/>
          <w:numId w:val="0"/>
        </w:numPr>
      </w:pPr>
      <w:r>
        <w:rPr>
          <w:rStyle w:val="Chara"/>
          <w:rFonts w:ascii="黑体" w:eastAsia="黑体" w:hAnsi="黑体" w:cs="黑体" w:hint="eastAsia"/>
        </w:rPr>
        <w:t>7.4.1.5</w:t>
      </w:r>
      <w:r>
        <w:rPr>
          <w:rFonts w:hint="eastAsia"/>
        </w:rPr>
        <w:t>浅盘：瓷质或金属质。</w:t>
      </w:r>
    </w:p>
    <w:p w:rsidR="00B83B84" w:rsidRDefault="00D94D6D" w:rsidP="00073C80">
      <w:pPr>
        <w:pStyle w:val="a2"/>
        <w:spacing w:before="120" w:after="120"/>
      </w:pPr>
      <w:r>
        <w:rPr>
          <w:rFonts w:hint="eastAsia"/>
        </w:rPr>
        <w:t>试验步骤</w:t>
      </w:r>
    </w:p>
    <w:p w:rsidR="00B83B84" w:rsidRDefault="00D94D6D">
      <w:pPr>
        <w:pStyle w:val="afffff9"/>
      </w:pPr>
      <w:r>
        <w:rPr>
          <w:rFonts w:hint="eastAsia"/>
        </w:rPr>
        <w:t>按7.1规定取样，并将</w:t>
      </w:r>
      <w:proofErr w:type="gramStart"/>
      <w:r>
        <w:rPr>
          <w:rFonts w:hint="eastAsia"/>
        </w:rPr>
        <w:t>试样缩分至</w:t>
      </w:r>
      <w:proofErr w:type="gramEnd"/>
      <w:r>
        <w:rPr>
          <w:rFonts w:hint="eastAsia"/>
        </w:rPr>
        <w:t>略大于表11规定的量，放在烘箱中于</w:t>
      </w:r>
      <w:r>
        <w:t>（105</w:t>
      </w:r>
      <w:r>
        <w:t>±</w:t>
      </w:r>
      <w:r>
        <w:t>5）</w:t>
      </w:r>
      <w:r>
        <w:rPr>
          <w:rFonts w:hint="eastAsia"/>
        </w:rPr>
        <w:t>℃下烘干至恒量，待冷却至室温后，分为大致相等的两份备用。</w:t>
      </w:r>
    </w:p>
    <w:p w:rsidR="00B83B84" w:rsidRDefault="00D94D6D">
      <w:pPr>
        <w:pStyle w:val="afff8"/>
      </w:pPr>
      <w:r>
        <w:rPr>
          <w:rFonts w:hint="eastAsia"/>
        </w:rPr>
        <w:t>注：恒量系指试样在烘干3</w:t>
      </w:r>
      <w:r>
        <w:t>h</w:t>
      </w:r>
      <w:r>
        <w:rPr>
          <w:rFonts w:hint="eastAsia"/>
        </w:rPr>
        <w:t>以上，其前后质量之差不大于该项试验所要求的称量精度</w:t>
      </w:r>
      <w:r>
        <w:t>(</w:t>
      </w:r>
      <w:r>
        <w:rPr>
          <w:rFonts w:hint="eastAsia"/>
        </w:rPr>
        <w:t>下同</w:t>
      </w:r>
      <w:r>
        <w:t>)</w:t>
      </w:r>
      <w:r>
        <w:rPr>
          <w:rFonts w:hint="eastAsia"/>
        </w:rPr>
        <w:t>。</w:t>
      </w:r>
    </w:p>
    <w:p w:rsidR="00B83B84" w:rsidRDefault="00D94D6D" w:rsidP="00073C80">
      <w:pPr>
        <w:pStyle w:val="affffff5"/>
        <w:spacing w:before="120" w:after="120"/>
      </w:pPr>
      <w:r>
        <w:rPr>
          <w:rFonts w:hint="eastAsia"/>
        </w:rPr>
        <w:t>表11 含泥量、泥粉含量试验所需最少试样质量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842"/>
        <w:gridCol w:w="843"/>
        <w:gridCol w:w="842"/>
        <w:gridCol w:w="843"/>
        <w:gridCol w:w="843"/>
        <w:gridCol w:w="842"/>
        <w:gridCol w:w="843"/>
      </w:tblGrid>
      <w:tr w:rsidR="00B83B84">
        <w:trPr>
          <w:jc w:val="center"/>
        </w:trPr>
        <w:tc>
          <w:tcPr>
            <w:tcW w:w="1958" w:type="dxa"/>
          </w:tcPr>
          <w:p w:rsidR="00B83B84" w:rsidRDefault="00D94D6D">
            <w:pPr>
              <w:pStyle w:val="affffffb"/>
            </w:pPr>
            <w:r>
              <w:rPr>
                <w:rFonts w:hint="eastAsia"/>
              </w:rPr>
              <w:t>最大粒径/</w:t>
            </w:r>
            <w:r>
              <w:t>mm</w:t>
            </w:r>
          </w:p>
        </w:tc>
        <w:tc>
          <w:tcPr>
            <w:tcW w:w="842" w:type="dxa"/>
          </w:tcPr>
          <w:p w:rsidR="00B83B84" w:rsidRDefault="00D94D6D">
            <w:pPr>
              <w:pStyle w:val="affffffb"/>
            </w:pPr>
            <w:r>
              <w:rPr>
                <w:rFonts w:hint="eastAsia"/>
              </w:rPr>
              <w:t>9.5</w:t>
            </w:r>
          </w:p>
        </w:tc>
        <w:tc>
          <w:tcPr>
            <w:tcW w:w="843" w:type="dxa"/>
          </w:tcPr>
          <w:p w:rsidR="00B83B84" w:rsidRDefault="00D94D6D">
            <w:pPr>
              <w:pStyle w:val="affffffb"/>
            </w:pPr>
            <w:r>
              <w:rPr>
                <w:rFonts w:hint="eastAsia"/>
              </w:rPr>
              <w:t>16.0</w:t>
            </w:r>
          </w:p>
        </w:tc>
        <w:tc>
          <w:tcPr>
            <w:tcW w:w="842" w:type="dxa"/>
          </w:tcPr>
          <w:p w:rsidR="00B83B84" w:rsidRDefault="00D94D6D">
            <w:pPr>
              <w:pStyle w:val="affffffb"/>
            </w:pPr>
            <w:r>
              <w:rPr>
                <w:rFonts w:hint="eastAsia"/>
              </w:rPr>
              <w:t>19.0</w:t>
            </w:r>
          </w:p>
        </w:tc>
        <w:tc>
          <w:tcPr>
            <w:tcW w:w="843" w:type="dxa"/>
          </w:tcPr>
          <w:p w:rsidR="00B83B84" w:rsidRDefault="00D94D6D">
            <w:pPr>
              <w:pStyle w:val="affffffb"/>
            </w:pPr>
            <w:r>
              <w:t>2</w:t>
            </w:r>
            <w:r>
              <w:rPr>
                <w:rFonts w:hint="eastAsia"/>
              </w:rPr>
              <w:t>6.5</w:t>
            </w:r>
          </w:p>
        </w:tc>
        <w:tc>
          <w:tcPr>
            <w:tcW w:w="843" w:type="dxa"/>
          </w:tcPr>
          <w:p w:rsidR="00B83B84" w:rsidRDefault="00D94D6D">
            <w:pPr>
              <w:pStyle w:val="affffffb"/>
            </w:pPr>
            <w:r>
              <w:t>31.5</w:t>
            </w:r>
          </w:p>
        </w:tc>
        <w:tc>
          <w:tcPr>
            <w:tcW w:w="842" w:type="dxa"/>
          </w:tcPr>
          <w:p w:rsidR="00B83B84" w:rsidRDefault="00D94D6D">
            <w:pPr>
              <w:pStyle w:val="affffffb"/>
            </w:pPr>
            <w:r>
              <w:rPr>
                <w:rFonts w:hint="eastAsia"/>
              </w:rPr>
              <w:t>37.5</w:t>
            </w:r>
          </w:p>
        </w:tc>
        <w:tc>
          <w:tcPr>
            <w:tcW w:w="843" w:type="dxa"/>
          </w:tcPr>
          <w:p w:rsidR="00B83B84" w:rsidRDefault="00D94D6D">
            <w:pPr>
              <w:pStyle w:val="affffffb"/>
            </w:pPr>
            <w:r>
              <w:rPr>
                <w:rFonts w:ascii="Arial" w:hAnsi="Arial" w:cs="Arial"/>
              </w:rPr>
              <w:t>≥</w:t>
            </w:r>
            <w:r>
              <w:t>63</w:t>
            </w:r>
            <w:r>
              <w:rPr>
                <w:rFonts w:hint="eastAsia"/>
              </w:rPr>
              <w:t>.0</w:t>
            </w:r>
          </w:p>
        </w:tc>
      </w:tr>
      <w:tr w:rsidR="00B83B84">
        <w:trPr>
          <w:jc w:val="center"/>
        </w:trPr>
        <w:tc>
          <w:tcPr>
            <w:tcW w:w="1958" w:type="dxa"/>
          </w:tcPr>
          <w:p w:rsidR="00B83B84" w:rsidRDefault="00D94D6D">
            <w:pPr>
              <w:pStyle w:val="affffffb"/>
            </w:pPr>
            <w:r>
              <w:rPr>
                <w:rFonts w:hint="eastAsia"/>
              </w:rPr>
              <w:t>最少试样质量/</w:t>
            </w:r>
            <w:r>
              <w:t>kg</w:t>
            </w:r>
          </w:p>
        </w:tc>
        <w:tc>
          <w:tcPr>
            <w:tcW w:w="842" w:type="dxa"/>
          </w:tcPr>
          <w:p w:rsidR="00B83B84" w:rsidRDefault="00D94D6D">
            <w:pPr>
              <w:pStyle w:val="affffffb"/>
            </w:pPr>
            <w:r>
              <w:rPr>
                <w:rFonts w:hint="eastAsia"/>
              </w:rPr>
              <w:t>2.0</w:t>
            </w:r>
          </w:p>
        </w:tc>
        <w:tc>
          <w:tcPr>
            <w:tcW w:w="843" w:type="dxa"/>
          </w:tcPr>
          <w:p w:rsidR="00B83B84" w:rsidRDefault="00D94D6D">
            <w:pPr>
              <w:pStyle w:val="affffffb"/>
            </w:pPr>
            <w:r>
              <w:rPr>
                <w:rFonts w:hint="eastAsia"/>
              </w:rPr>
              <w:t>2.0</w:t>
            </w:r>
          </w:p>
        </w:tc>
        <w:tc>
          <w:tcPr>
            <w:tcW w:w="842" w:type="dxa"/>
          </w:tcPr>
          <w:p w:rsidR="00B83B84" w:rsidRDefault="00D94D6D">
            <w:pPr>
              <w:pStyle w:val="affffffb"/>
            </w:pPr>
            <w:r>
              <w:rPr>
                <w:rFonts w:hint="eastAsia"/>
              </w:rPr>
              <w:t>6.0</w:t>
            </w:r>
          </w:p>
        </w:tc>
        <w:tc>
          <w:tcPr>
            <w:tcW w:w="843" w:type="dxa"/>
          </w:tcPr>
          <w:p w:rsidR="00B83B84" w:rsidRDefault="00D94D6D">
            <w:pPr>
              <w:pStyle w:val="affffffb"/>
            </w:pPr>
            <w:r>
              <w:rPr>
                <w:rFonts w:hint="eastAsia"/>
              </w:rPr>
              <w:t>6.0</w:t>
            </w:r>
          </w:p>
        </w:tc>
        <w:tc>
          <w:tcPr>
            <w:tcW w:w="843" w:type="dxa"/>
          </w:tcPr>
          <w:p w:rsidR="00B83B84" w:rsidRDefault="00D94D6D">
            <w:pPr>
              <w:pStyle w:val="affffffb"/>
            </w:pPr>
            <w:r>
              <w:rPr>
                <w:rFonts w:hint="eastAsia"/>
              </w:rPr>
              <w:t>10.0</w:t>
            </w:r>
          </w:p>
        </w:tc>
        <w:tc>
          <w:tcPr>
            <w:tcW w:w="842" w:type="dxa"/>
          </w:tcPr>
          <w:p w:rsidR="00B83B84" w:rsidRDefault="00D94D6D">
            <w:pPr>
              <w:pStyle w:val="affffffb"/>
            </w:pPr>
            <w:r>
              <w:rPr>
                <w:rFonts w:hint="eastAsia"/>
              </w:rPr>
              <w:t>10.0</w:t>
            </w:r>
          </w:p>
        </w:tc>
        <w:tc>
          <w:tcPr>
            <w:tcW w:w="843" w:type="dxa"/>
          </w:tcPr>
          <w:p w:rsidR="00B83B84" w:rsidRDefault="00D94D6D">
            <w:pPr>
              <w:pStyle w:val="affffffb"/>
            </w:pPr>
            <w:r>
              <w:rPr>
                <w:rFonts w:hint="eastAsia"/>
              </w:rPr>
              <w:t>20.0</w:t>
            </w:r>
          </w:p>
        </w:tc>
      </w:tr>
    </w:tbl>
    <w:p w:rsidR="00B83B84" w:rsidRDefault="00D94D6D">
      <w:pPr>
        <w:pStyle w:val="afffff9"/>
      </w:pPr>
      <w:r>
        <w:rPr>
          <w:rFonts w:hint="eastAsia"/>
        </w:rPr>
        <w:t>称取一份烘干试样（</w:t>
      </w:r>
      <w:r>
        <w:rPr>
          <w:i/>
        </w:rPr>
        <w:t>G</w:t>
      </w:r>
      <w:r>
        <w:rPr>
          <w:vertAlign w:val="subscript"/>
        </w:rPr>
        <w:t>1</w:t>
      </w:r>
      <w:r>
        <w:rPr>
          <w:rFonts w:hint="eastAsia"/>
          <w:vertAlign w:val="subscript"/>
        </w:rPr>
        <w:t xml:space="preserve"> </w:t>
      </w:r>
      <w:r>
        <w:rPr>
          <w:rFonts w:hint="eastAsia"/>
        </w:rPr>
        <w:t>）。将试样放入淘洗容器中，注入清水，使水面高于试样上表面</w:t>
      </w:r>
      <w:r>
        <w:t>150mm</w:t>
      </w:r>
      <w:r>
        <w:rPr>
          <w:rFonts w:hint="eastAsia"/>
        </w:rPr>
        <w:t>，充分搅拌均匀后，浸泡</w:t>
      </w:r>
      <w:r>
        <w:t>2h</w:t>
      </w:r>
      <w:r>
        <w:rPr>
          <w:rFonts w:hint="eastAsia"/>
        </w:rPr>
        <w:t>，然后用手在水中淘洗试样，</w:t>
      </w:r>
      <w:proofErr w:type="gramStart"/>
      <w:r>
        <w:rPr>
          <w:rFonts w:hint="eastAsia"/>
        </w:rPr>
        <w:t>使尘屑</w:t>
      </w:r>
      <w:proofErr w:type="gramEnd"/>
      <w:r>
        <w:rPr>
          <w:rFonts w:hint="eastAsia"/>
        </w:rPr>
        <w:t>、淤泥和粘土与石子颗粒分离，把浑水缓缓倒入</w:t>
      </w:r>
      <w:r>
        <w:t>1.18mm</w:t>
      </w:r>
      <w:r>
        <w:rPr>
          <w:rFonts w:hint="eastAsia"/>
        </w:rPr>
        <w:t>及75</w:t>
      </w:r>
      <w:r>
        <w:rPr>
          <w:rFonts w:hint="eastAsia"/>
        </w:rPr>
        <w:sym w:font="Symbol" w:char="F06D"/>
      </w:r>
      <w:r>
        <w:t>m</w:t>
      </w:r>
      <w:r>
        <w:rPr>
          <w:rFonts w:hint="eastAsia"/>
        </w:rPr>
        <w:t>的套筛上（</w:t>
      </w:r>
      <w:r>
        <w:t>1.18mm</w:t>
      </w:r>
      <w:proofErr w:type="gramStart"/>
      <w:r>
        <w:rPr>
          <w:rFonts w:hint="eastAsia"/>
        </w:rPr>
        <w:t>筛</w:t>
      </w:r>
      <w:proofErr w:type="gramEnd"/>
      <w:r>
        <w:rPr>
          <w:rFonts w:hint="eastAsia"/>
        </w:rPr>
        <w:t>放在75</w:t>
      </w:r>
      <w:r>
        <w:rPr>
          <w:rFonts w:hint="eastAsia"/>
        </w:rPr>
        <w:sym w:font="Symbol" w:char="F06D"/>
      </w:r>
      <w:r>
        <w:t>m</w:t>
      </w:r>
      <w:r>
        <w:rPr>
          <w:rFonts w:hint="eastAsia"/>
        </w:rPr>
        <w:t>筛上面），滤去小于75</w:t>
      </w:r>
      <w:r>
        <w:rPr>
          <w:rFonts w:hint="eastAsia"/>
        </w:rPr>
        <w:sym w:font="Symbol" w:char="F06D"/>
      </w:r>
      <w:r>
        <w:t>m</w:t>
      </w:r>
      <w:r>
        <w:rPr>
          <w:rFonts w:hint="eastAsia"/>
        </w:rPr>
        <w:t>的颗粒。试验前筛子的两面应先用水润湿。在整个试验过程中应小心防止大于</w:t>
      </w:r>
      <w:r>
        <w:t>75</w:t>
      </w:r>
      <w:r>
        <w:sym w:font="Symbol" w:char="F06D"/>
      </w:r>
      <w:r>
        <w:t>m</w:t>
      </w:r>
      <w:r>
        <w:rPr>
          <w:rFonts w:hint="eastAsia"/>
        </w:rPr>
        <w:t>颗粒流失。</w:t>
      </w:r>
    </w:p>
    <w:p w:rsidR="00B83B84" w:rsidRDefault="00D94D6D">
      <w:pPr>
        <w:pStyle w:val="afffff9"/>
      </w:pPr>
      <w:r>
        <w:rPr>
          <w:rFonts w:hint="eastAsia"/>
        </w:rPr>
        <w:t>再向容器中注入清水，重复上述操作，直至容器内的水目测清澈为止。</w:t>
      </w:r>
    </w:p>
    <w:p w:rsidR="00B83B84" w:rsidRDefault="00D94D6D">
      <w:pPr>
        <w:pStyle w:val="afffff9"/>
      </w:pPr>
      <w:r>
        <w:rPr>
          <w:rFonts w:hint="eastAsia"/>
        </w:rPr>
        <w:t>用水淋洗剩余在筛上的细粒，并将75</w:t>
      </w:r>
      <w:r>
        <w:rPr>
          <w:rFonts w:hint="eastAsia"/>
        </w:rPr>
        <w:sym w:font="Symbol" w:char="F06D"/>
      </w:r>
      <w:r>
        <w:t>m</w:t>
      </w:r>
      <w:r>
        <w:rPr>
          <w:rFonts w:hint="eastAsia"/>
        </w:rPr>
        <w:t>筛放在水中</w:t>
      </w:r>
      <w:r>
        <w:t>(</w:t>
      </w:r>
      <w:r>
        <w:rPr>
          <w:rFonts w:hint="eastAsia"/>
        </w:rPr>
        <w:t>使水面略高出筛中石子颗粒的上表面</w:t>
      </w:r>
      <w:r>
        <w:t>)</w:t>
      </w:r>
      <w:r>
        <w:rPr>
          <w:rFonts w:hint="eastAsia"/>
        </w:rPr>
        <w:t>来回摇动，以充分洗掉小于75</w:t>
      </w:r>
      <w:r>
        <w:rPr>
          <w:rFonts w:hint="eastAsia"/>
        </w:rPr>
        <w:sym w:font="Symbol" w:char="F06D"/>
      </w:r>
      <w:r>
        <w:t>m</w:t>
      </w:r>
      <w:r>
        <w:rPr>
          <w:rFonts w:hint="eastAsia"/>
        </w:rPr>
        <w:t>的颗粒，然后将两只</w:t>
      </w:r>
      <w:proofErr w:type="gramStart"/>
      <w:r>
        <w:rPr>
          <w:rFonts w:hint="eastAsia"/>
        </w:rPr>
        <w:t>筛上筛余的</w:t>
      </w:r>
      <w:proofErr w:type="gramEnd"/>
      <w:r>
        <w:rPr>
          <w:rFonts w:hint="eastAsia"/>
        </w:rPr>
        <w:t>颗粒和清洗容器中已经洗净的试样一并倒入浅盘中，置于烘箱中于</w:t>
      </w:r>
      <w:r>
        <w:t>（105</w:t>
      </w:r>
      <w:r>
        <w:t>±</w:t>
      </w:r>
      <w:r>
        <w:t>5）</w:t>
      </w:r>
      <w:r>
        <w:rPr>
          <w:rFonts w:hint="eastAsia"/>
        </w:rPr>
        <w:t>℃下烘干至恒量，待冷却至室温后，称出其质量（</w:t>
      </w:r>
      <w:r>
        <w:rPr>
          <w:i/>
        </w:rPr>
        <w:t>G</w:t>
      </w:r>
      <w:r>
        <w:rPr>
          <w:rFonts w:hint="eastAsia"/>
          <w:vertAlign w:val="subscript"/>
        </w:rPr>
        <w:t xml:space="preserve">2 </w:t>
      </w:r>
      <w:r>
        <w:rPr>
          <w:rFonts w:hint="eastAsia"/>
        </w:rPr>
        <w:t>）。</w:t>
      </w:r>
    </w:p>
    <w:p w:rsidR="00B83B84" w:rsidRDefault="00D94D6D" w:rsidP="00073C80">
      <w:pPr>
        <w:pStyle w:val="a2"/>
        <w:spacing w:before="120" w:after="120"/>
      </w:pPr>
      <w:r>
        <w:rPr>
          <w:rFonts w:hint="eastAsia"/>
        </w:rPr>
        <w:t>结果计算与评定</w:t>
      </w:r>
    </w:p>
    <w:p w:rsidR="00B83B84" w:rsidRDefault="00D94D6D">
      <w:pPr>
        <w:pStyle w:val="afffff9"/>
      </w:pPr>
      <w:r>
        <w:rPr>
          <w:rFonts w:hint="eastAsia"/>
        </w:rPr>
        <w:t>含泥量、泥粉含量按公式(1)计算，精确至0.1%。</w:t>
      </w:r>
    </w:p>
    <w:p w:rsidR="00B83B84" w:rsidRDefault="00D94D6D">
      <w:pPr>
        <w:pStyle w:val="affffff6"/>
        <w:jc w:val="right"/>
      </w:pPr>
      <w:r>
        <w:rPr>
          <w:position w:val="-30"/>
        </w:rPr>
        <w:object w:dxaOrig="1943"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35.3pt" o:ole="">
            <v:imagedata r:id="rId13" o:title=""/>
          </v:shape>
          <o:OLEObject Type="Embed" ProgID="Equation.3" ShapeID="_x0000_i1025" DrawAspect="Content" ObjectID="_1669107316" r:id="rId14"/>
        </w:object>
      </w:r>
      <w:r>
        <w:rPr>
          <w:rFonts w:hint="eastAsia"/>
        </w:rPr>
        <w:t xml:space="preserve">                         </w:t>
      </w:r>
      <w:r>
        <w:rPr>
          <w:rFonts w:ascii="微软雅黑" w:eastAsia="微软雅黑" w:hAnsi="微软雅黑" w:cs="微软雅黑" w:hint="eastAsia"/>
        </w:rPr>
        <w:t>································（1）</w:t>
      </w:r>
    </w:p>
    <w:p w:rsidR="00B83B84" w:rsidRDefault="00D94D6D">
      <w:pPr>
        <w:pStyle w:val="aff7"/>
      </w:pPr>
      <w:r>
        <w:rPr>
          <w:rFonts w:hint="eastAsia"/>
        </w:rPr>
        <w:t>式中：</w:t>
      </w:r>
    </w:p>
    <w:p w:rsidR="00B83B84" w:rsidRDefault="00D94D6D">
      <w:pPr>
        <w:pStyle w:val="aff7"/>
      </w:pPr>
      <w:r>
        <w:rPr>
          <w:i/>
        </w:rPr>
        <w:t>Q</w:t>
      </w:r>
      <w:r>
        <w:rPr>
          <w:vertAlign w:val="subscript"/>
        </w:rPr>
        <w:t>a</w:t>
      </w:r>
      <w:r>
        <w:rPr>
          <w:rFonts w:hint="eastAsia"/>
          <w:vertAlign w:val="subscript"/>
        </w:rPr>
        <w:t xml:space="preserve">  </w:t>
      </w:r>
      <w:r>
        <w:rPr>
          <w:rFonts w:ascii="微软雅黑 Light" w:eastAsia="微软雅黑 Light" w:hAnsi="微软雅黑 Light" w:cs="微软雅黑 Light" w:hint="eastAsia"/>
        </w:rPr>
        <w:t>——</w:t>
      </w:r>
      <w:r>
        <w:rPr>
          <w:rFonts w:hint="eastAsia"/>
        </w:rPr>
        <w:t>卵石含泥量或碎石泥粉含量，%；</w:t>
      </w:r>
    </w:p>
    <w:p w:rsidR="00B83B84" w:rsidRDefault="00D94D6D">
      <w:pPr>
        <w:pStyle w:val="aff7"/>
      </w:pPr>
      <w:r>
        <w:rPr>
          <w:i/>
        </w:rPr>
        <w:t>G</w:t>
      </w:r>
      <w:r>
        <w:rPr>
          <w:vertAlign w:val="subscript"/>
        </w:rPr>
        <w:t>1</w:t>
      </w:r>
      <w:r>
        <w:rPr>
          <w:rFonts w:hint="eastAsia"/>
          <w:vertAlign w:val="subscript"/>
        </w:rPr>
        <w:t xml:space="preserve">  </w:t>
      </w:r>
      <w:r>
        <w:rPr>
          <w:rFonts w:ascii="微软雅黑 Light" w:eastAsia="微软雅黑 Light" w:hAnsi="微软雅黑 Light" w:cs="微软雅黑 Light" w:hint="eastAsia"/>
        </w:rPr>
        <w:t>——</w:t>
      </w:r>
      <w:r>
        <w:rPr>
          <w:rFonts w:hint="eastAsia"/>
        </w:rPr>
        <w:t>试验前烘干试样的质量，单位为克（g）；</w:t>
      </w:r>
    </w:p>
    <w:p w:rsidR="00B83B84" w:rsidRDefault="00D94D6D">
      <w:pPr>
        <w:pStyle w:val="aff7"/>
      </w:pPr>
      <w:r>
        <w:rPr>
          <w:i/>
        </w:rPr>
        <w:t>G</w:t>
      </w:r>
      <w:r>
        <w:rPr>
          <w:vertAlign w:val="subscript"/>
        </w:rPr>
        <w:t>2</w:t>
      </w:r>
      <w:r>
        <w:rPr>
          <w:rFonts w:hint="eastAsia"/>
          <w:vertAlign w:val="subscript"/>
        </w:rPr>
        <w:t xml:space="preserve">  </w:t>
      </w:r>
      <w:r>
        <w:rPr>
          <w:rFonts w:ascii="微软雅黑 Light" w:eastAsia="微软雅黑 Light" w:hAnsi="微软雅黑 Light" w:cs="微软雅黑 Light" w:hint="eastAsia"/>
        </w:rPr>
        <w:t>——</w:t>
      </w:r>
      <w:r>
        <w:rPr>
          <w:rFonts w:hint="eastAsia"/>
        </w:rPr>
        <w:t>试验后烘干试样的质量，单位为克（g）。</w:t>
      </w:r>
    </w:p>
    <w:p w:rsidR="00B83B84" w:rsidRDefault="00D94D6D">
      <w:pPr>
        <w:pStyle w:val="afffff9"/>
      </w:pPr>
      <w:r>
        <w:rPr>
          <w:rFonts w:hint="eastAsia"/>
        </w:rPr>
        <w:t>含泥量、泥粉含量取两次试验结果的算术平均值，精确至0.1%。两次结果的差值超过0.2%时，应重新取样进行试验。</w:t>
      </w:r>
    </w:p>
    <w:p w:rsidR="00B83B84" w:rsidRDefault="00D94D6D" w:rsidP="00073C80">
      <w:pPr>
        <w:pStyle w:val="a1"/>
        <w:spacing w:before="120" w:after="120"/>
      </w:pPr>
      <w:r>
        <w:rPr>
          <w:rFonts w:hint="eastAsia"/>
        </w:rPr>
        <w:t>泥块含量</w:t>
      </w:r>
    </w:p>
    <w:p w:rsidR="00B83B84" w:rsidRDefault="00D94D6D" w:rsidP="00073C80">
      <w:pPr>
        <w:pStyle w:val="a2"/>
        <w:spacing w:before="120" w:after="120"/>
      </w:pPr>
      <w:r>
        <w:rPr>
          <w:rFonts w:hint="eastAsia"/>
        </w:rPr>
        <w:t>仪器设备</w:t>
      </w:r>
    </w:p>
    <w:p w:rsidR="00B83B84" w:rsidRDefault="00D94D6D">
      <w:pPr>
        <w:pStyle w:val="ac"/>
        <w:numPr>
          <w:ilvl w:val="0"/>
          <w:numId w:val="0"/>
        </w:numPr>
      </w:pPr>
      <w:r>
        <w:rPr>
          <w:rStyle w:val="Chara"/>
          <w:rFonts w:ascii="黑体" w:eastAsia="黑体" w:hAnsi="黑体" w:cs="黑体" w:hint="eastAsia"/>
        </w:rPr>
        <w:t xml:space="preserve">7.5.1.1 </w:t>
      </w:r>
      <w:r>
        <w:rPr>
          <w:rFonts w:hint="eastAsia"/>
        </w:rPr>
        <w:t>烘箱：能使温度控制在（105±5）℃。。</w:t>
      </w:r>
    </w:p>
    <w:p w:rsidR="00B83B84" w:rsidRDefault="00D94D6D">
      <w:pPr>
        <w:pStyle w:val="ac"/>
        <w:numPr>
          <w:ilvl w:val="0"/>
          <w:numId w:val="0"/>
        </w:numPr>
      </w:pPr>
      <w:r>
        <w:rPr>
          <w:rStyle w:val="Chara"/>
          <w:rFonts w:ascii="黑体" w:eastAsia="黑体" w:hAnsi="黑体" w:cs="黑体" w:hint="eastAsia"/>
        </w:rPr>
        <w:t xml:space="preserve">7.5.1.2 </w:t>
      </w:r>
      <w:r>
        <w:rPr>
          <w:rFonts w:hint="eastAsia"/>
        </w:rPr>
        <w:t>天平：精度不大于最少试样质量的0.1%</w:t>
      </w:r>
    </w:p>
    <w:p w:rsidR="00B83B84" w:rsidRDefault="00D94D6D">
      <w:pPr>
        <w:pStyle w:val="ac"/>
        <w:numPr>
          <w:ilvl w:val="0"/>
          <w:numId w:val="0"/>
        </w:numPr>
      </w:pPr>
      <w:r>
        <w:rPr>
          <w:rStyle w:val="Chara"/>
          <w:rFonts w:ascii="黑体" w:eastAsia="黑体" w:hAnsi="黑体" w:cs="黑体" w:hint="eastAsia"/>
        </w:rPr>
        <w:t xml:space="preserve">7.5.1.3 </w:t>
      </w:r>
      <w:r>
        <w:rPr>
          <w:rFonts w:hint="eastAsia"/>
        </w:rPr>
        <w:t>试验筛：孔径为2.36</w:t>
      </w:r>
      <w:r>
        <w:t>m</w:t>
      </w:r>
      <w:r>
        <w:rPr>
          <w:rFonts w:hint="eastAsia"/>
        </w:rPr>
        <w:t>m及4.75mm的</w:t>
      </w:r>
      <w:proofErr w:type="gramStart"/>
      <w:r>
        <w:rPr>
          <w:rFonts w:hint="eastAsia"/>
        </w:rPr>
        <w:t>方孔筛各一只</w:t>
      </w:r>
      <w:proofErr w:type="gramEnd"/>
      <w:r>
        <w:rPr>
          <w:rFonts w:hint="eastAsia"/>
        </w:rPr>
        <w:t>。</w:t>
      </w:r>
    </w:p>
    <w:p w:rsidR="00B83B84" w:rsidRDefault="00D94D6D">
      <w:pPr>
        <w:pStyle w:val="ac"/>
        <w:numPr>
          <w:ilvl w:val="0"/>
          <w:numId w:val="0"/>
        </w:numPr>
      </w:pPr>
      <w:r>
        <w:rPr>
          <w:rStyle w:val="Chara"/>
          <w:rFonts w:ascii="黑体" w:eastAsia="黑体" w:hAnsi="黑体" w:cs="黑体" w:hint="eastAsia"/>
        </w:rPr>
        <w:t xml:space="preserve">7.5.1.4 </w:t>
      </w:r>
      <w:r>
        <w:rPr>
          <w:rFonts w:hint="eastAsia"/>
        </w:rPr>
        <w:t>容器：10L。</w:t>
      </w:r>
    </w:p>
    <w:p w:rsidR="00B83B84" w:rsidRDefault="00D94D6D">
      <w:pPr>
        <w:pStyle w:val="ac"/>
        <w:numPr>
          <w:ilvl w:val="0"/>
          <w:numId w:val="0"/>
        </w:numPr>
      </w:pPr>
      <w:r>
        <w:rPr>
          <w:rStyle w:val="Chara"/>
          <w:rFonts w:ascii="黑体" w:eastAsia="黑体" w:hAnsi="黑体" w:cs="黑体" w:hint="eastAsia"/>
        </w:rPr>
        <w:t xml:space="preserve">7.5.1.5 </w:t>
      </w:r>
      <w:r>
        <w:rPr>
          <w:rFonts w:hint="eastAsia"/>
        </w:rPr>
        <w:t>浅盘：瓷质或金属质。</w:t>
      </w:r>
    </w:p>
    <w:p w:rsidR="00B83B84" w:rsidRDefault="00D94D6D" w:rsidP="00073C80">
      <w:pPr>
        <w:pStyle w:val="a2"/>
        <w:spacing w:before="120" w:after="120"/>
      </w:pPr>
      <w:r>
        <w:rPr>
          <w:rFonts w:hint="eastAsia"/>
        </w:rPr>
        <w:t>试验步骤</w:t>
      </w:r>
    </w:p>
    <w:p w:rsidR="00B83B84" w:rsidRDefault="00D94D6D">
      <w:pPr>
        <w:pStyle w:val="afffff9"/>
      </w:pPr>
      <w:r>
        <w:rPr>
          <w:rFonts w:hint="eastAsia"/>
        </w:rPr>
        <w:t>按7.1规定取样，并将</w:t>
      </w:r>
      <w:proofErr w:type="gramStart"/>
      <w:r>
        <w:rPr>
          <w:rFonts w:hint="eastAsia"/>
        </w:rPr>
        <w:t>试样缩分至</w:t>
      </w:r>
      <w:proofErr w:type="gramEnd"/>
      <w:r>
        <w:rPr>
          <w:rFonts w:hint="eastAsia"/>
        </w:rPr>
        <w:t>略大于表11规定的量，放在干烘箱中于（105±5）℃下烘干至恒量，待冷却至室温后，筛除小于4.75</w:t>
      </w:r>
      <w:r>
        <w:t>mm</w:t>
      </w:r>
      <w:r>
        <w:rPr>
          <w:rFonts w:hint="eastAsia"/>
        </w:rPr>
        <w:t>的颗粒，分为大致相等的两份备用。</w:t>
      </w:r>
    </w:p>
    <w:p w:rsidR="00B83B84" w:rsidRDefault="00D94D6D">
      <w:pPr>
        <w:pStyle w:val="afffff9"/>
      </w:pPr>
      <w:r>
        <w:rPr>
          <w:rFonts w:hint="eastAsia"/>
        </w:rPr>
        <w:t>称取一份试样（G</w:t>
      </w:r>
      <w:r>
        <w:rPr>
          <w:rFonts w:hint="eastAsia"/>
          <w:vertAlign w:val="subscript"/>
        </w:rPr>
        <w:t>1</w:t>
      </w:r>
      <w:r>
        <w:rPr>
          <w:rFonts w:hint="eastAsia"/>
        </w:rPr>
        <w:t>）。将试样倒入淘洗容器中，注入清水，使水面高于试样上表面。充分搅拌均匀后，浸泡24</w:t>
      </w:r>
      <w:r>
        <w:t>h</w:t>
      </w:r>
      <w:r>
        <w:rPr>
          <w:rFonts w:hint="eastAsia"/>
        </w:rPr>
        <w:t>±0.5h。然后用手在水中碾碎泥块，再把试样放在2.36</w:t>
      </w:r>
      <w:r>
        <w:t>mm</w:t>
      </w:r>
      <w:r>
        <w:rPr>
          <w:rFonts w:hint="eastAsia"/>
        </w:rPr>
        <w:t xml:space="preserve">筛上，用水淘洗，直至容器内的水目测清澈为止。 </w:t>
      </w:r>
    </w:p>
    <w:p w:rsidR="00B83B84" w:rsidRDefault="00D94D6D">
      <w:pPr>
        <w:pStyle w:val="afffff9"/>
      </w:pPr>
      <w:r>
        <w:rPr>
          <w:rFonts w:hint="eastAsia"/>
        </w:rPr>
        <w:t>保留下来的试样小心地从筛中取出，装入浅盘后，放在干燥箱中于（105±5）℃下烘干至恒量，待冷却至室温后，称出其质量（G</w:t>
      </w:r>
      <w:r>
        <w:rPr>
          <w:rFonts w:hint="eastAsia"/>
          <w:vertAlign w:val="subscript"/>
        </w:rPr>
        <w:t>2</w:t>
      </w:r>
      <w:r>
        <w:rPr>
          <w:rFonts w:hint="eastAsia"/>
        </w:rPr>
        <w:t>）。</w:t>
      </w:r>
    </w:p>
    <w:p w:rsidR="00B83B84" w:rsidRDefault="00D94D6D" w:rsidP="00073C80">
      <w:pPr>
        <w:pStyle w:val="a2"/>
        <w:spacing w:before="120" w:after="120"/>
      </w:pPr>
      <w:r>
        <w:rPr>
          <w:rFonts w:hint="eastAsia"/>
        </w:rPr>
        <w:t>结果计算与评定</w:t>
      </w:r>
    </w:p>
    <w:p w:rsidR="00B83B84" w:rsidRDefault="00D94D6D">
      <w:pPr>
        <w:pStyle w:val="afffff9"/>
      </w:pPr>
      <w:r>
        <w:rPr>
          <w:rFonts w:hint="eastAsia"/>
        </w:rPr>
        <w:t>泥块含量按公式(2)计算，精确至0.01%。</w:t>
      </w:r>
    </w:p>
    <w:p w:rsidR="00B83B84" w:rsidRDefault="00D94D6D">
      <w:pPr>
        <w:pStyle w:val="affffff6"/>
        <w:jc w:val="right"/>
      </w:pPr>
      <w:r>
        <w:tab/>
      </w:r>
      <w:r>
        <w:rPr>
          <w:position w:val="-30"/>
        </w:rPr>
        <w:object w:dxaOrig="1837" w:dyaOrig="686">
          <v:shape id="_x0000_i1026" type="#_x0000_t75" style="width:91.85pt;height:34.3pt" o:ole="">
            <v:imagedata r:id="rId15" o:title=""/>
          </v:shape>
          <o:OLEObject Type="Embed" ProgID="Equation.3" ShapeID="_x0000_i1026" DrawAspect="Content" ObjectID="_1669107317" r:id="rId16"/>
        </w:object>
      </w:r>
      <w:r>
        <w:rPr>
          <w:rFonts w:hint="eastAsia"/>
        </w:rPr>
        <w:t xml:space="preserve">                 </w:t>
      </w:r>
      <w:r>
        <w:rPr>
          <w:rFonts w:ascii="微软雅黑" w:eastAsia="微软雅黑" w:hAnsi="微软雅黑" w:cs="微软雅黑" w:hint="eastAsia"/>
        </w:rPr>
        <w:t>································</w:t>
      </w:r>
      <w:r>
        <w:rPr>
          <w:rFonts w:asciiTheme="minorEastAsia" w:eastAsiaTheme="minorEastAsia" w:hAnsiTheme="minorEastAsia" w:cstheme="minorEastAsia" w:hint="eastAsia"/>
        </w:rPr>
        <w:t>(2)</w:t>
      </w:r>
    </w:p>
    <w:p w:rsidR="00B83B84" w:rsidRDefault="00B83B84">
      <w:pPr>
        <w:pStyle w:val="affffff6"/>
      </w:pPr>
    </w:p>
    <w:p w:rsidR="00B83B84" w:rsidRDefault="00D94D6D">
      <w:pPr>
        <w:pStyle w:val="aff7"/>
      </w:pPr>
      <w:r>
        <w:rPr>
          <w:rFonts w:hint="eastAsia"/>
        </w:rPr>
        <w:t>式中：</w:t>
      </w:r>
    </w:p>
    <w:p w:rsidR="00B83B84" w:rsidRDefault="00D94D6D">
      <w:pPr>
        <w:pStyle w:val="aff7"/>
      </w:pPr>
      <w:r>
        <w:rPr>
          <w:i/>
        </w:rPr>
        <w:t>Q</w:t>
      </w:r>
      <w:r>
        <w:rPr>
          <w:vertAlign w:val="subscript"/>
        </w:rPr>
        <w:t>b</w:t>
      </w:r>
      <w:r>
        <w:rPr>
          <w:rFonts w:hint="eastAsia"/>
          <w:vertAlign w:val="subscript"/>
        </w:rPr>
        <w:t xml:space="preserve">  </w:t>
      </w:r>
      <w:r>
        <w:rPr>
          <w:rFonts w:ascii="微软雅黑 Light" w:eastAsia="微软雅黑 Light" w:hAnsi="微软雅黑 Light" w:cs="微软雅黑 Light" w:hint="eastAsia"/>
        </w:rPr>
        <w:t>——</w:t>
      </w:r>
      <w:r>
        <w:rPr>
          <w:rFonts w:hint="eastAsia"/>
        </w:rPr>
        <w:t>泥块含量，%；</w:t>
      </w:r>
    </w:p>
    <w:p w:rsidR="00B83B84" w:rsidRDefault="00D94D6D">
      <w:pPr>
        <w:pStyle w:val="aff7"/>
      </w:pPr>
      <w:r>
        <w:rPr>
          <w:i/>
        </w:rPr>
        <w:t>G</w:t>
      </w:r>
      <w:r>
        <w:rPr>
          <w:vertAlign w:val="subscript"/>
        </w:rPr>
        <w:t>1</w:t>
      </w:r>
      <w:r>
        <w:rPr>
          <w:rFonts w:hint="eastAsia"/>
          <w:vertAlign w:val="subscript"/>
        </w:rPr>
        <w:t xml:space="preserve">  </w:t>
      </w:r>
      <w:r>
        <w:rPr>
          <w:rFonts w:ascii="微软雅黑 Light" w:eastAsia="微软雅黑 Light" w:hAnsi="微软雅黑 Light" w:cs="微软雅黑 Light" w:hint="eastAsia"/>
        </w:rPr>
        <w:t>——</w:t>
      </w:r>
      <w:r>
        <w:rPr>
          <w:rFonts w:hint="eastAsia"/>
        </w:rPr>
        <w:t>淘洗前烘干试样的质量（4.75</w:t>
      </w:r>
      <w:r>
        <w:t>mm</w:t>
      </w:r>
      <w:r>
        <w:rPr>
          <w:rFonts w:hint="eastAsia"/>
        </w:rPr>
        <w:t>筛</w:t>
      </w:r>
      <w:proofErr w:type="gramStart"/>
      <w:r>
        <w:rPr>
          <w:rFonts w:hint="eastAsia"/>
        </w:rPr>
        <w:t>筛</w:t>
      </w:r>
      <w:proofErr w:type="gramEnd"/>
      <w:r>
        <w:rPr>
          <w:rFonts w:hint="eastAsia"/>
        </w:rPr>
        <w:t>余），单位为克（g）；</w:t>
      </w:r>
    </w:p>
    <w:p w:rsidR="00B83B84" w:rsidRDefault="00D94D6D">
      <w:pPr>
        <w:pStyle w:val="aff7"/>
      </w:pPr>
      <w:r>
        <w:rPr>
          <w:i/>
        </w:rPr>
        <w:t>G</w:t>
      </w:r>
      <w:r>
        <w:rPr>
          <w:vertAlign w:val="subscript"/>
        </w:rPr>
        <w:t>2</w:t>
      </w:r>
      <w:r>
        <w:rPr>
          <w:rFonts w:hint="eastAsia"/>
          <w:vertAlign w:val="subscript"/>
        </w:rPr>
        <w:t xml:space="preserve">  </w:t>
      </w:r>
      <w:r>
        <w:rPr>
          <w:rFonts w:ascii="微软雅黑 Light" w:eastAsia="微软雅黑 Light" w:hAnsi="微软雅黑 Light" w:cs="微软雅黑 Light" w:hint="eastAsia"/>
        </w:rPr>
        <w:t>——</w:t>
      </w:r>
      <w:r>
        <w:rPr>
          <w:rFonts w:hint="eastAsia"/>
        </w:rPr>
        <w:t>淘洗后烘干试样的质量，单位为克（g）。</w:t>
      </w:r>
    </w:p>
    <w:p w:rsidR="00B83B84" w:rsidRDefault="00D94D6D">
      <w:pPr>
        <w:pStyle w:val="afffff9"/>
      </w:pPr>
      <w:r>
        <w:rPr>
          <w:rFonts w:hint="eastAsia"/>
        </w:rPr>
        <w:t>泥块含量取两次试验结果的算术平均值，精确至0.1%。两次结果的差值超过0.1%时，应重新取样进行试验。</w:t>
      </w:r>
    </w:p>
    <w:p w:rsidR="00B83B84" w:rsidRDefault="00D94D6D" w:rsidP="00073C80">
      <w:pPr>
        <w:pStyle w:val="a1"/>
        <w:spacing w:before="120" w:after="120"/>
      </w:pPr>
      <w:r>
        <w:rPr>
          <w:rFonts w:hint="eastAsia"/>
        </w:rPr>
        <w:t>针、片状颗粒含量</w:t>
      </w:r>
    </w:p>
    <w:p w:rsidR="00B83B84" w:rsidRDefault="00D94D6D" w:rsidP="00073C80">
      <w:pPr>
        <w:pStyle w:val="a2"/>
        <w:spacing w:before="120" w:after="120"/>
      </w:pPr>
      <w:r>
        <w:rPr>
          <w:rFonts w:hint="eastAsia"/>
        </w:rPr>
        <w:t>仪器设备</w:t>
      </w:r>
    </w:p>
    <w:p w:rsidR="00B83B84" w:rsidRDefault="00D94D6D">
      <w:pPr>
        <w:pStyle w:val="ac"/>
        <w:numPr>
          <w:ilvl w:val="0"/>
          <w:numId w:val="0"/>
        </w:numPr>
      </w:pPr>
      <w:r>
        <w:rPr>
          <w:rStyle w:val="Chara"/>
          <w:rFonts w:ascii="黑体" w:eastAsia="黑体" w:hAnsi="黑体" w:cs="黑体" w:hint="eastAsia"/>
        </w:rPr>
        <w:t xml:space="preserve">7.6.1.1 </w:t>
      </w:r>
      <w:r>
        <w:rPr>
          <w:rFonts w:hint="eastAsia"/>
        </w:rPr>
        <w:t>针状</w:t>
      </w:r>
      <w:proofErr w:type="gramStart"/>
      <w:r>
        <w:rPr>
          <w:rFonts w:hint="eastAsia"/>
        </w:rPr>
        <w:t>规准仪</w:t>
      </w:r>
      <w:proofErr w:type="gramEnd"/>
      <w:r>
        <w:rPr>
          <w:rFonts w:hint="eastAsia"/>
        </w:rPr>
        <w:t>与片状</w:t>
      </w:r>
      <w:proofErr w:type="gramStart"/>
      <w:r>
        <w:rPr>
          <w:rFonts w:hint="eastAsia"/>
        </w:rPr>
        <w:t>规准仪</w:t>
      </w:r>
      <w:proofErr w:type="gramEnd"/>
      <w:r>
        <w:rPr>
          <w:rFonts w:hint="eastAsia"/>
        </w:rPr>
        <w:t>(见图1和图2)。</w:t>
      </w:r>
    </w:p>
    <w:p w:rsidR="00B83B84" w:rsidRDefault="00D94D6D">
      <w:pPr>
        <w:pStyle w:val="ac"/>
        <w:numPr>
          <w:ilvl w:val="0"/>
          <w:numId w:val="0"/>
        </w:numPr>
      </w:pPr>
      <w:r>
        <w:rPr>
          <w:rStyle w:val="Chara"/>
          <w:rFonts w:ascii="黑体" w:eastAsia="黑体" w:hAnsi="黑体" w:cs="黑体" w:hint="eastAsia"/>
        </w:rPr>
        <w:t xml:space="preserve">7.6.1.2 </w:t>
      </w:r>
      <w:r>
        <w:rPr>
          <w:rFonts w:hint="eastAsia"/>
        </w:rPr>
        <w:t>天平：精度不大于最少试样质量的0.1%。</w:t>
      </w:r>
    </w:p>
    <w:p w:rsidR="0072143B" w:rsidRDefault="00D94D6D">
      <w:pPr>
        <w:pStyle w:val="ac"/>
        <w:numPr>
          <w:ilvl w:val="0"/>
          <w:numId w:val="0"/>
        </w:numPr>
      </w:pPr>
      <w:r>
        <w:rPr>
          <w:rStyle w:val="Chara"/>
          <w:rFonts w:ascii="黑体" w:eastAsia="黑体" w:hAnsi="黑体" w:cs="黑体" w:hint="eastAsia"/>
        </w:rPr>
        <w:t xml:space="preserve">7.6.1.3 </w:t>
      </w:r>
      <w:r>
        <w:rPr>
          <w:rFonts w:hint="eastAsia"/>
        </w:rPr>
        <w:t>试验筛：孔径为4.75</w:t>
      </w:r>
      <w:r>
        <w:t>mm</w:t>
      </w:r>
      <w:r>
        <w:rPr>
          <w:rFonts w:hint="eastAsia"/>
        </w:rPr>
        <w:t>，9.50</w:t>
      </w:r>
      <w:r>
        <w:t>mm</w:t>
      </w:r>
      <w:r>
        <w:rPr>
          <w:rFonts w:hint="eastAsia"/>
        </w:rPr>
        <w:t>，16.0</w:t>
      </w:r>
      <w:r>
        <w:t>mm</w:t>
      </w:r>
      <w:r>
        <w:rPr>
          <w:rFonts w:hint="eastAsia"/>
        </w:rPr>
        <w:t>，19.0</w:t>
      </w:r>
      <w:r>
        <w:t>mm</w:t>
      </w:r>
      <w:r>
        <w:rPr>
          <w:rFonts w:hint="eastAsia"/>
        </w:rPr>
        <w:t>，26.5</w:t>
      </w:r>
      <w:r>
        <w:t>mm</w:t>
      </w:r>
      <w:r>
        <w:rPr>
          <w:rFonts w:hint="eastAsia"/>
        </w:rPr>
        <w:t>，31.5</w:t>
      </w:r>
      <w:r>
        <w:t>mm37.5mm</w:t>
      </w:r>
      <w:r>
        <w:rPr>
          <w:rFonts w:hint="eastAsia"/>
        </w:rPr>
        <w:t>，53.0</w:t>
      </w:r>
      <w:r>
        <w:t>mm</w:t>
      </w:r>
      <w:r>
        <w:rPr>
          <w:rFonts w:hint="eastAsia"/>
        </w:rPr>
        <w:t>，6</w:t>
      </w:r>
      <w:r>
        <w:t>3</w:t>
      </w:r>
      <w:r>
        <w:rPr>
          <w:rFonts w:hint="eastAsia"/>
        </w:rPr>
        <w:t>.0</w:t>
      </w:r>
      <w:r>
        <w:t>mm</w:t>
      </w:r>
      <w:r>
        <w:rPr>
          <w:rFonts w:hint="eastAsia"/>
        </w:rPr>
        <w:t>，</w:t>
      </w:r>
      <w:r>
        <w:t>75.0mm</w:t>
      </w:r>
      <w:r>
        <w:rPr>
          <w:rFonts w:hint="eastAsia"/>
        </w:rPr>
        <w:t>及90mm的</w:t>
      </w:r>
      <w:proofErr w:type="gramStart"/>
      <w:r>
        <w:rPr>
          <w:rFonts w:hint="eastAsia"/>
        </w:rPr>
        <w:t>方孔筛各一个</w:t>
      </w:r>
      <w:proofErr w:type="gramEnd"/>
      <w:r>
        <w:rPr>
          <w:rFonts w:hint="eastAsia"/>
        </w:rPr>
        <w:t>。</w:t>
      </w:r>
    </w:p>
    <w:p w:rsidR="0072143B" w:rsidRDefault="0072143B">
      <w:pPr>
        <w:widowControl/>
        <w:jc w:val="left"/>
        <w:rPr>
          <w:rFonts w:ascii="宋体" w:eastAsia="宋体" w:hAnsi="Times New Roman" w:cs="Times New Roman"/>
          <w:kern w:val="0"/>
          <w:szCs w:val="20"/>
        </w:rPr>
      </w:pPr>
      <w:r>
        <w:br w:type="page"/>
      </w:r>
    </w:p>
    <w:p w:rsidR="00B83B84" w:rsidRDefault="00B83B84">
      <w:pPr>
        <w:pStyle w:val="ac"/>
        <w:numPr>
          <w:ilvl w:val="0"/>
          <w:numId w:val="0"/>
        </w:numPr>
      </w:pPr>
    </w:p>
    <w:p w:rsidR="00B83B84" w:rsidRPr="00073C80" w:rsidRDefault="00D94D6D" w:rsidP="00073C80">
      <w:pPr>
        <w:pStyle w:val="ac"/>
        <w:numPr>
          <w:ilvl w:val="0"/>
          <w:numId w:val="0"/>
        </w:numPr>
        <w:jc w:val="right"/>
        <w:rPr>
          <w:sz w:val="18"/>
          <w:szCs w:val="18"/>
        </w:rPr>
      </w:pPr>
      <w:r w:rsidRPr="00073C80">
        <w:rPr>
          <w:rFonts w:hint="eastAsia"/>
          <w:sz w:val="18"/>
          <w:szCs w:val="18"/>
        </w:rPr>
        <w:t>单位为毫米</w:t>
      </w:r>
    </w:p>
    <w:p w:rsidR="0072143B" w:rsidRDefault="0072143B">
      <w:pPr>
        <w:pStyle w:val="aff7"/>
        <w:ind w:firstLineChars="0" w:firstLine="0"/>
        <w:jc w:val="center"/>
      </w:pPr>
      <w:r>
        <w:rPr>
          <w:noProof/>
        </w:rPr>
        <w:drawing>
          <wp:inline distT="0" distB="0" distL="0" distR="0" wp14:anchorId="23F621FE" wp14:editId="18B045D6">
            <wp:extent cx="3667648" cy="1619029"/>
            <wp:effectExtent l="0" t="0" r="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68005" cy="1619186"/>
                    </a:xfrm>
                    <a:prstGeom prst="rect">
                      <a:avLst/>
                    </a:prstGeom>
                  </pic:spPr>
                </pic:pic>
              </a:graphicData>
            </a:graphic>
          </wp:inline>
        </w:drawing>
      </w:r>
    </w:p>
    <w:p w:rsidR="00B83B84" w:rsidRDefault="00D94D6D" w:rsidP="00073C80">
      <w:pPr>
        <w:pStyle w:val="affffff7"/>
        <w:spacing w:before="120" w:after="120"/>
      </w:pPr>
      <w:r>
        <w:rPr>
          <w:rFonts w:hint="eastAsia"/>
        </w:rPr>
        <w:t>图1 针状</w:t>
      </w:r>
      <w:proofErr w:type="gramStart"/>
      <w:r>
        <w:rPr>
          <w:rFonts w:hint="eastAsia"/>
        </w:rPr>
        <w:t>规</w:t>
      </w:r>
      <w:proofErr w:type="gramEnd"/>
      <w:r>
        <w:rPr>
          <w:rFonts w:hint="eastAsia"/>
        </w:rPr>
        <w:t>准仪</w:t>
      </w:r>
    </w:p>
    <w:p w:rsidR="00B83B84" w:rsidRDefault="00D94D6D" w:rsidP="00073C80">
      <w:pPr>
        <w:pStyle w:val="aff7"/>
        <w:ind w:firstLine="360"/>
        <w:jc w:val="right"/>
        <w:rPr>
          <w:sz w:val="18"/>
          <w:szCs w:val="16"/>
        </w:rPr>
      </w:pPr>
      <w:r w:rsidRPr="00073C80">
        <w:rPr>
          <w:rFonts w:hint="eastAsia"/>
          <w:sz w:val="18"/>
          <w:szCs w:val="16"/>
        </w:rPr>
        <w:t>单位为毫米</w:t>
      </w:r>
    </w:p>
    <w:p w:rsidR="000843B8" w:rsidRPr="000843B8" w:rsidRDefault="000843B8" w:rsidP="000843B8">
      <w:pPr>
        <w:pStyle w:val="aff7"/>
        <w:ind w:firstLine="360"/>
        <w:jc w:val="center"/>
        <w:rPr>
          <w:sz w:val="18"/>
          <w:szCs w:val="16"/>
        </w:rPr>
      </w:pPr>
      <w:r>
        <w:rPr>
          <w:noProof/>
          <w:sz w:val="18"/>
          <w:szCs w:val="16"/>
        </w:rPr>
        <w:drawing>
          <wp:inline distT="0" distB="0" distL="0" distR="0">
            <wp:extent cx="1938655" cy="3167380"/>
            <wp:effectExtent l="0" t="0" r="4445" b="0"/>
            <wp:docPr id="2" name="图片 2" descr="C:\Users\ThinkPad\Desktop\GBT 14684图\图2-片状规准仪.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hinkPad\Desktop\GBT 14684图\图2-片状规准仪.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8655" cy="3167380"/>
                    </a:xfrm>
                    <a:prstGeom prst="rect">
                      <a:avLst/>
                    </a:prstGeom>
                    <a:noFill/>
                    <a:ln>
                      <a:noFill/>
                    </a:ln>
                  </pic:spPr>
                </pic:pic>
              </a:graphicData>
            </a:graphic>
          </wp:inline>
        </w:drawing>
      </w:r>
    </w:p>
    <w:p w:rsidR="00B83B84" w:rsidRDefault="00D94D6D" w:rsidP="00073C80">
      <w:pPr>
        <w:pStyle w:val="affffff7"/>
        <w:spacing w:before="120" w:after="120"/>
      </w:pPr>
      <w:r>
        <w:rPr>
          <w:rFonts w:hint="eastAsia"/>
        </w:rPr>
        <w:t>图2 片状</w:t>
      </w:r>
      <w:proofErr w:type="gramStart"/>
      <w:r>
        <w:rPr>
          <w:rFonts w:hint="eastAsia"/>
        </w:rPr>
        <w:t>规</w:t>
      </w:r>
      <w:proofErr w:type="gramEnd"/>
      <w:r>
        <w:rPr>
          <w:rFonts w:hint="eastAsia"/>
        </w:rPr>
        <w:t>准仪</w:t>
      </w:r>
    </w:p>
    <w:p w:rsidR="00B83B84" w:rsidRDefault="00D94D6D" w:rsidP="00073C80">
      <w:pPr>
        <w:pStyle w:val="a2"/>
        <w:spacing w:before="120" w:after="120"/>
      </w:pPr>
      <w:r>
        <w:rPr>
          <w:rFonts w:hint="eastAsia"/>
        </w:rPr>
        <w:t>试验步骤</w:t>
      </w:r>
    </w:p>
    <w:p w:rsidR="00B83B84" w:rsidRDefault="00D94D6D">
      <w:pPr>
        <w:pStyle w:val="afffff9"/>
      </w:pPr>
      <w:r>
        <w:rPr>
          <w:rFonts w:hint="eastAsia"/>
        </w:rPr>
        <w:t>按7.1规定取样，并将</w:t>
      </w:r>
      <w:proofErr w:type="gramStart"/>
      <w:r>
        <w:rPr>
          <w:rFonts w:hint="eastAsia"/>
        </w:rPr>
        <w:t>试样缩分至</w:t>
      </w:r>
      <w:proofErr w:type="gramEnd"/>
      <w:r>
        <w:rPr>
          <w:rFonts w:hint="eastAsia"/>
        </w:rPr>
        <w:t>略大于表12规定的数量，烘干或风干后备用。</w:t>
      </w:r>
    </w:p>
    <w:p w:rsidR="00B83B84" w:rsidRDefault="00D94D6D" w:rsidP="00073C80">
      <w:pPr>
        <w:pStyle w:val="affffff5"/>
        <w:spacing w:before="120" w:after="120"/>
      </w:pPr>
      <w:r>
        <w:rPr>
          <w:rFonts w:hint="eastAsia"/>
        </w:rPr>
        <w:t>表12 针、片状颗粒含量试验所需最少试样质量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838"/>
        <w:gridCol w:w="838"/>
        <w:gridCol w:w="838"/>
        <w:gridCol w:w="839"/>
        <w:gridCol w:w="838"/>
        <w:gridCol w:w="838"/>
      </w:tblGrid>
      <w:tr w:rsidR="00B83B84">
        <w:trPr>
          <w:jc w:val="center"/>
        </w:trPr>
        <w:tc>
          <w:tcPr>
            <w:tcW w:w="2510" w:type="dxa"/>
          </w:tcPr>
          <w:p w:rsidR="00B83B84" w:rsidRDefault="00D94D6D">
            <w:pPr>
              <w:pStyle w:val="affffffb"/>
            </w:pPr>
            <w:r>
              <w:br w:type="page"/>
            </w:r>
            <w:r>
              <w:rPr>
                <w:rFonts w:hint="eastAsia"/>
              </w:rPr>
              <w:t>最大粒径/</w:t>
            </w:r>
            <w:r>
              <w:t>mm</w:t>
            </w:r>
          </w:p>
        </w:tc>
        <w:tc>
          <w:tcPr>
            <w:tcW w:w="838" w:type="dxa"/>
          </w:tcPr>
          <w:p w:rsidR="00B83B84" w:rsidRDefault="00D94D6D">
            <w:pPr>
              <w:pStyle w:val="affffffb"/>
            </w:pPr>
            <w:r>
              <w:rPr>
                <w:rFonts w:hint="eastAsia"/>
              </w:rPr>
              <w:t>9.5</w:t>
            </w:r>
          </w:p>
        </w:tc>
        <w:tc>
          <w:tcPr>
            <w:tcW w:w="838" w:type="dxa"/>
          </w:tcPr>
          <w:p w:rsidR="00B83B84" w:rsidRDefault="00D94D6D">
            <w:pPr>
              <w:pStyle w:val="affffffb"/>
            </w:pPr>
            <w:r>
              <w:rPr>
                <w:rFonts w:hint="eastAsia"/>
              </w:rPr>
              <w:t>16.0</w:t>
            </w:r>
          </w:p>
        </w:tc>
        <w:tc>
          <w:tcPr>
            <w:tcW w:w="838" w:type="dxa"/>
          </w:tcPr>
          <w:p w:rsidR="00B83B84" w:rsidRDefault="00D94D6D">
            <w:pPr>
              <w:pStyle w:val="affffffb"/>
            </w:pPr>
            <w:r>
              <w:rPr>
                <w:rFonts w:hint="eastAsia"/>
              </w:rPr>
              <w:t>19.0</w:t>
            </w:r>
          </w:p>
        </w:tc>
        <w:tc>
          <w:tcPr>
            <w:tcW w:w="839" w:type="dxa"/>
          </w:tcPr>
          <w:p w:rsidR="00B83B84" w:rsidRDefault="00D94D6D">
            <w:pPr>
              <w:pStyle w:val="affffffb"/>
            </w:pPr>
            <w:r>
              <w:rPr>
                <w:rFonts w:hint="eastAsia"/>
              </w:rPr>
              <w:t>26.5</w:t>
            </w:r>
          </w:p>
        </w:tc>
        <w:tc>
          <w:tcPr>
            <w:tcW w:w="838" w:type="dxa"/>
          </w:tcPr>
          <w:p w:rsidR="00B83B84" w:rsidRDefault="00D94D6D">
            <w:pPr>
              <w:pStyle w:val="affffffb"/>
            </w:pPr>
            <w:r>
              <w:t>31.5</w:t>
            </w:r>
          </w:p>
        </w:tc>
        <w:tc>
          <w:tcPr>
            <w:tcW w:w="838" w:type="dxa"/>
          </w:tcPr>
          <w:p w:rsidR="00B83B84" w:rsidRDefault="00D94D6D">
            <w:pPr>
              <w:pStyle w:val="affffffb"/>
            </w:pPr>
            <w:r>
              <w:rPr>
                <w:rFonts w:ascii="Arial" w:hAnsi="Arial" w:cs="Arial"/>
              </w:rPr>
              <w:t>≥</w:t>
            </w:r>
            <w:r>
              <w:rPr>
                <w:rFonts w:ascii="Arial" w:hAnsi="Arial" w:cs="Arial" w:hint="eastAsia"/>
              </w:rPr>
              <w:t>37.5</w:t>
            </w:r>
          </w:p>
        </w:tc>
      </w:tr>
      <w:tr w:rsidR="00B83B84">
        <w:trPr>
          <w:jc w:val="center"/>
        </w:trPr>
        <w:tc>
          <w:tcPr>
            <w:tcW w:w="2510" w:type="dxa"/>
          </w:tcPr>
          <w:p w:rsidR="00B83B84" w:rsidRDefault="00D94D6D">
            <w:pPr>
              <w:pStyle w:val="affffffb"/>
            </w:pPr>
            <w:r>
              <w:rPr>
                <w:rFonts w:hint="eastAsia"/>
              </w:rPr>
              <w:t>最少试样质量/</w:t>
            </w:r>
            <w:r>
              <w:t>kg</w:t>
            </w:r>
          </w:p>
        </w:tc>
        <w:tc>
          <w:tcPr>
            <w:tcW w:w="838" w:type="dxa"/>
          </w:tcPr>
          <w:p w:rsidR="00B83B84" w:rsidRDefault="00D94D6D">
            <w:pPr>
              <w:pStyle w:val="affffffb"/>
            </w:pPr>
            <w:r>
              <w:rPr>
                <w:rFonts w:hint="eastAsia"/>
              </w:rPr>
              <w:t>0.3</w:t>
            </w:r>
          </w:p>
        </w:tc>
        <w:tc>
          <w:tcPr>
            <w:tcW w:w="838" w:type="dxa"/>
          </w:tcPr>
          <w:p w:rsidR="00B83B84" w:rsidRDefault="00D94D6D">
            <w:pPr>
              <w:pStyle w:val="affffffb"/>
            </w:pPr>
            <w:r>
              <w:rPr>
                <w:rFonts w:hint="eastAsia"/>
              </w:rPr>
              <w:t>1.0</w:t>
            </w:r>
          </w:p>
        </w:tc>
        <w:tc>
          <w:tcPr>
            <w:tcW w:w="838" w:type="dxa"/>
          </w:tcPr>
          <w:p w:rsidR="00B83B84" w:rsidRDefault="00D94D6D">
            <w:pPr>
              <w:pStyle w:val="affffffb"/>
            </w:pPr>
            <w:r>
              <w:rPr>
                <w:rFonts w:hint="eastAsia"/>
              </w:rPr>
              <w:t>2.0</w:t>
            </w:r>
          </w:p>
        </w:tc>
        <w:tc>
          <w:tcPr>
            <w:tcW w:w="839" w:type="dxa"/>
          </w:tcPr>
          <w:p w:rsidR="00B83B84" w:rsidRDefault="00D94D6D">
            <w:pPr>
              <w:pStyle w:val="affffffb"/>
            </w:pPr>
            <w:r>
              <w:rPr>
                <w:rFonts w:hint="eastAsia"/>
              </w:rPr>
              <w:t>3.0</w:t>
            </w:r>
          </w:p>
        </w:tc>
        <w:tc>
          <w:tcPr>
            <w:tcW w:w="838" w:type="dxa"/>
          </w:tcPr>
          <w:p w:rsidR="00B83B84" w:rsidRDefault="00D94D6D">
            <w:pPr>
              <w:pStyle w:val="affffffb"/>
            </w:pPr>
            <w:r>
              <w:rPr>
                <w:rFonts w:hint="eastAsia"/>
              </w:rPr>
              <w:t>5.0</w:t>
            </w:r>
          </w:p>
        </w:tc>
        <w:tc>
          <w:tcPr>
            <w:tcW w:w="838" w:type="dxa"/>
          </w:tcPr>
          <w:p w:rsidR="00B83B84" w:rsidRDefault="00D94D6D">
            <w:pPr>
              <w:pStyle w:val="affffffb"/>
            </w:pPr>
            <w:r>
              <w:t>10</w:t>
            </w:r>
            <w:r>
              <w:rPr>
                <w:rFonts w:hint="eastAsia"/>
              </w:rPr>
              <w:t>.0</w:t>
            </w:r>
          </w:p>
        </w:tc>
      </w:tr>
    </w:tbl>
    <w:p w:rsidR="00B83B84" w:rsidRDefault="00D94D6D">
      <w:pPr>
        <w:pStyle w:val="a3"/>
        <w:spacing w:beforeLines="0" w:before="156" w:afterLines="0" w:after="156"/>
        <w:rPr>
          <w:rFonts w:ascii="宋体" w:eastAsia="宋体" w:hAnsi="宋体"/>
        </w:rPr>
      </w:pPr>
      <w:r>
        <w:rPr>
          <w:rFonts w:ascii="宋体" w:eastAsia="宋体" w:hAnsi="宋体" w:hint="eastAsia"/>
        </w:rPr>
        <w:t>按表12的规定称取试样（G</w:t>
      </w:r>
      <w:r>
        <w:rPr>
          <w:rFonts w:ascii="宋体" w:eastAsia="宋体" w:hAnsi="宋体" w:hint="eastAsia"/>
          <w:vertAlign w:val="subscript"/>
        </w:rPr>
        <w:t>1</w:t>
      </w:r>
      <w:r>
        <w:rPr>
          <w:rFonts w:ascii="宋体" w:eastAsia="宋体" w:hAnsi="宋体" w:hint="eastAsia"/>
        </w:rPr>
        <w:t>）。然后按7.3规定进行筛分，将试样分成不同粒级。</w:t>
      </w:r>
    </w:p>
    <w:p w:rsidR="00B83B84" w:rsidRDefault="00D94D6D" w:rsidP="00073C80">
      <w:pPr>
        <w:pStyle w:val="affffff5"/>
        <w:spacing w:before="120" w:after="120"/>
      </w:pPr>
      <w:r>
        <w:rPr>
          <w:rFonts w:hint="eastAsia"/>
        </w:rPr>
        <w:t>表13 针、片状颗粒含量试验的粒级划分及其相应的</w:t>
      </w:r>
      <w:proofErr w:type="gramStart"/>
      <w:r>
        <w:rPr>
          <w:rFonts w:hint="eastAsia"/>
        </w:rPr>
        <w:t>规准仪孔</w:t>
      </w:r>
      <w:proofErr w:type="gramEnd"/>
      <w:r>
        <w:rPr>
          <w:rFonts w:hint="eastAsia"/>
        </w:rPr>
        <w:t>宽或间距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225"/>
        <w:gridCol w:w="1120"/>
        <w:gridCol w:w="1120"/>
        <w:gridCol w:w="1120"/>
        <w:gridCol w:w="1120"/>
        <w:gridCol w:w="1120"/>
      </w:tblGrid>
      <w:tr w:rsidR="00B83B84">
        <w:trPr>
          <w:jc w:val="center"/>
        </w:trPr>
        <w:tc>
          <w:tcPr>
            <w:tcW w:w="2415" w:type="dxa"/>
          </w:tcPr>
          <w:p w:rsidR="00B83B84" w:rsidRDefault="00D94D6D">
            <w:pPr>
              <w:pStyle w:val="affffffb"/>
            </w:pPr>
            <w:r>
              <w:rPr>
                <w:rFonts w:hint="eastAsia"/>
              </w:rPr>
              <w:t>石子粒级/</w:t>
            </w:r>
            <w:r>
              <w:t>mm</w:t>
            </w:r>
          </w:p>
        </w:tc>
        <w:tc>
          <w:tcPr>
            <w:tcW w:w="1225" w:type="dxa"/>
          </w:tcPr>
          <w:p w:rsidR="00B83B84" w:rsidRDefault="00D94D6D">
            <w:pPr>
              <w:pStyle w:val="affffffb"/>
            </w:pPr>
            <w:r>
              <w:rPr>
                <w:rFonts w:hint="eastAsia"/>
              </w:rPr>
              <w:t>4.75</w:t>
            </w:r>
            <w:r w:rsidRPr="00073C80">
              <w:rPr>
                <w:rFonts w:ascii="Times New Roman"/>
              </w:rPr>
              <w:t>~</w:t>
            </w:r>
            <w:r>
              <w:rPr>
                <w:rFonts w:hint="eastAsia"/>
              </w:rPr>
              <w:t>9.50</w:t>
            </w:r>
          </w:p>
        </w:tc>
        <w:tc>
          <w:tcPr>
            <w:tcW w:w="1120" w:type="dxa"/>
          </w:tcPr>
          <w:p w:rsidR="00B83B84" w:rsidRDefault="00D94D6D">
            <w:pPr>
              <w:pStyle w:val="affffffb"/>
            </w:pPr>
            <w:r>
              <w:rPr>
                <w:rFonts w:hint="eastAsia"/>
              </w:rPr>
              <w:t>9.50</w:t>
            </w:r>
            <w:r>
              <w:rPr>
                <w:rFonts w:ascii="Times New Roman"/>
              </w:rPr>
              <w:t>~</w:t>
            </w:r>
            <w:r>
              <w:t>16</w:t>
            </w:r>
            <w:r>
              <w:rPr>
                <w:rFonts w:hint="eastAsia"/>
              </w:rPr>
              <w:t>.0</w:t>
            </w:r>
          </w:p>
        </w:tc>
        <w:tc>
          <w:tcPr>
            <w:tcW w:w="1120" w:type="dxa"/>
          </w:tcPr>
          <w:p w:rsidR="00B83B84" w:rsidRDefault="00D94D6D">
            <w:pPr>
              <w:pStyle w:val="affffffb"/>
            </w:pPr>
            <w:r>
              <w:t>16</w:t>
            </w:r>
            <w:r>
              <w:rPr>
                <w:rFonts w:hint="eastAsia"/>
              </w:rPr>
              <w:t>.0</w:t>
            </w:r>
            <w:r>
              <w:rPr>
                <w:rFonts w:ascii="Times New Roman"/>
              </w:rPr>
              <w:t>~</w:t>
            </w:r>
            <w:r>
              <w:rPr>
                <w:rFonts w:hint="eastAsia"/>
              </w:rPr>
              <w:t>19.0</w:t>
            </w:r>
          </w:p>
        </w:tc>
        <w:tc>
          <w:tcPr>
            <w:tcW w:w="1120" w:type="dxa"/>
          </w:tcPr>
          <w:p w:rsidR="00B83B84" w:rsidRDefault="00D94D6D">
            <w:pPr>
              <w:pStyle w:val="affffffb"/>
            </w:pPr>
            <w:r>
              <w:rPr>
                <w:rFonts w:hint="eastAsia"/>
              </w:rPr>
              <w:t>19.0</w:t>
            </w:r>
            <w:r>
              <w:rPr>
                <w:rFonts w:ascii="Times New Roman"/>
              </w:rPr>
              <w:t>~</w:t>
            </w:r>
            <w:r>
              <w:rPr>
                <w:rFonts w:hint="eastAsia"/>
              </w:rPr>
              <w:t>26.5</w:t>
            </w:r>
          </w:p>
        </w:tc>
        <w:tc>
          <w:tcPr>
            <w:tcW w:w="1120" w:type="dxa"/>
          </w:tcPr>
          <w:p w:rsidR="00B83B84" w:rsidRDefault="00D94D6D">
            <w:pPr>
              <w:pStyle w:val="affffffb"/>
            </w:pPr>
            <w:r>
              <w:rPr>
                <w:rFonts w:hint="eastAsia"/>
              </w:rPr>
              <w:t>26.5</w:t>
            </w:r>
            <w:r>
              <w:rPr>
                <w:rFonts w:ascii="Times New Roman"/>
              </w:rPr>
              <w:t>~</w:t>
            </w:r>
            <w:r>
              <w:t>31.5</w:t>
            </w:r>
          </w:p>
        </w:tc>
        <w:tc>
          <w:tcPr>
            <w:tcW w:w="1120" w:type="dxa"/>
          </w:tcPr>
          <w:p w:rsidR="00B83B84" w:rsidRDefault="00D94D6D">
            <w:pPr>
              <w:pStyle w:val="affffffb"/>
            </w:pPr>
            <w:r>
              <w:t>31.5</w:t>
            </w:r>
            <w:r>
              <w:rPr>
                <w:rFonts w:ascii="Times New Roman"/>
              </w:rPr>
              <w:t>~</w:t>
            </w:r>
            <w:r>
              <w:rPr>
                <w:rFonts w:hint="eastAsia"/>
              </w:rPr>
              <w:t>37.5</w:t>
            </w:r>
          </w:p>
        </w:tc>
      </w:tr>
      <w:tr w:rsidR="00B83B84">
        <w:trPr>
          <w:jc w:val="center"/>
        </w:trPr>
        <w:tc>
          <w:tcPr>
            <w:tcW w:w="2415" w:type="dxa"/>
          </w:tcPr>
          <w:p w:rsidR="00B83B84" w:rsidRDefault="00D94D6D">
            <w:pPr>
              <w:pStyle w:val="affffffb"/>
            </w:pPr>
            <w:r>
              <w:rPr>
                <w:rFonts w:hint="eastAsia"/>
              </w:rPr>
              <w:t>片状</w:t>
            </w:r>
            <w:proofErr w:type="gramStart"/>
            <w:r>
              <w:rPr>
                <w:rFonts w:hint="eastAsia"/>
              </w:rPr>
              <w:t>规准仪相</w:t>
            </w:r>
            <w:proofErr w:type="gramEnd"/>
            <w:r>
              <w:rPr>
                <w:rFonts w:hint="eastAsia"/>
              </w:rPr>
              <w:t>对应孔宽/</w:t>
            </w:r>
            <w:r>
              <w:t>mm</w:t>
            </w:r>
          </w:p>
        </w:tc>
        <w:tc>
          <w:tcPr>
            <w:tcW w:w="1225" w:type="dxa"/>
          </w:tcPr>
          <w:p w:rsidR="00B83B84" w:rsidRDefault="00D94D6D">
            <w:pPr>
              <w:pStyle w:val="affffffb"/>
            </w:pPr>
            <w:r>
              <w:t>2.</w:t>
            </w:r>
            <w:r>
              <w:rPr>
                <w:rFonts w:hint="eastAsia"/>
              </w:rPr>
              <w:t>8</w:t>
            </w:r>
          </w:p>
        </w:tc>
        <w:tc>
          <w:tcPr>
            <w:tcW w:w="1120" w:type="dxa"/>
          </w:tcPr>
          <w:p w:rsidR="00B83B84" w:rsidRDefault="00D94D6D">
            <w:pPr>
              <w:pStyle w:val="affffffb"/>
            </w:pPr>
            <w:r>
              <w:t>5.1</w:t>
            </w:r>
          </w:p>
        </w:tc>
        <w:tc>
          <w:tcPr>
            <w:tcW w:w="1120" w:type="dxa"/>
          </w:tcPr>
          <w:p w:rsidR="00B83B84" w:rsidRDefault="00D94D6D">
            <w:pPr>
              <w:pStyle w:val="affffffb"/>
            </w:pPr>
            <w:r>
              <w:t>7.0</w:t>
            </w:r>
          </w:p>
        </w:tc>
        <w:tc>
          <w:tcPr>
            <w:tcW w:w="1120" w:type="dxa"/>
          </w:tcPr>
          <w:p w:rsidR="00B83B84" w:rsidRDefault="00D94D6D">
            <w:pPr>
              <w:pStyle w:val="affffffb"/>
            </w:pPr>
            <w:r>
              <w:rPr>
                <w:rFonts w:hint="eastAsia"/>
              </w:rPr>
              <w:t>9.1</w:t>
            </w:r>
          </w:p>
        </w:tc>
        <w:tc>
          <w:tcPr>
            <w:tcW w:w="1120" w:type="dxa"/>
          </w:tcPr>
          <w:p w:rsidR="00B83B84" w:rsidRDefault="00D94D6D">
            <w:pPr>
              <w:pStyle w:val="affffffb"/>
            </w:pPr>
            <w:r>
              <w:rPr>
                <w:rFonts w:hint="eastAsia"/>
              </w:rPr>
              <w:t>11.6</w:t>
            </w:r>
          </w:p>
        </w:tc>
        <w:tc>
          <w:tcPr>
            <w:tcW w:w="1120" w:type="dxa"/>
          </w:tcPr>
          <w:p w:rsidR="00B83B84" w:rsidRDefault="00D94D6D">
            <w:pPr>
              <w:pStyle w:val="affffffb"/>
            </w:pPr>
            <w:r>
              <w:t>13.8</w:t>
            </w:r>
          </w:p>
        </w:tc>
      </w:tr>
      <w:tr w:rsidR="00B83B84">
        <w:trPr>
          <w:jc w:val="center"/>
        </w:trPr>
        <w:tc>
          <w:tcPr>
            <w:tcW w:w="2415" w:type="dxa"/>
          </w:tcPr>
          <w:p w:rsidR="00B83B84" w:rsidRDefault="00D94D6D">
            <w:pPr>
              <w:pStyle w:val="affffffb"/>
            </w:pPr>
            <w:r>
              <w:rPr>
                <w:rFonts w:hint="eastAsia"/>
              </w:rPr>
              <w:t>针状</w:t>
            </w:r>
            <w:proofErr w:type="gramStart"/>
            <w:r>
              <w:rPr>
                <w:rFonts w:hint="eastAsia"/>
              </w:rPr>
              <w:t>规准仪相</w:t>
            </w:r>
            <w:proofErr w:type="gramEnd"/>
            <w:r>
              <w:rPr>
                <w:rFonts w:hint="eastAsia"/>
              </w:rPr>
              <w:t>对应间距/</w:t>
            </w:r>
            <w:r>
              <w:t>mm</w:t>
            </w:r>
          </w:p>
        </w:tc>
        <w:tc>
          <w:tcPr>
            <w:tcW w:w="1225" w:type="dxa"/>
          </w:tcPr>
          <w:p w:rsidR="00B83B84" w:rsidRDefault="00D94D6D">
            <w:pPr>
              <w:pStyle w:val="affffffb"/>
            </w:pPr>
            <w:r>
              <w:t>17.1</w:t>
            </w:r>
          </w:p>
        </w:tc>
        <w:tc>
          <w:tcPr>
            <w:tcW w:w="1120" w:type="dxa"/>
          </w:tcPr>
          <w:p w:rsidR="00B83B84" w:rsidRDefault="00D94D6D">
            <w:pPr>
              <w:pStyle w:val="affffffb"/>
            </w:pPr>
            <w:r>
              <w:t>30.6</w:t>
            </w:r>
          </w:p>
        </w:tc>
        <w:tc>
          <w:tcPr>
            <w:tcW w:w="1120" w:type="dxa"/>
          </w:tcPr>
          <w:p w:rsidR="00B83B84" w:rsidRDefault="00D94D6D">
            <w:pPr>
              <w:pStyle w:val="affffffb"/>
            </w:pPr>
            <w:r>
              <w:t>42.0</w:t>
            </w:r>
          </w:p>
        </w:tc>
        <w:tc>
          <w:tcPr>
            <w:tcW w:w="1120" w:type="dxa"/>
          </w:tcPr>
          <w:p w:rsidR="00B83B84" w:rsidRDefault="00D94D6D">
            <w:pPr>
              <w:pStyle w:val="affffffb"/>
            </w:pPr>
            <w:r>
              <w:rPr>
                <w:rFonts w:hint="eastAsia"/>
              </w:rPr>
              <w:t>54.6</w:t>
            </w:r>
          </w:p>
        </w:tc>
        <w:tc>
          <w:tcPr>
            <w:tcW w:w="1120" w:type="dxa"/>
          </w:tcPr>
          <w:p w:rsidR="00B83B84" w:rsidRDefault="00D94D6D">
            <w:pPr>
              <w:pStyle w:val="affffffb"/>
            </w:pPr>
            <w:r>
              <w:rPr>
                <w:rFonts w:hint="eastAsia"/>
              </w:rPr>
              <w:t>69.6</w:t>
            </w:r>
          </w:p>
        </w:tc>
        <w:tc>
          <w:tcPr>
            <w:tcW w:w="1120" w:type="dxa"/>
          </w:tcPr>
          <w:p w:rsidR="00B83B84" w:rsidRDefault="00D94D6D">
            <w:pPr>
              <w:pStyle w:val="affffffb"/>
            </w:pPr>
            <w:r>
              <w:t>82.8</w:t>
            </w:r>
          </w:p>
        </w:tc>
      </w:tr>
    </w:tbl>
    <w:p w:rsidR="00B83B84" w:rsidRDefault="00D94D6D">
      <w:pPr>
        <w:pStyle w:val="afffff9"/>
      </w:pPr>
      <w:r>
        <w:rPr>
          <w:rFonts w:hint="eastAsia"/>
        </w:rPr>
        <w:t>对表13规定的粒级分别用</w:t>
      </w:r>
      <w:proofErr w:type="gramStart"/>
      <w:r>
        <w:rPr>
          <w:rFonts w:hint="eastAsia"/>
        </w:rPr>
        <w:t>规准仪逐</w:t>
      </w:r>
      <w:proofErr w:type="gramEnd"/>
      <w:r>
        <w:rPr>
          <w:rFonts w:hint="eastAsia"/>
        </w:rPr>
        <w:t>粒检验，凡颗粒长度大于针状</w:t>
      </w:r>
      <w:proofErr w:type="gramStart"/>
      <w:r>
        <w:rPr>
          <w:rFonts w:hint="eastAsia"/>
        </w:rPr>
        <w:t>规准仪</w:t>
      </w:r>
      <w:proofErr w:type="gramEnd"/>
      <w:r>
        <w:rPr>
          <w:rFonts w:hint="eastAsia"/>
        </w:rPr>
        <w:t>上相应间距者，为针状颗粒；颗粒厚度小于片状</w:t>
      </w:r>
      <w:proofErr w:type="gramStart"/>
      <w:r>
        <w:rPr>
          <w:rFonts w:hint="eastAsia"/>
        </w:rPr>
        <w:t>规准仪</w:t>
      </w:r>
      <w:proofErr w:type="gramEnd"/>
      <w:r>
        <w:rPr>
          <w:rFonts w:hint="eastAsia"/>
        </w:rPr>
        <w:t>上相应孔宽者，为片状颗粒。称出其总质量（</w:t>
      </w:r>
      <w:r>
        <w:rPr>
          <w:rFonts w:hAnsi="宋体" w:hint="eastAsia"/>
        </w:rPr>
        <w:t>G</w:t>
      </w:r>
      <w:r>
        <w:rPr>
          <w:rFonts w:hAnsi="宋体" w:hint="eastAsia"/>
          <w:vertAlign w:val="subscript"/>
        </w:rPr>
        <w:t>2</w:t>
      </w:r>
      <w:r>
        <w:rPr>
          <w:rFonts w:hint="eastAsia"/>
        </w:rPr>
        <w:t>）。</w:t>
      </w:r>
    </w:p>
    <w:p w:rsidR="00B83B84" w:rsidRDefault="00D94D6D">
      <w:pPr>
        <w:pStyle w:val="afffff9"/>
      </w:pPr>
      <w:r>
        <w:rPr>
          <w:rFonts w:hint="eastAsia"/>
        </w:rPr>
        <w:t>粒径大于37.5</w:t>
      </w:r>
      <w:r>
        <w:t>mm</w:t>
      </w:r>
      <w:r>
        <w:rPr>
          <w:rFonts w:hint="eastAsia"/>
        </w:rPr>
        <w:t>的石子可用游标卡尺检验针、片状颗粒，卡尺卡口的设定宽度应符合表14的规定。</w:t>
      </w:r>
    </w:p>
    <w:p w:rsidR="00B83B84" w:rsidRDefault="00D94D6D" w:rsidP="00073C80">
      <w:pPr>
        <w:pStyle w:val="affffff5"/>
        <w:spacing w:before="120" w:after="120"/>
      </w:pPr>
      <w:r>
        <w:rPr>
          <w:rFonts w:hint="eastAsia"/>
        </w:rPr>
        <w:lastRenderedPageBreak/>
        <w:t>表14 大于37.5</w:t>
      </w:r>
      <w:r>
        <w:t>mm</w:t>
      </w:r>
      <w:r>
        <w:rPr>
          <w:rFonts w:hint="eastAsia"/>
        </w:rPr>
        <w:t>颗粒的针、片状颗粒含量试验的粒级划分及其相应的卡尺卡口设定宽度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1391"/>
        <w:gridCol w:w="1391"/>
        <w:gridCol w:w="1391"/>
        <w:gridCol w:w="1392"/>
      </w:tblGrid>
      <w:tr w:rsidR="00B83B84">
        <w:trPr>
          <w:jc w:val="center"/>
        </w:trPr>
        <w:tc>
          <w:tcPr>
            <w:tcW w:w="3363" w:type="dxa"/>
          </w:tcPr>
          <w:p w:rsidR="00B83B84" w:rsidRDefault="00D94D6D">
            <w:pPr>
              <w:pStyle w:val="affffffb"/>
            </w:pPr>
            <w:r>
              <w:rPr>
                <w:rFonts w:hint="eastAsia"/>
              </w:rPr>
              <w:t>石子粒级 /mm</w:t>
            </w:r>
          </w:p>
        </w:tc>
        <w:tc>
          <w:tcPr>
            <w:tcW w:w="1391" w:type="dxa"/>
          </w:tcPr>
          <w:p w:rsidR="00B83B84" w:rsidRDefault="00D94D6D">
            <w:pPr>
              <w:pStyle w:val="affffffb"/>
            </w:pPr>
            <w:r>
              <w:rPr>
                <w:rFonts w:hint="eastAsia"/>
              </w:rPr>
              <w:t>37.5</w:t>
            </w:r>
            <w:r>
              <w:rPr>
                <w:rFonts w:ascii="Times New Roman"/>
              </w:rPr>
              <w:t>~</w:t>
            </w:r>
            <w:r>
              <w:rPr>
                <w:rFonts w:hint="eastAsia"/>
              </w:rPr>
              <w:t>53.0</w:t>
            </w:r>
          </w:p>
        </w:tc>
        <w:tc>
          <w:tcPr>
            <w:tcW w:w="1391" w:type="dxa"/>
          </w:tcPr>
          <w:p w:rsidR="00B83B84" w:rsidRDefault="00D94D6D">
            <w:pPr>
              <w:pStyle w:val="affffffb"/>
            </w:pPr>
            <w:r>
              <w:rPr>
                <w:rFonts w:hint="eastAsia"/>
              </w:rPr>
              <w:t>53.0</w:t>
            </w:r>
            <w:r>
              <w:rPr>
                <w:rFonts w:ascii="Times New Roman"/>
              </w:rPr>
              <w:t>~</w:t>
            </w:r>
            <w:r>
              <w:rPr>
                <w:rFonts w:hint="eastAsia"/>
              </w:rPr>
              <w:t>63.0</w:t>
            </w:r>
          </w:p>
        </w:tc>
        <w:tc>
          <w:tcPr>
            <w:tcW w:w="1391" w:type="dxa"/>
          </w:tcPr>
          <w:p w:rsidR="00B83B84" w:rsidRDefault="00D94D6D">
            <w:pPr>
              <w:pStyle w:val="affffffb"/>
            </w:pPr>
            <w:r>
              <w:rPr>
                <w:rFonts w:hint="eastAsia"/>
              </w:rPr>
              <w:t>63.0</w:t>
            </w:r>
            <w:r>
              <w:rPr>
                <w:rFonts w:ascii="Times New Roman"/>
              </w:rPr>
              <w:t>~</w:t>
            </w:r>
            <w:r>
              <w:t>75</w:t>
            </w:r>
            <w:r>
              <w:rPr>
                <w:rFonts w:hint="eastAsia"/>
              </w:rPr>
              <w:t>.0</w:t>
            </w:r>
          </w:p>
        </w:tc>
        <w:tc>
          <w:tcPr>
            <w:tcW w:w="1392" w:type="dxa"/>
          </w:tcPr>
          <w:p w:rsidR="00B83B84" w:rsidRDefault="00D94D6D">
            <w:pPr>
              <w:pStyle w:val="affffffb"/>
            </w:pPr>
            <w:r>
              <w:t>75</w:t>
            </w:r>
            <w:r>
              <w:rPr>
                <w:rFonts w:hint="eastAsia"/>
              </w:rPr>
              <w:t>.0</w:t>
            </w:r>
            <w:r>
              <w:rPr>
                <w:rFonts w:ascii="Times New Roman"/>
              </w:rPr>
              <w:t>~</w:t>
            </w:r>
            <w:r>
              <w:rPr>
                <w:rFonts w:hint="eastAsia"/>
              </w:rPr>
              <w:t>90</w:t>
            </w:r>
          </w:p>
        </w:tc>
      </w:tr>
      <w:tr w:rsidR="00B83B84">
        <w:trPr>
          <w:jc w:val="center"/>
        </w:trPr>
        <w:tc>
          <w:tcPr>
            <w:tcW w:w="3363" w:type="dxa"/>
          </w:tcPr>
          <w:p w:rsidR="00B83B84" w:rsidRDefault="00D94D6D">
            <w:pPr>
              <w:pStyle w:val="affffffb"/>
            </w:pPr>
            <w:r>
              <w:rPr>
                <w:rFonts w:hint="eastAsia"/>
              </w:rPr>
              <w:t>检验片状颗粒的卡尺卡口设定宽度/mm</w:t>
            </w:r>
          </w:p>
        </w:tc>
        <w:tc>
          <w:tcPr>
            <w:tcW w:w="1391" w:type="dxa"/>
          </w:tcPr>
          <w:p w:rsidR="00B83B84" w:rsidRDefault="00D94D6D">
            <w:pPr>
              <w:pStyle w:val="affffffb"/>
            </w:pPr>
            <w:r>
              <w:rPr>
                <w:rFonts w:hint="eastAsia"/>
              </w:rPr>
              <w:t>18.1</w:t>
            </w:r>
          </w:p>
        </w:tc>
        <w:tc>
          <w:tcPr>
            <w:tcW w:w="1391" w:type="dxa"/>
          </w:tcPr>
          <w:p w:rsidR="00B83B84" w:rsidRDefault="00D94D6D">
            <w:pPr>
              <w:pStyle w:val="affffffb"/>
            </w:pPr>
            <w:r>
              <w:rPr>
                <w:rFonts w:hint="eastAsia"/>
              </w:rPr>
              <w:t>23.2</w:t>
            </w:r>
          </w:p>
        </w:tc>
        <w:tc>
          <w:tcPr>
            <w:tcW w:w="1391" w:type="dxa"/>
          </w:tcPr>
          <w:p w:rsidR="00B83B84" w:rsidRDefault="00D94D6D">
            <w:pPr>
              <w:pStyle w:val="affffffb"/>
            </w:pPr>
            <w:r>
              <w:t>27.6</w:t>
            </w:r>
          </w:p>
        </w:tc>
        <w:tc>
          <w:tcPr>
            <w:tcW w:w="1392" w:type="dxa"/>
          </w:tcPr>
          <w:p w:rsidR="00B83B84" w:rsidRDefault="00D94D6D">
            <w:pPr>
              <w:pStyle w:val="affffffb"/>
            </w:pPr>
            <w:r>
              <w:t>3</w:t>
            </w:r>
            <w:r>
              <w:rPr>
                <w:rFonts w:hint="eastAsia"/>
              </w:rPr>
              <w:t>3</w:t>
            </w:r>
            <w:r>
              <w:t>.0</w:t>
            </w:r>
          </w:p>
        </w:tc>
      </w:tr>
      <w:tr w:rsidR="00B83B84">
        <w:trPr>
          <w:jc w:val="center"/>
        </w:trPr>
        <w:tc>
          <w:tcPr>
            <w:tcW w:w="3363" w:type="dxa"/>
          </w:tcPr>
          <w:p w:rsidR="00B83B84" w:rsidRDefault="00D94D6D">
            <w:pPr>
              <w:pStyle w:val="affffffb"/>
            </w:pPr>
            <w:r>
              <w:rPr>
                <w:rFonts w:hint="eastAsia"/>
              </w:rPr>
              <w:t>检验针状颗粒的卡尺卡口设定宽度/mm</w:t>
            </w:r>
          </w:p>
        </w:tc>
        <w:tc>
          <w:tcPr>
            <w:tcW w:w="1391" w:type="dxa"/>
          </w:tcPr>
          <w:p w:rsidR="00B83B84" w:rsidRDefault="00D94D6D">
            <w:pPr>
              <w:pStyle w:val="affffffb"/>
            </w:pPr>
            <w:r>
              <w:rPr>
                <w:rFonts w:hint="eastAsia"/>
              </w:rPr>
              <w:t>108.6</w:t>
            </w:r>
          </w:p>
        </w:tc>
        <w:tc>
          <w:tcPr>
            <w:tcW w:w="1391" w:type="dxa"/>
          </w:tcPr>
          <w:p w:rsidR="00B83B84" w:rsidRDefault="00D94D6D">
            <w:pPr>
              <w:pStyle w:val="affffffb"/>
            </w:pPr>
            <w:r>
              <w:rPr>
                <w:rFonts w:hint="eastAsia"/>
              </w:rPr>
              <w:t>139.2</w:t>
            </w:r>
          </w:p>
        </w:tc>
        <w:tc>
          <w:tcPr>
            <w:tcW w:w="1391" w:type="dxa"/>
          </w:tcPr>
          <w:p w:rsidR="00B83B84" w:rsidRDefault="00D94D6D">
            <w:pPr>
              <w:pStyle w:val="affffffb"/>
            </w:pPr>
            <w:r>
              <w:t>165.6</w:t>
            </w:r>
          </w:p>
        </w:tc>
        <w:tc>
          <w:tcPr>
            <w:tcW w:w="1392" w:type="dxa"/>
          </w:tcPr>
          <w:p w:rsidR="00B83B84" w:rsidRDefault="00D94D6D">
            <w:pPr>
              <w:pStyle w:val="affffffb"/>
            </w:pPr>
            <w:r>
              <w:rPr>
                <w:rFonts w:hint="eastAsia"/>
              </w:rPr>
              <w:t>198</w:t>
            </w:r>
            <w:r>
              <w:t>.0</w:t>
            </w:r>
          </w:p>
        </w:tc>
      </w:tr>
    </w:tbl>
    <w:p w:rsidR="00B83B84" w:rsidRDefault="00D94D6D" w:rsidP="00073C80">
      <w:pPr>
        <w:pStyle w:val="a2"/>
        <w:spacing w:before="120" w:after="120"/>
      </w:pPr>
      <w:r>
        <w:rPr>
          <w:rFonts w:hint="eastAsia"/>
        </w:rPr>
        <w:t>结果计算与评定</w:t>
      </w:r>
    </w:p>
    <w:p w:rsidR="00B83B84" w:rsidRDefault="00D94D6D">
      <w:pPr>
        <w:pStyle w:val="afffff9"/>
      </w:pPr>
      <w:r>
        <w:rPr>
          <w:rFonts w:hint="eastAsia"/>
        </w:rPr>
        <w:t>针、片状颗粒含量按公式(3)计算，精确至</w:t>
      </w:r>
      <w:r>
        <w:t>1</w:t>
      </w:r>
      <w:r>
        <w:rPr>
          <w:rFonts w:hint="eastAsia"/>
        </w:rPr>
        <w:t>%。</w:t>
      </w:r>
    </w:p>
    <w:p w:rsidR="00B83B84" w:rsidRDefault="00D94D6D">
      <w:pPr>
        <w:pStyle w:val="affffff6"/>
        <w:jc w:val="right"/>
      </w:pPr>
      <w:r>
        <w:rPr>
          <w:position w:val="-30"/>
        </w:rPr>
        <w:object w:dxaOrig="1440" w:dyaOrig="706">
          <v:shape id="_x0000_i1027" type="#_x0000_t75" style="width:1in;height:35.3pt" o:ole="">
            <v:imagedata r:id="rId19" o:title=""/>
          </v:shape>
          <o:OLEObject Type="Embed" ProgID="Equation.3" ShapeID="_x0000_i1027" DrawAspect="Content" ObjectID="_1669107318" r:id="rId20"/>
        </w:object>
      </w:r>
      <w:r>
        <w:tab/>
      </w:r>
      <w:r>
        <w:rPr>
          <w:rFonts w:hint="eastAsia"/>
        </w:rPr>
        <w:t xml:space="preserve">               </w:t>
      </w:r>
      <w:r>
        <w:rPr>
          <w:rFonts w:ascii="微软雅黑" w:eastAsia="微软雅黑" w:hAnsi="微软雅黑" w:cs="微软雅黑" w:hint="eastAsia"/>
        </w:rPr>
        <w:t>································(</w:t>
      </w:r>
      <w:r>
        <w:rPr>
          <w:rFonts w:eastAsia="微软雅黑" w:hint="eastAsia"/>
        </w:rPr>
        <w:t>3</w:t>
      </w:r>
      <w:r>
        <w:t>)</w:t>
      </w:r>
    </w:p>
    <w:p w:rsidR="00B83B84" w:rsidRDefault="00D94D6D">
      <w:pPr>
        <w:pStyle w:val="affffff6"/>
        <w:ind w:firstLineChars="704" w:firstLine="1478"/>
        <w:jc w:val="center"/>
      </w:pPr>
      <w:r>
        <w:rPr>
          <w:rFonts w:hint="eastAsia"/>
          <w:position w:val="-30"/>
        </w:rPr>
        <w:t xml:space="preserve">            </w:t>
      </w:r>
    </w:p>
    <w:p w:rsidR="00B83B84" w:rsidRDefault="00D94D6D">
      <w:pPr>
        <w:pStyle w:val="aff7"/>
      </w:pPr>
      <w:r>
        <w:rPr>
          <w:rFonts w:hint="eastAsia"/>
        </w:rPr>
        <w:t>式中：</w:t>
      </w:r>
    </w:p>
    <w:p w:rsidR="00B83B84" w:rsidRDefault="00D94D6D">
      <w:pPr>
        <w:pStyle w:val="aff7"/>
      </w:pPr>
      <w:r>
        <w:rPr>
          <w:i/>
        </w:rPr>
        <w:t>Q</w:t>
      </w:r>
      <w:r>
        <w:rPr>
          <w:vertAlign w:val="subscript"/>
        </w:rPr>
        <w:t>c</w:t>
      </w:r>
      <w:r>
        <w:rPr>
          <w:rFonts w:hint="eastAsia"/>
          <w:vertAlign w:val="subscript"/>
        </w:rPr>
        <w:t xml:space="preserve">  </w:t>
      </w:r>
      <w:r>
        <w:rPr>
          <w:rFonts w:ascii="微软雅黑 Light" w:eastAsia="微软雅黑 Light" w:hAnsi="微软雅黑 Light" w:cs="微软雅黑 Light" w:hint="eastAsia"/>
        </w:rPr>
        <w:t>——</w:t>
      </w:r>
      <w:r>
        <w:rPr>
          <w:rFonts w:hint="eastAsia"/>
        </w:rPr>
        <w:t>针、片状颗粒含量，%；</w:t>
      </w:r>
    </w:p>
    <w:p w:rsidR="00B83B84" w:rsidRDefault="00D94D6D">
      <w:pPr>
        <w:pStyle w:val="aff7"/>
      </w:pPr>
      <w:r>
        <w:rPr>
          <w:i/>
        </w:rPr>
        <w:t>G</w:t>
      </w:r>
      <w:r>
        <w:rPr>
          <w:vertAlign w:val="subscript"/>
        </w:rPr>
        <w:t>1</w:t>
      </w:r>
      <w:r>
        <w:rPr>
          <w:rFonts w:hint="eastAsia"/>
          <w:vertAlign w:val="subscript"/>
        </w:rPr>
        <w:t xml:space="preserve">  </w:t>
      </w:r>
      <w:r>
        <w:rPr>
          <w:rFonts w:ascii="微软雅黑 Light" w:eastAsia="微软雅黑 Light" w:hAnsi="微软雅黑 Light" w:cs="微软雅黑 Light" w:hint="eastAsia"/>
        </w:rPr>
        <w:t>——</w:t>
      </w:r>
      <w:r>
        <w:rPr>
          <w:rFonts w:hint="eastAsia"/>
        </w:rPr>
        <w:t>试样质量，单位为克（g）；</w:t>
      </w:r>
    </w:p>
    <w:p w:rsidR="00B83B84" w:rsidRDefault="00D94D6D">
      <w:pPr>
        <w:pStyle w:val="aff7"/>
      </w:pPr>
      <w:r>
        <w:rPr>
          <w:i/>
        </w:rPr>
        <w:t>G</w:t>
      </w:r>
      <w:r>
        <w:rPr>
          <w:vertAlign w:val="subscript"/>
        </w:rPr>
        <w:t>2</w:t>
      </w:r>
      <w:r>
        <w:rPr>
          <w:rFonts w:hint="eastAsia"/>
          <w:vertAlign w:val="subscript"/>
        </w:rPr>
        <w:t xml:space="preserve">  </w:t>
      </w:r>
      <w:r>
        <w:rPr>
          <w:rFonts w:ascii="微软雅黑 Light" w:eastAsia="微软雅黑 Light" w:hAnsi="微软雅黑 Light" w:cs="微软雅黑 Light" w:hint="eastAsia"/>
        </w:rPr>
        <w:t>——</w:t>
      </w:r>
      <w:r>
        <w:rPr>
          <w:rFonts w:hint="eastAsia"/>
        </w:rPr>
        <w:t>试样中所含针、片状颗粒的总质量，单位为克（g）。</w:t>
      </w:r>
    </w:p>
    <w:p w:rsidR="00B83B84" w:rsidRDefault="00D94D6D" w:rsidP="00073C80">
      <w:pPr>
        <w:pStyle w:val="a1"/>
        <w:spacing w:before="120" w:after="120"/>
      </w:pPr>
      <w:r>
        <w:rPr>
          <w:rFonts w:hint="eastAsia"/>
        </w:rPr>
        <w:t>不规则颗粒含量</w:t>
      </w:r>
    </w:p>
    <w:p w:rsidR="00B83B84" w:rsidRDefault="00D94D6D" w:rsidP="00073C80">
      <w:pPr>
        <w:pStyle w:val="a2"/>
        <w:spacing w:before="120" w:after="120"/>
      </w:pPr>
      <w:r>
        <w:rPr>
          <w:rFonts w:hint="eastAsia"/>
        </w:rPr>
        <w:t>仪器设备</w:t>
      </w:r>
    </w:p>
    <w:p w:rsidR="00B83B84" w:rsidRDefault="00D94D6D">
      <w:pPr>
        <w:pStyle w:val="afffff9"/>
        <w:numPr>
          <w:ilvl w:val="0"/>
          <w:numId w:val="0"/>
        </w:numPr>
      </w:pPr>
      <w:r>
        <w:rPr>
          <w:rStyle w:val="Chara"/>
          <w:rFonts w:ascii="黑体" w:eastAsia="黑体" w:hAnsi="黑体" w:cs="黑体" w:hint="eastAsia"/>
        </w:rPr>
        <w:t xml:space="preserve">7.7.1.1 </w:t>
      </w:r>
      <w:r w:rsidR="00B81C03">
        <w:rPr>
          <w:rFonts w:hint="eastAsia"/>
        </w:rPr>
        <w:t>条形筛</w:t>
      </w:r>
      <w:r>
        <w:rPr>
          <w:rFonts w:hint="eastAsia"/>
        </w:rPr>
        <w:t>：一套5个，并</w:t>
      </w:r>
      <w:proofErr w:type="gramStart"/>
      <w:r>
        <w:rPr>
          <w:rFonts w:hint="eastAsia"/>
        </w:rPr>
        <w:t>附有筛底和</w:t>
      </w:r>
      <w:proofErr w:type="gramEnd"/>
      <w:r>
        <w:rPr>
          <w:rFonts w:hint="eastAsia"/>
        </w:rPr>
        <w:t>筛盖</w:t>
      </w:r>
      <w:r>
        <w:t xml:space="preserve"> (</w:t>
      </w:r>
      <w:r>
        <w:rPr>
          <w:rFonts w:hint="eastAsia"/>
        </w:rPr>
        <w:t>筛框内径为300</w:t>
      </w:r>
      <w:r>
        <w:t>mm)</w:t>
      </w:r>
      <w:r>
        <w:rPr>
          <w:rFonts w:hint="eastAsia"/>
        </w:rPr>
        <w:t>，筛孔尺寸、孔间距及适用粒径见表15</w:t>
      </w:r>
      <w:r w:rsidR="00B81C03">
        <w:rPr>
          <w:rFonts w:hint="eastAsia"/>
        </w:rPr>
        <w:t>，见图3</w:t>
      </w:r>
      <w:r>
        <w:rPr>
          <w:rFonts w:hint="eastAsia"/>
        </w:rPr>
        <w:t>。</w:t>
      </w:r>
    </w:p>
    <w:p w:rsidR="00B83B84" w:rsidRDefault="00D94D6D" w:rsidP="00073C80">
      <w:pPr>
        <w:pStyle w:val="affffff5"/>
        <w:spacing w:before="120" w:after="120"/>
      </w:pPr>
      <w:r>
        <w:rPr>
          <w:rFonts w:hint="eastAsia"/>
        </w:rPr>
        <w:t>表15 条形</w:t>
      </w:r>
      <w:proofErr w:type="gramStart"/>
      <w:r>
        <w:rPr>
          <w:rFonts w:hint="eastAsia"/>
        </w:rPr>
        <w:t>筛</w:t>
      </w:r>
      <w:proofErr w:type="gramEnd"/>
      <w:r>
        <w:rPr>
          <w:rFonts w:hint="eastAsia"/>
        </w:rPr>
        <w:t>筛孔尺寸、孔间距及适用粒径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269"/>
        <w:gridCol w:w="3368"/>
      </w:tblGrid>
      <w:tr w:rsidR="00B83B84">
        <w:trPr>
          <w:jc w:val="center"/>
        </w:trPr>
        <w:tc>
          <w:tcPr>
            <w:tcW w:w="2056" w:type="pct"/>
          </w:tcPr>
          <w:p w:rsidR="00B83B84" w:rsidRDefault="00D94D6D">
            <w:pPr>
              <w:pStyle w:val="affffffb"/>
            </w:pPr>
            <w:r>
              <w:rPr>
                <w:rFonts w:hint="eastAsia"/>
              </w:rPr>
              <w:t>筛孔尺寸/mm</w:t>
            </w:r>
          </w:p>
        </w:tc>
        <w:tc>
          <w:tcPr>
            <w:tcW w:w="1185" w:type="pct"/>
          </w:tcPr>
          <w:p w:rsidR="00B83B84" w:rsidRDefault="00D94D6D">
            <w:pPr>
              <w:pStyle w:val="affffffb"/>
            </w:pPr>
            <w:r>
              <w:rPr>
                <w:rFonts w:hint="eastAsia"/>
              </w:rPr>
              <w:t>孔间距/mm</w:t>
            </w:r>
          </w:p>
        </w:tc>
        <w:tc>
          <w:tcPr>
            <w:tcW w:w="1759" w:type="pct"/>
          </w:tcPr>
          <w:p w:rsidR="00B83B84" w:rsidRDefault="00D94D6D">
            <w:pPr>
              <w:pStyle w:val="affffffb"/>
            </w:pPr>
            <w:r>
              <w:rPr>
                <w:rFonts w:hint="eastAsia"/>
              </w:rPr>
              <w:t>适用粒级/mm</w:t>
            </w:r>
          </w:p>
        </w:tc>
      </w:tr>
      <w:tr w:rsidR="00B83B84">
        <w:trPr>
          <w:jc w:val="center"/>
        </w:trPr>
        <w:tc>
          <w:tcPr>
            <w:tcW w:w="2056" w:type="pct"/>
          </w:tcPr>
          <w:p w:rsidR="00B83B84" w:rsidRDefault="00D94D6D">
            <w:pPr>
              <w:pStyle w:val="affffffb"/>
            </w:pPr>
            <w:r>
              <w:rPr>
                <w:rFonts w:hint="eastAsia"/>
              </w:rPr>
              <w:t>3.6</w:t>
            </w:r>
            <w:r>
              <w:rPr>
                <w:rFonts w:hAnsi="宋体" w:hint="eastAsia"/>
              </w:rPr>
              <w:t>×</w:t>
            </w:r>
            <w:r>
              <w:rPr>
                <w:rFonts w:hint="eastAsia"/>
              </w:rPr>
              <w:t>30</w:t>
            </w:r>
          </w:p>
        </w:tc>
        <w:tc>
          <w:tcPr>
            <w:tcW w:w="1185" w:type="pct"/>
          </w:tcPr>
          <w:p w:rsidR="00B83B84" w:rsidRDefault="00D94D6D">
            <w:pPr>
              <w:pStyle w:val="affffffb"/>
            </w:pPr>
            <w:r>
              <w:rPr>
                <w:rFonts w:hint="eastAsia"/>
              </w:rPr>
              <w:t>2.5</w:t>
            </w:r>
          </w:p>
        </w:tc>
        <w:tc>
          <w:tcPr>
            <w:tcW w:w="1759" w:type="pct"/>
          </w:tcPr>
          <w:p w:rsidR="00B83B84" w:rsidRDefault="00D94D6D">
            <w:pPr>
              <w:pStyle w:val="affffffb"/>
            </w:pPr>
            <w:r>
              <w:rPr>
                <w:rFonts w:hint="eastAsia"/>
              </w:rPr>
              <w:t>4.75</w:t>
            </w:r>
            <w:r>
              <w:rPr>
                <w:rFonts w:ascii="Times New Roman"/>
              </w:rPr>
              <w:t>~</w:t>
            </w:r>
            <w:r>
              <w:rPr>
                <w:rFonts w:hint="eastAsia"/>
              </w:rPr>
              <w:t>9.5</w:t>
            </w:r>
          </w:p>
        </w:tc>
      </w:tr>
      <w:tr w:rsidR="00B83B84">
        <w:trPr>
          <w:jc w:val="center"/>
        </w:trPr>
        <w:tc>
          <w:tcPr>
            <w:tcW w:w="2056" w:type="pct"/>
          </w:tcPr>
          <w:p w:rsidR="00B83B84" w:rsidRDefault="00D94D6D">
            <w:pPr>
              <w:pStyle w:val="affffffb"/>
            </w:pPr>
            <w:r>
              <w:rPr>
                <w:rFonts w:hint="eastAsia"/>
              </w:rPr>
              <w:t>6.4</w:t>
            </w:r>
            <w:r>
              <w:rPr>
                <w:rFonts w:hAnsi="宋体" w:hint="eastAsia"/>
              </w:rPr>
              <w:t>×</w:t>
            </w:r>
            <w:r>
              <w:rPr>
                <w:rFonts w:hint="eastAsia"/>
              </w:rPr>
              <w:t>40</w:t>
            </w:r>
          </w:p>
        </w:tc>
        <w:tc>
          <w:tcPr>
            <w:tcW w:w="1185" w:type="pct"/>
          </w:tcPr>
          <w:p w:rsidR="00B83B84" w:rsidRDefault="00D94D6D">
            <w:pPr>
              <w:pStyle w:val="affffffb"/>
            </w:pPr>
            <w:r>
              <w:rPr>
                <w:rFonts w:hint="eastAsia"/>
              </w:rPr>
              <w:t>3.0</w:t>
            </w:r>
          </w:p>
        </w:tc>
        <w:tc>
          <w:tcPr>
            <w:tcW w:w="1759" w:type="pct"/>
          </w:tcPr>
          <w:p w:rsidR="00B83B84" w:rsidRDefault="00D94D6D">
            <w:pPr>
              <w:pStyle w:val="affffffb"/>
            </w:pPr>
            <w:r>
              <w:rPr>
                <w:rFonts w:hint="eastAsia"/>
              </w:rPr>
              <w:t>9.5</w:t>
            </w:r>
            <w:r>
              <w:rPr>
                <w:rFonts w:ascii="Times New Roman"/>
              </w:rPr>
              <w:t>~</w:t>
            </w:r>
            <w:r>
              <w:rPr>
                <w:rFonts w:hint="eastAsia"/>
              </w:rPr>
              <w:t>16</w:t>
            </w:r>
          </w:p>
        </w:tc>
      </w:tr>
      <w:tr w:rsidR="00B83B84">
        <w:trPr>
          <w:jc w:val="center"/>
        </w:trPr>
        <w:tc>
          <w:tcPr>
            <w:tcW w:w="2056" w:type="pct"/>
          </w:tcPr>
          <w:p w:rsidR="00B83B84" w:rsidRDefault="00D94D6D">
            <w:pPr>
              <w:pStyle w:val="affffffb"/>
            </w:pPr>
            <w:r>
              <w:rPr>
                <w:rFonts w:hint="eastAsia"/>
              </w:rPr>
              <w:t>8.8</w:t>
            </w:r>
            <w:r>
              <w:rPr>
                <w:rFonts w:hAnsi="宋体" w:hint="eastAsia"/>
              </w:rPr>
              <w:t>×</w:t>
            </w:r>
            <w:r>
              <w:rPr>
                <w:rFonts w:hint="eastAsia"/>
              </w:rPr>
              <w:t>40</w:t>
            </w:r>
          </w:p>
        </w:tc>
        <w:tc>
          <w:tcPr>
            <w:tcW w:w="1185" w:type="pct"/>
          </w:tcPr>
          <w:p w:rsidR="00B83B84" w:rsidRDefault="00D94D6D">
            <w:pPr>
              <w:pStyle w:val="affffffb"/>
            </w:pPr>
            <w:r>
              <w:rPr>
                <w:rFonts w:hint="eastAsia"/>
              </w:rPr>
              <w:t>4.0</w:t>
            </w:r>
          </w:p>
        </w:tc>
        <w:tc>
          <w:tcPr>
            <w:tcW w:w="1759" w:type="pct"/>
          </w:tcPr>
          <w:p w:rsidR="00B83B84" w:rsidRDefault="00D94D6D">
            <w:pPr>
              <w:pStyle w:val="affffffb"/>
            </w:pPr>
            <w:r>
              <w:rPr>
                <w:rFonts w:hint="eastAsia"/>
              </w:rPr>
              <w:t>16</w:t>
            </w:r>
            <w:r>
              <w:rPr>
                <w:rFonts w:ascii="Times New Roman"/>
              </w:rPr>
              <w:t>~</w:t>
            </w:r>
            <w:r>
              <w:rPr>
                <w:rFonts w:hint="eastAsia"/>
              </w:rPr>
              <w:t>19</w:t>
            </w:r>
          </w:p>
        </w:tc>
      </w:tr>
      <w:tr w:rsidR="00B83B84">
        <w:trPr>
          <w:jc w:val="center"/>
        </w:trPr>
        <w:tc>
          <w:tcPr>
            <w:tcW w:w="2056" w:type="pct"/>
          </w:tcPr>
          <w:p w:rsidR="00B83B84" w:rsidRDefault="00D94D6D">
            <w:pPr>
              <w:pStyle w:val="affffffb"/>
            </w:pPr>
            <w:r>
              <w:rPr>
                <w:rFonts w:hint="eastAsia"/>
              </w:rPr>
              <w:t>11.4</w:t>
            </w:r>
            <w:r>
              <w:rPr>
                <w:rFonts w:hAnsi="宋体" w:hint="eastAsia"/>
              </w:rPr>
              <w:t>×</w:t>
            </w:r>
            <w:r>
              <w:rPr>
                <w:rFonts w:hint="eastAsia"/>
              </w:rPr>
              <w:t>50</w:t>
            </w:r>
          </w:p>
        </w:tc>
        <w:tc>
          <w:tcPr>
            <w:tcW w:w="1185" w:type="pct"/>
          </w:tcPr>
          <w:p w:rsidR="00B83B84" w:rsidRDefault="00D94D6D">
            <w:pPr>
              <w:pStyle w:val="affffffb"/>
            </w:pPr>
            <w:r>
              <w:rPr>
                <w:rFonts w:hint="eastAsia"/>
              </w:rPr>
              <w:t>5.0</w:t>
            </w:r>
          </w:p>
        </w:tc>
        <w:tc>
          <w:tcPr>
            <w:tcW w:w="1759" w:type="pct"/>
          </w:tcPr>
          <w:p w:rsidR="00B83B84" w:rsidRDefault="00D94D6D">
            <w:pPr>
              <w:pStyle w:val="affffffb"/>
            </w:pPr>
            <w:r>
              <w:rPr>
                <w:rFonts w:hint="eastAsia"/>
              </w:rPr>
              <w:t>19</w:t>
            </w:r>
            <w:r>
              <w:rPr>
                <w:rFonts w:ascii="Times New Roman"/>
              </w:rPr>
              <w:t>~</w:t>
            </w:r>
            <w:r>
              <w:rPr>
                <w:rFonts w:hint="eastAsia"/>
              </w:rPr>
              <w:t>26.5</w:t>
            </w:r>
          </w:p>
        </w:tc>
      </w:tr>
      <w:tr w:rsidR="00B83B84">
        <w:trPr>
          <w:jc w:val="center"/>
        </w:trPr>
        <w:tc>
          <w:tcPr>
            <w:tcW w:w="2056" w:type="pct"/>
          </w:tcPr>
          <w:p w:rsidR="00B83B84" w:rsidRDefault="00D94D6D">
            <w:pPr>
              <w:pStyle w:val="affffffb"/>
            </w:pPr>
            <w:r>
              <w:rPr>
                <w:rFonts w:hint="eastAsia"/>
              </w:rPr>
              <w:t>14.5</w:t>
            </w:r>
            <w:r>
              <w:rPr>
                <w:rFonts w:hAnsi="宋体" w:hint="eastAsia"/>
              </w:rPr>
              <w:t>×</w:t>
            </w:r>
            <w:r>
              <w:rPr>
                <w:rFonts w:hint="eastAsia"/>
              </w:rPr>
              <w:t>50</w:t>
            </w:r>
          </w:p>
        </w:tc>
        <w:tc>
          <w:tcPr>
            <w:tcW w:w="1185" w:type="pct"/>
          </w:tcPr>
          <w:p w:rsidR="00B83B84" w:rsidRDefault="00D94D6D">
            <w:pPr>
              <w:pStyle w:val="affffffb"/>
            </w:pPr>
            <w:r>
              <w:rPr>
                <w:rFonts w:hint="eastAsia"/>
              </w:rPr>
              <w:t>6.0</w:t>
            </w:r>
          </w:p>
        </w:tc>
        <w:tc>
          <w:tcPr>
            <w:tcW w:w="1759" w:type="pct"/>
          </w:tcPr>
          <w:p w:rsidR="00B83B84" w:rsidRDefault="00D94D6D">
            <w:pPr>
              <w:pStyle w:val="affffffb"/>
            </w:pPr>
            <w:r>
              <w:rPr>
                <w:rFonts w:hint="eastAsia"/>
              </w:rPr>
              <w:t>26.5~31.5</w:t>
            </w:r>
          </w:p>
        </w:tc>
      </w:tr>
    </w:tbl>
    <w:p w:rsidR="00B83B84" w:rsidRDefault="00B83B84">
      <w:pPr>
        <w:pStyle w:val="afffff9"/>
        <w:numPr>
          <w:ilvl w:val="0"/>
          <w:numId w:val="0"/>
        </w:numPr>
        <w:ind w:firstLine="420"/>
      </w:pPr>
    </w:p>
    <w:p w:rsidR="00B83B84" w:rsidRPr="00073C80" w:rsidRDefault="00D94D6D" w:rsidP="00073C80">
      <w:pPr>
        <w:pStyle w:val="afffff9"/>
        <w:numPr>
          <w:ilvl w:val="0"/>
          <w:numId w:val="0"/>
        </w:numPr>
        <w:ind w:firstLine="420"/>
        <w:jc w:val="right"/>
        <w:rPr>
          <w:sz w:val="18"/>
          <w:szCs w:val="18"/>
        </w:rPr>
      </w:pPr>
      <w:r w:rsidRPr="00073C80">
        <w:rPr>
          <w:rFonts w:hint="eastAsia"/>
          <w:sz w:val="18"/>
          <w:szCs w:val="18"/>
        </w:rPr>
        <w:t>单位为毫米</w:t>
      </w:r>
    </w:p>
    <w:p w:rsidR="00B83B84" w:rsidRDefault="00B661FE">
      <w:pPr>
        <w:pStyle w:val="afffff9"/>
        <w:numPr>
          <w:ilvl w:val="0"/>
          <w:numId w:val="0"/>
        </w:numPr>
        <w:ind w:firstLine="420"/>
        <w:jc w:val="center"/>
      </w:pPr>
      <w:r>
        <w:rPr>
          <w:noProof/>
        </w:rPr>
        <w:drawing>
          <wp:inline distT="0" distB="0" distL="0" distR="0">
            <wp:extent cx="1959235" cy="1752600"/>
            <wp:effectExtent l="0" t="0" r="3175" b="0"/>
            <wp:docPr id="5" name="图片 5" descr="C:\Users\ThinkPad\Desktop\GBT 14684图\图3-条形孔筛.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hinkPad\Desktop\GBT 14684图\图3-条形孔筛.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3386" cy="1756313"/>
                    </a:xfrm>
                    <a:prstGeom prst="rect">
                      <a:avLst/>
                    </a:prstGeom>
                    <a:noFill/>
                    <a:ln>
                      <a:noFill/>
                    </a:ln>
                  </pic:spPr>
                </pic:pic>
              </a:graphicData>
            </a:graphic>
          </wp:inline>
        </w:drawing>
      </w:r>
    </w:p>
    <w:p w:rsidR="00B83B84" w:rsidRDefault="00D94D6D" w:rsidP="00073C80">
      <w:pPr>
        <w:pStyle w:val="affffff7"/>
        <w:spacing w:before="120" w:after="120"/>
      </w:pPr>
      <w:r>
        <w:rPr>
          <w:rFonts w:hint="eastAsia"/>
        </w:rPr>
        <w:t>图3 筛孔（3.6×30）mm、孔间距2.5mm条形</w:t>
      </w:r>
      <w:proofErr w:type="gramStart"/>
      <w:r>
        <w:rPr>
          <w:rFonts w:hint="eastAsia"/>
        </w:rPr>
        <w:t>筛</w:t>
      </w:r>
      <w:proofErr w:type="gramEnd"/>
      <w:r>
        <w:rPr>
          <w:rFonts w:hint="eastAsia"/>
        </w:rPr>
        <w:t>示意图</w:t>
      </w:r>
    </w:p>
    <w:p w:rsidR="00B83B84" w:rsidRDefault="00B83B84">
      <w:pPr>
        <w:pStyle w:val="afffff9"/>
        <w:numPr>
          <w:ilvl w:val="0"/>
          <w:numId w:val="0"/>
        </w:numPr>
        <w:ind w:firstLine="420"/>
        <w:jc w:val="center"/>
      </w:pPr>
    </w:p>
    <w:p w:rsidR="00B83B84" w:rsidRDefault="00D94D6D">
      <w:pPr>
        <w:pStyle w:val="ac"/>
        <w:numPr>
          <w:ilvl w:val="0"/>
          <w:numId w:val="0"/>
        </w:numPr>
      </w:pPr>
      <w:r>
        <w:rPr>
          <w:rStyle w:val="Chara"/>
          <w:rFonts w:ascii="黑体" w:eastAsia="黑体" w:hAnsi="黑体" w:cs="黑体" w:hint="eastAsia"/>
        </w:rPr>
        <w:t xml:space="preserve">7.7.1.2 </w:t>
      </w:r>
      <w:r>
        <w:rPr>
          <w:rFonts w:hint="eastAsia"/>
        </w:rPr>
        <w:t>天平：精度不大于最少试样质量的0.1%。</w:t>
      </w:r>
    </w:p>
    <w:p w:rsidR="00B83B84" w:rsidRDefault="00D94D6D">
      <w:pPr>
        <w:pStyle w:val="afffff9"/>
        <w:numPr>
          <w:ilvl w:val="3"/>
          <w:numId w:val="0"/>
        </w:numPr>
      </w:pPr>
      <w:r>
        <w:rPr>
          <w:rStyle w:val="Chara"/>
          <w:rFonts w:ascii="黑体" w:eastAsia="黑体" w:hAnsi="黑体" w:cs="黑体" w:hint="eastAsia"/>
        </w:rPr>
        <w:t xml:space="preserve">7.7.1.3 </w:t>
      </w:r>
      <w:r>
        <w:rPr>
          <w:rFonts w:hint="eastAsia"/>
        </w:rPr>
        <w:t>试验筛：孔径为4.75</w:t>
      </w:r>
      <w:r>
        <w:t>mm</w:t>
      </w:r>
      <w:r>
        <w:rPr>
          <w:rFonts w:hint="eastAsia"/>
        </w:rPr>
        <w:t>，9.50</w:t>
      </w:r>
      <w:r>
        <w:t>mm</w:t>
      </w:r>
      <w:r>
        <w:rPr>
          <w:rFonts w:hint="eastAsia"/>
        </w:rPr>
        <w:t>，16.0</w:t>
      </w:r>
      <w:r>
        <w:t>mm</w:t>
      </w:r>
      <w:r>
        <w:rPr>
          <w:rFonts w:hint="eastAsia"/>
        </w:rPr>
        <w:t>，19.0</w:t>
      </w:r>
      <w:r>
        <w:t>mm</w:t>
      </w:r>
      <w:r>
        <w:rPr>
          <w:rFonts w:hint="eastAsia"/>
        </w:rPr>
        <w:t>，26.5</w:t>
      </w:r>
      <w:r>
        <w:t>mm</w:t>
      </w:r>
      <w:r>
        <w:rPr>
          <w:rFonts w:hint="eastAsia"/>
        </w:rPr>
        <w:t>及31.5</w:t>
      </w:r>
      <w:r>
        <w:t>mm</w:t>
      </w:r>
      <w:r>
        <w:rPr>
          <w:rFonts w:hint="eastAsia"/>
        </w:rPr>
        <w:t>的</w:t>
      </w:r>
      <w:proofErr w:type="gramStart"/>
      <w:r>
        <w:rPr>
          <w:rFonts w:hint="eastAsia"/>
        </w:rPr>
        <w:t>方孔筛各一个</w:t>
      </w:r>
      <w:proofErr w:type="gramEnd"/>
      <w:r>
        <w:rPr>
          <w:rFonts w:hint="eastAsia"/>
        </w:rPr>
        <w:t>。</w:t>
      </w:r>
    </w:p>
    <w:p w:rsidR="00B83B84" w:rsidRDefault="00D94D6D">
      <w:pPr>
        <w:pStyle w:val="afffff9"/>
        <w:numPr>
          <w:ilvl w:val="0"/>
          <w:numId w:val="0"/>
        </w:numPr>
      </w:pPr>
      <w:r>
        <w:rPr>
          <w:rStyle w:val="Chara"/>
          <w:rFonts w:ascii="黑体" w:eastAsia="黑体" w:hAnsi="黑体" w:cs="黑体" w:hint="eastAsia"/>
        </w:rPr>
        <w:t xml:space="preserve">7.7.1.4 </w:t>
      </w:r>
      <w:r>
        <w:rPr>
          <w:rFonts w:hint="eastAsia"/>
        </w:rPr>
        <w:t>摇筛机。</w:t>
      </w:r>
    </w:p>
    <w:p w:rsidR="00B83B84" w:rsidRDefault="00D94D6D" w:rsidP="00073C80">
      <w:pPr>
        <w:pStyle w:val="a2"/>
        <w:spacing w:before="120" w:after="120"/>
      </w:pPr>
      <w:r>
        <w:rPr>
          <w:rFonts w:hint="eastAsia"/>
        </w:rPr>
        <w:t xml:space="preserve"> 试验步骤</w:t>
      </w:r>
    </w:p>
    <w:p w:rsidR="00B83B84" w:rsidRDefault="00D94D6D">
      <w:pPr>
        <w:pStyle w:val="afffff9"/>
      </w:pPr>
      <w:r>
        <w:rPr>
          <w:rFonts w:hint="eastAsia"/>
        </w:rPr>
        <w:t>按7.1规定取样，并将</w:t>
      </w:r>
      <w:proofErr w:type="gramStart"/>
      <w:r>
        <w:rPr>
          <w:rFonts w:hint="eastAsia"/>
        </w:rPr>
        <w:t>试样缩分至</w:t>
      </w:r>
      <w:proofErr w:type="gramEnd"/>
      <w:r>
        <w:rPr>
          <w:rFonts w:hint="eastAsia"/>
        </w:rPr>
        <w:t>略大于表12规定的量，烘干或风干后备用。</w:t>
      </w:r>
    </w:p>
    <w:p w:rsidR="00B661FE" w:rsidRDefault="00B661FE" w:rsidP="00073C80">
      <w:pPr>
        <w:pStyle w:val="affffff5"/>
        <w:spacing w:before="120" w:after="120"/>
      </w:pPr>
    </w:p>
    <w:p w:rsidR="00B83B84" w:rsidRDefault="00D94D6D" w:rsidP="00073C80">
      <w:pPr>
        <w:pStyle w:val="affffff5"/>
        <w:spacing w:before="120" w:after="120"/>
      </w:pPr>
      <w:r>
        <w:rPr>
          <w:rFonts w:hint="eastAsia"/>
        </w:rPr>
        <w:lastRenderedPageBreak/>
        <w:t>表16 不规则颗粒含量试验所需最少试样质量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838"/>
        <w:gridCol w:w="838"/>
        <w:gridCol w:w="838"/>
        <w:gridCol w:w="839"/>
        <w:gridCol w:w="838"/>
        <w:gridCol w:w="838"/>
      </w:tblGrid>
      <w:tr w:rsidR="00B83B84">
        <w:trPr>
          <w:jc w:val="center"/>
        </w:trPr>
        <w:tc>
          <w:tcPr>
            <w:tcW w:w="2510" w:type="dxa"/>
          </w:tcPr>
          <w:p w:rsidR="00B83B84" w:rsidRDefault="00D94D6D">
            <w:pPr>
              <w:pStyle w:val="affffffb"/>
            </w:pPr>
            <w:r>
              <w:br w:type="page"/>
            </w:r>
            <w:r>
              <w:rPr>
                <w:rFonts w:hint="eastAsia"/>
              </w:rPr>
              <w:t>最大粒径/mm</w:t>
            </w:r>
          </w:p>
        </w:tc>
        <w:tc>
          <w:tcPr>
            <w:tcW w:w="838" w:type="dxa"/>
          </w:tcPr>
          <w:p w:rsidR="00B83B84" w:rsidRDefault="00D94D6D">
            <w:pPr>
              <w:pStyle w:val="affffffb"/>
            </w:pPr>
            <w:r>
              <w:rPr>
                <w:rFonts w:hint="eastAsia"/>
              </w:rPr>
              <w:t>9.5</w:t>
            </w:r>
          </w:p>
        </w:tc>
        <w:tc>
          <w:tcPr>
            <w:tcW w:w="838" w:type="dxa"/>
          </w:tcPr>
          <w:p w:rsidR="00B83B84" w:rsidRDefault="00D94D6D">
            <w:pPr>
              <w:pStyle w:val="affffffb"/>
            </w:pPr>
            <w:r>
              <w:rPr>
                <w:rFonts w:hint="eastAsia"/>
              </w:rPr>
              <w:t>16.0</w:t>
            </w:r>
          </w:p>
        </w:tc>
        <w:tc>
          <w:tcPr>
            <w:tcW w:w="838" w:type="dxa"/>
          </w:tcPr>
          <w:p w:rsidR="00B83B84" w:rsidRDefault="00D94D6D">
            <w:pPr>
              <w:pStyle w:val="affffffb"/>
            </w:pPr>
            <w:r>
              <w:rPr>
                <w:rFonts w:hint="eastAsia"/>
              </w:rPr>
              <w:t>19.0</w:t>
            </w:r>
          </w:p>
        </w:tc>
        <w:tc>
          <w:tcPr>
            <w:tcW w:w="839" w:type="dxa"/>
          </w:tcPr>
          <w:p w:rsidR="00B83B84" w:rsidRDefault="00D94D6D">
            <w:pPr>
              <w:pStyle w:val="affffffb"/>
            </w:pPr>
            <w:r>
              <w:rPr>
                <w:rFonts w:hint="eastAsia"/>
              </w:rPr>
              <w:t>26.5</w:t>
            </w:r>
          </w:p>
        </w:tc>
        <w:tc>
          <w:tcPr>
            <w:tcW w:w="838" w:type="dxa"/>
          </w:tcPr>
          <w:p w:rsidR="00B83B84" w:rsidRDefault="00D94D6D">
            <w:pPr>
              <w:pStyle w:val="affffffb"/>
            </w:pPr>
            <w:r>
              <w:t>31.5</w:t>
            </w:r>
          </w:p>
        </w:tc>
        <w:tc>
          <w:tcPr>
            <w:tcW w:w="838" w:type="dxa"/>
          </w:tcPr>
          <w:p w:rsidR="00B83B84" w:rsidRDefault="00D94D6D">
            <w:pPr>
              <w:pStyle w:val="affffffb"/>
            </w:pPr>
            <w:r w:rsidRPr="00073C80">
              <w:rPr>
                <w:rFonts w:hint="eastAsia"/>
              </w:rPr>
              <w:t>≥</w:t>
            </w:r>
            <w:r w:rsidRPr="00073C80">
              <w:t>37.5</w:t>
            </w:r>
          </w:p>
        </w:tc>
      </w:tr>
      <w:tr w:rsidR="00B83B84">
        <w:trPr>
          <w:jc w:val="center"/>
        </w:trPr>
        <w:tc>
          <w:tcPr>
            <w:tcW w:w="2510" w:type="dxa"/>
          </w:tcPr>
          <w:p w:rsidR="00B83B84" w:rsidRDefault="00D94D6D">
            <w:pPr>
              <w:pStyle w:val="affffffb"/>
            </w:pPr>
            <w:r>
              <w:rPr>
                <w:rFonts w:hint="eastAsia"/>
              </w:rPr>
              <w:t>最少试样质量/kg</w:t>
            </w:r>
          </w:p>
        </w:tc>
        <w:tc>
          <w:tcPr>
            <w:tcW w:w="838" w:type="dxa"/>
          </w:tcPr>
          <w:p w:rsidR="00B83B84" w:rsidRDefault="00D94D6D">
            <w:pPr>
              <w:pStyle w:val="affffffb"/>
            </w:pPr>
            <w:r>
              <w:rPr>
                <w:rFonts w:hint="eastAsia"/>
              </w:rPr>
              <w:t>1.0</w:t>
            </w:r>
          </w:p>
        </w:tc>
        <w:tc>
          <w:tcPr>
            <w:tcW w:w="838" w:type="dxa"/>
          </w:tcPr>
          <w:p w:rsidR="00B83B84" w:rsidRDefault="00D94D6D">
            <w:pPr>
              <w:pStyle w:val="affffffb"/>
            </w:pPr>
            <w:r>
              <w:rPr>
                <w:rFonts w:hint="eastAsia"/>
              </w:rPr>
              <w:t>2.0</w:t>
            </w:r>
          </w:p>
        </w:tc>
        <w:tc>
          <w:tcPr>
            <w:tcW w:w="838" w:type="dxa"/>
          </w:tcPr>
          <w:p w:rsidR="00B83B84" w:rsidRDefault="00D94D6D">
            <w:pPr>
              <w:pStyle w:val="affffffb"/>
            </w:pPr>
            <w:r>
              <w:rPr>
                <w:rFonts w:hint="eastAsia"/>
              </w:rPr>
              <w:t>2.0</w:t>
            </w:r>
          </w:p>
        </w:tc>
        <w:tc>
          <w:tcPr>
            <w:tcW w:w="839" w:type="dxa"/>
          </w:tcPr>
          <w:p w:rsidR="00B83B84" w:rsidRDefault="00D94D6D">
            <w:pPr>
              <w:pStyle w:val="affffffb"/>
            </w:pPr>
            <w:r>
              <w:rPr>
                <w:rFonts w:hint="eastAsia"/>
              </w:rPr>
              <w:t>3.0</w:t>
            </w:r>
          </w:p>
        </w:tc>
        <w:tc>
          <w:tcPr>
            <w:tcW w:w="838" w:type="dxa"/>
          </w:tcPr>
          <w:p w:rsidR="00B83B84" w:rsidRDefault="00D94D6D">
            <w:pPr>
              <w:pStyle w:val="affffffb"/>
            </w:pPr>
            <w:r>
              <w:rPr>
                <w:rFonts w:hint="eastAsia"/>
              </w:rPr>
              <w:t>5.0</w:t>
            </w:r>
          </w:p>
        </w:tc>
        <w:tc>
          <w:tcPr>
            <w:tcW w:w="838" w:type="dxa"/>
          </w:tcPr>
          <w:p w:rsidR="00B83B84" w:rsidRDefault="00D94D6D">
            <w:pPr>
              <w:pStyle w:val="affffffb"/>
            </w:pPr>
            <w:r>
              <w:t>10</w:t>
            </w:r>
            <w:r>
              <w:rPr>
                <w:rFonts w:hint="eastAsia"/>
              </w:rPr>
              <w:t>.0</w:t>
            </w:r>
          </w:p>
        </w:tc>
      </w:tr>
    </w:tbl>
    <w:p w:rsidR="00B83B84" w:rsidRDefault="00D94D6D">
      <w:pPr>
        <w:pStyle w:val="afffff9"/>
        <w:spacing w:before="120" w:after="120"/>
      </w:pPr>
      <w:r>
        <w:rPr>
          <w:rFonts w:hint="eastAsia"/>
        </w:rPr>
        <w:t>按表16的规定称取试样（G</w:t>
      </w:r>
      <w:r>
        <w:rPr>
          <w:rFonts w:hint="eastAsia"/>
          <w:vertAlign w:val="subscript"/>
        </w:rPr>
        <w:t>1</w:t>
      </w:r>
      <w:r>
        <w:rPr>
          <w:rFonts w:hint="eastAsia"/>
        </w:rPr>
        <w:t>）。将试样倒入按孔径大小从上到下组合的套筛</w:t>
      </w:r>
      <w:r>
        <w:t>(</w:t>
      </w:r>
      <w:proofErr w:type="gramStart"/>
      <w:r>
        <w:rPr>
          <w:rFonts w:hint="eastAsia"/>
        </w:rPr>
        <w:t>附筛底</w:t>
      </w:r>
      <w:proofErr w:type="gramEnd"/>
      <w:r>
        <w:t>)</w:t>
      </w:r>
      <w:r>
        <w:rPr>
          <w:rFonts w:hint="eastAsia"/>
        </w:rPr>
        <w:t>上，套筛置于摇筛机上进行筛分，骨料筛分为5个粒径区：4.75 mm</w:t>
      </w:r>
      <w:r>
        <w:rPr>
          <w:rFonts w:ascii="Times New Roman"/>
        </w:rPr>
        <w:t>~</w:t>
      </w:r>
      <w:r>
        <w:rPr>
          <w:rFonts w:hint="eastAsia"/>
        </w:rPr>
        <w:t>9.5mm,9.5mm</w:t>
      </w:r>
      <w:r>
        <w:rPr>
          <w:rFonts w:ascii="Times New Roman" w:hint="eastAsia"/>
        </w:rPr>
        <w:t>~</w:t>
      </w:r>
      <w:r>
        <w:rPr>
          <w:rFonts w:hint="eastAsia"/>
        </w:rPr>
        <w:t>16.0mm, 16.0mm</w:t>
      </w:r>
      <w:r>
        <w:rPr>
          <w:rFonts w:ascii="Times New Roman" w:hint="eastAsia"/>
        </w:rPr>
        <w:t>~</w:t>
      </w:r>
      <w:r>
        <w:rPr>
          <w:rFonts w:hint="eastAsia"/>
        </w:rPr>
        <w:t>19mm, 19mm</w:t>
      </w:r>
      <w:r>
        <w:rPr>
          <w:rFonts w:ascii="Times New Roman" w:hint="eastAsia"/>
        </w:rPr>
        <w:t>~</w:t>
      </w:r>
      <w:r>
        <w:rPr>
          <w:rFonts w:hint="eastAsia"/>
        </w:rPr>
        <w:t>26.5mm和26.5 mm</w:t>
      </w:r>
      <w:r>
        <w:rPr>
          <w:rFonts w:ascii="Times New Roman" w:hint="eastAsia"/>
        </w:rPr>
        <w:t>~</w:t>
      </w:r>
      <w:r>
        <w:rPr>
          <w:rFonts w:hint="eastAsia"/>
        </w:rPr>
        <w:t>31.5mm。</w:t>
      </w:r>
    </w:p>
    <w:p w:rsidR="00B83B84" w:rsidRDefault="00D94D6D">
      <w:pPr>
        <w:pStyle w:val="afffff9"/>
        <w:spacing w:before="120" w:after="120"/>
      </w:pPr>
      <w:r>
        <w:rPr>
          <w:rFonts w:hint="eastAsia"/>
        </w:rPr>
        <w:t>将上7.7.2.2筛分出的4.75 mm</w:t>
      </w:r>
      <w:r>
        <w:rPr>
          <w:rFonts w:ascii="Times New Roman"/>
        </w:rPr>
        <w:t>~</w:t>
      </w:r>
      <w:r>
        <w:rPr>
          <w:rFonts w:hint="eastAsia"/>
        </w:rPr>
        <w:t>9.5mm,9.5mm</w:t>
      </w:r>
      <w:r>
        <w:rPr>
          <w:rFonts w:ascii="Times New Roman" w:hint="eastAsia"/>
        </w:rPr>
        <w:t>~</w:t>
      </w:r>
      <w:r>
        <w:rPr>
          <w:rFonts w:hint="eastAsia"/>
        </w:rPr>
        <w:t>16.0mm, 16.0mm</w:t>
      </w:r>
      <w:r>
        <w:rPr>
          <w:rFonts w:ascii="Times New Roman" w:hint="eastAsia"/>
        </w:rPr>
        <w:t>~</w:t>
      </w:r>
      <w:r>
        <w:rPr>
          <w:rFonts w:hint="eastAsia"/>
        </w:rPr>
        <w:t>19mm, 19mm</w:t>
      </w:r>
      <w:r>
        <w:rPr>
          <w:rFonts w:ascii="Times New Roman" w:hint="eastAsia"/>
        </w:rPr>
        <w:t>~</w:t>
      </w:r>
      <w:r>
        <w:rPr>
          <w:rFonts w:hint="eastAsia"/>
        </w:rPr>
        <w:t>26.5mm和26.5 mm</w:t>
      </w:r>
      <w:r>
        <w:rPr>
          <w:rFonts w:ascii="Times New Roman" w:hint="eastAsia"/>
        </w:rPr>
        <w:t>~</w:t>
      </w:r>
      <w:r>
        <w:rPr>
          <w:rFonts w:hint="eastAsia"/>
        </w:rPr>
        <w:t>31.5mm骨料分别放入孔径宽3.6mm，6.4mm，8.8mm，11.4mm，14.5mm的条形筛上分别筛分。</w:t>
      </w:r>
    </w:p>
    <w:p w:rsidR="00B83B84" w:rsidRDefault="00D94D6D">
      <w:pPr>
        <w:pStyle w:val="afffff9"/>
        <w:spacing w:before="120" w:after="120"/>
      </w:pPr>
      <w:r>
        <w:rPr>
          <w:rFonts w:hint="eastAsia"/>
        </w:rPr>
        <w:t>称取各条形</w:t>
      </w:r>
      <w:proofErr w:type="gramStart"/>
      <w:r>
        <w:rPr>
          <w:rFonts w:hint="eastAsia"/>
        </w:rPr>
        <w:t>筛</w:t>
      </w:r>
      <w:proofErr w:type="gramEnd"/>
      <w:r>
        <w:rPr>
          <w:rFonts w:hint="eastAsia"/>
        </w:rPr>
        <w:t>筛下颗粒质量，并进行累计得到不规则颗粒的总质量（G</w:t>
      </w:r>
      <w:r>
        <w:rPr>
          <w:rFonts w:hint="eastAsia"/>
          <w:vertAlign w:val="subscript"/>
        </w:rPr>
        <w:t>2</w:t>
      </w:r>
      <w:r>
        <w:rPr>
          <w:rFonts w:hint="eastAsia"/>
        </w:rPr>
        <w:t>）。</w:t>
      </w:r>
    </w:p>
    <w:p w:rsidR="00B83B84" w:rsidRDefault="00D94D6D">
      <w:pPr>
        <w:pStyle w:val="afffff9"/>
      </w:pPr>
      <w:r>
        <w:rPr>
          <w:rFonts w:hint="eastAsia"/>
        </w:rPr>
        <w:t>石子粒径大于31.5</w:t>
      </w:r>
      <w:r>
        <w:t>mm</w:t>
      </w:r>
      <w:r>
        <w:rPr>
          <w:rFonts w:hint="eastAsia"/>
        </w:rPr>
        <w:t>的碎石或卵石可用卡尺检验不规则颗粒，卡尺卡口的设定宽度应符合表17的规定。</w:t>
      </w:r>
    </w:p>
    <w:p w:rsidR="00B83B84" w:rsidRDefault="00D94D6D" w:rsidP="00073C80">
      <w:pPr>
        <w:pStyle w:val="affffff5"/>
        <w:spacing w:before="120" w:after="120"/>
      </w:pPr>
      <w:r>
        <w:rPr>
          <w:rFonts w:hint="eastAsia"/>
        </w:rPr>
        <w:t>表17 大于31.5</w:t>
      </w:r>
      <w:r>
        <w:t>mm</w:t>
      </w:r>
      <w:r>
        <w:rPr>
          <w:rFonts w:hint="eastAsia"/>
        </w:rPr>
        <w:t>颗粒的不规则颗粒含量试验的粒级划分及其相应的卡尺卡口设定宽度</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1391"/>
        <w:gridCol w:w="1391"/>
        <w:gridCol w:w="1391"/>
        <w:gridCol w:w="1391"/>
        <w:gridCol w:w="1392"/>
      </w:tblGrid>
      <w:tr w:rsidR="00B83B84">
        <w:trPr>
          <w:jc w:val="center"/>
        </w:trPr>
        <w:tc>
          <w:tcPr>
            <w:tcW w:w="3010" w:type="dxa"/>
          </w:tcPr>
          <w:p w:rsidR="00B83B84" w:rsidRDefault="00D94D6D">
            <w:pPr>
              <w:pStyle w:val="affffffb"/>
            </w:pPr>
            <w:r>
              <w:rPr>
                <w:rFonts w:hint="eastAsia"/>
              </w:rPr>
              <w:t>石子粒级 /mm</w:t>
            </w:r>
          </w:p>
        </w:tc>
        <w:tc>
          <w:tcPr>
            <w:tcW w:w="1391" w:type="dxa"/>
          </w:tcPr>
          <w:p w:rsidR="00B83B84" w:rsidRDefault="00D94D6D">
            <w:pPr>
              <w:pStyle w:val="affffffb"/>
            </w:pPr>
            <w:r>
              <w:rPr>
                <w:rFonts w:hint="eastAsia"/>
              </w:rPr>
              <w:t>31.5</w:t>
            </w:r>
            <w:r>
              <w:rPr>
                <w:rFonts w:ascii="Times New Roman"/>
              </w:rPr>
              <w:t>~</w:t>
            </w:r>
            <w:r>
              <w:rPr>
                <w:rFonts w:hint="eastAsia"/>
              </w:rPr>
              <w:t>37.5</w:t>
            </w:r>
          </w:p>
        </w:tc>
        <w:tc>
          <w:tcPr>
            <w:tcW w:w="1391" w:type="dxa"/>
          </w:tcPr>
          <w:p w:rsidR="00B83B84" w:rsidRDefault="00D94D6D">
            <w:pPr>
              <w:pStyle w:val="affffffb"/>
            </w:pPr>
            <w:r>
              <w:rPr>
                <w:rFonts w:hint="eastAsia"/>
              </w:rPr>
              <w:t>37.5</w:t>
            </w:r>
            <w:r>
              <w:rPr>
                <w:rFonts w:ascii="Times New Roman"/>
              </w:rPr>
              <w:t>~</w:t>
            </w:r>
            <w:r>
              <w:rPr>
                <w:rFonts w:hint="eastAsia"/>
              </w:rPr>
              <w:t>53.0</w:t>
            </w:r>
          </w:p>
        </w:tc>
        <w:tc>
          <w:tcPr>
            <w:tcW w:w="1391" w:type="dxa"/>
          </w:tcPr>
          <w:p w:rsidR="00B83B84" w:rsidRDefault="00D94D6D">
            <w:pPr>
              <w:pStyle w:val="affffffb"/>
            </w:pPr>
            <w:r>
              <w:rPr>
                <w:rFonts w:hint="eastAsia"/>
              </w:rPr>
              <w:t>53.0</w:t>
            </w:r>
            <w:r>
              <w:rPr>
                <w:rFonts w:ascii="Times New Roman"/>
              </w:rPr>
              <w:t>~</w:t>
            </w:r>
            <w:r>
              <w:rPr>
                <w:rFonts w:hint="eastAsia"/>
              </w:rPr>
              <w:t>63.0</w:t>
            </w:r>
          </w:p>
        </w:tc>
        <w:tc>
          <w:tcPr>
            <w:tcW w:w="1391" w:type="dxa"/>
          </w:tcPr>
          <w:p w:rsidR="00B83B84" w:rsidRDefault="00D94D6D">
            <w:pPr>
              <w:pStyle w:val="affffffb"/>
            </w:pPr>
            <w:r>
              <w:rPr>
                <w:rFonts w:hint="eastAsia"/>
              </w:rPr>
              <w:t>63.0</w:t>
            </w:r>
            <w:r>
              <w:rPr>
                <w:rFonts w:ascii="Times New Roman"/>
              </w:rPr>
              <w:t>~</w:t>
            </w:r>
            <w:r>
              <w:t>75</w:t>
            </w:r>
            <w:r>
              <w:rPr>
                <w:rFonts w:hint="eastAsia"/>
              </w:rPr>
              <w:t>.0</w:t>
            </w:r>
          </w:p>
        </w:tc>
        <w:tc>
          <w:tcPr>
            <w:tcW w:w="1392" w:type="dxa"/>
          </w:tcPr>
          <w:p w:rsidR="00B83B84" w:rsidRDefault="00D94D6D">
            <w:pPr>
              <w:pStyle w:val="affffffb"/>
            </w:pPr>
            <w:r>
              <w:t>75</w:t>
            </w:r>
            <w:r>
              <w:rPr>
                <w:rFonts w:hint="eastAsia"/>
              </w:rPr>
              <w:t>.0</w:t>
            </w:r>
            <w:r>
              <w:rPr>
                <w:rFonts w:ascii="Times New Roman"/>
              </w:rPr>
              <w:t>~</w:t>
            </w:r>
            <w:r>
              <w:rPr>
                <w:rFonts w:hint="eastAsia"/>
              </w:rPr>
              <w:t>90</w:t>
            </w:r>
          </w:p>
        </w:tc>
      </w:tr>
      <w:tr w:rsidR="00B83B84">
        <w:trPr>
          <w:jc w:val="center"/>
        </w:trPr>
        <w:tc>
          <w:tcPr>
            <w:tcW w:w="3010" w:type="dxa"/>
          </w:tcPr>
          <w:p w:rsidR="00B83B84" w:rsidRDefault="00D94D6D">
            <w:pPr>
              <w:pStyle w:val="affffffb"/>
            </w:pPr>
            <w:r>
              <w:rPr>
                <w:rFonts w:hint="eastAsia"/>
              </w:rPr>
              <w:t>卡尺卡口设定宽度/mm</w:t>
            </w:r>
          </w:p>
        </w:tc>
        <w:tc>
          <w:tcPr>
            <w:tcW w:w="1391" w:type="dxa"/>
          </w:tcPr>
          <w:p w:rsidR="00B83B84" w:rsidRDefault="00D94D6D">
            <w:pPr>
              <w:pStyle w:val="affffffb"/>
            </w:pPr>
            <w:r>
              <w:rPr>
                <w:rFonts w:hint="eastAsia"/>
              </w:rPr>
              <w:t>17.2</w:t>
            </w:r>
          </w:p>
        </w:tc>
        <w:tc>
          <w:tcPr>
            <w:tcW w:w="1391" w:type="dxa"/>
          </w:tcPr>
          <w:p w:rsidR="00B83B84" w:rsidRDefault="00D94D6D">
            <w:pPr>
              <w:pStyle w:val="affffffb"/>
            </w:pPr>
            <w:r>
              <w:rPr>
                <w:rFonts w:hint="eastAsia"/>
              </w:rPr>
              <w:t>22.6</w:t>
            </w:r>
          </w:p>
        </w:tc>
        <w:tc>
          <w:tcPr>
            <w:tcW w:w="1391" w:type="dxa"/>
          </w:tcPr>
          <w:p w:rsidR="00B83B84" w:rsidRDefault="00D94D6D">
            <w:pPr>
              <w:pStyle w:val="affffffb"/>
            </w:pPr>
            <w:r>
              <w:rPr>
                <w:rFonts w:hint="eastAsia"/>
              </w:rPr>
              <w:t>29.0</w:t>
            </w:r>
          </w:p>
        </w:tc>
        <w:tc>
          <w:tcPr>
            <w:tcW w:w="1391" w:type="dxa"/>
          </w:tcPr>
          <w:p w:rsidR="00B83B84" w:rsidRDefault="00D94D6D">
            <w:pPr>
              <w:pStyle w:val="affffffb"/>
            </w:pPr>
            <w:r>
              <w:rPr>
                <w:rFonts w:hint="eastAsia"/>
              </w:rPr>
              <w:t>34.5</w:t>
            </w:r>
          </w:p>
        </w:tc>
        <w:tc>
          <w:tcPr>
            <w:tcW w:w="1392" w:type="dxa"/>
          </w:tcPr>
          <w:p w:rsidR="00B83B84" w:rsidRDefault="00D94D6D">
            <w:pPr>
              <w:pStyle w:val="affffffb"/>
            </w:pPr>
            <w:r>
              <w:rPr>
                <w:rFonts w:hint="eastAsia"/>
              </w:rPr>
              <w:t>41.2</w:t>
            </w:r>
          </w:p>
        </w:tc>
      </w:tr>
    </w:tbl>
    <w:p w:rsidR="00B83B84" w:rsidRDefault="00B83B84">
      <w:pPr>
        <w:pStyle w:val="afffff9"/>
        <w:spacing w:before="120" w:after="120"/>
      </w:pPr>
    </w:p>
    <w:p w:rsidR="00B83B84" w:rsidRDefault="00D94D6D" w:rsidP="00073C80">
      <w:pPr>
        <w:pStyle w:val="a2"/>
        <w:spacing w:before="120" w:after="120"/>
      </w:pPr>
      <w:r>
        <w:rPr>
          <w:rFonts w:hint="eastAsia"/>
        </w:rPr>
        <w:t>结果计算与评定</w:t>
      </w:r>
    </w:p>
    <w:p w:rsidR="00B83B84" w:rsidRDefault="00D94D6D">
      <w:pPr>
        <w:pStyle w:val="afffff9"/>
      </w:pPr>
      <w:r>
        <w:rPr>
          <w:rFonts w:hint="eastAsia"/>
        </w:rPr>
        <w:t>不规则颗粒含量按公式（4）计算，精确至1%。</w:t>
      </w:r>
    </w:p>
    <w:p w:rsidR="00B83B84" w:rsidRDefault="00D94D6D">
      <w:pPr>
        <w:pStyle w:val="affffff6"/>
        <w:jc w:val="right"/>
      </w:pPr>
      <w:r>
        <w:rPr>
          <w:position w:val="-30"/>
        </w:rPr>
        <w:object w:dxaOrig="1398" w:dyaOrig="679">
          <v:shape id="_x0000_i1028" type="#_x0000_t75" style="width:69.9pt;height:33.95pt" o:ole="">
            <v:imagedata r:id="rId22" o:title=""/>
          </v:shape>
          <o:OLEObject Type="Embed" ProgID="Equation.3" ShapeID="_x0000_i1028" DrawAspect="Content" ObjectID="_1669107319" r:id="rId23"/>
        </w:object>
      </w:r>
      <w:r>
        <w:rPr>
          <w:rFonts w:hint="eastAsia"/>
          <w:position w:val="-30"/>
        </w:rPr>
        <w:t xml:space="preserve">        </w:t>
      </w:r>
      <w:r>
        <w:rPr>
          <w:rFonts w:hint="eastAsia"/>
        </w:rPr>
        <w:t xml:space="preserve">            </w:t>
      </w:r>
      <w:r>
        <w:rPr>
          <w:rFonts w:ascii="微软雅黑" w:eastAsia="微软雅黑" w:hAnsi="微软雅黑" w:cs="微软雅黑" w:hint="eastAsia"/>
        </w:rPr>
        <w:t>································(</w:t>
      </w:r>
      <w:r>
        <w:rPr>
          <w:rFonts w:eastAsia="微软雅黑" w:hint="eastAsia"/>
        </w:rPr>
        <w:t>4</w:t>
      </w:r>
      <w:r>
        <w:t>)</w:t>
      </w:r>
    </w:p>
    <w:p w:rsidR="00B83B84" w:rsidRDefault="00B83B84">
      <w:pPr>
        <w:pStyle w:val="afffff9"/>
        <w:numPr>
          <w:ilvl w:val="0"/>
          <w:numId w:val="0"/>
        </w:numPr>
        <w:wordWrap w:val="0"/>
        <w:jc w:val="right"/>
        <w:rPr>
          <w:position w:val="-30"/>
        </w:rPr>
      </w:pPr>
    </w:p>
    <w:p w:rsidR="00B83B84" w:rsidRDefault="00D94D6D">
      <w:pPr>
        <w:pStyle w:val="aff7"/>
        <w:rPr>
          <w:iCs/>
        </w:rPr>
      </w:pPr>
      <w:r>
        <w:rPr>
          <w:rFonts w:hint="eastAsia"/>
          <w:iCs/>
        </w:rPr>
        <w:t>式中：</w:t>
      </w:r>
    </w:p>
    <w:p w:rsidR="00B83B84" w:rsidRDefault="00D94D6D">
      <w:pPr>
        <w:pStyle w:val="aff7"/>
      </w:pPr>
      <w:r>
        <w:rPr>
          <w:rFonts w:hint="eastAsia"/>
          <w:i/>
        </w:rPr>
        <w:t>Q</w:t>
      </w:r>
      <w:r>
        <w:rPr>
          <w:rFonts w:hint="eastAsia"/>
          <w:i/>
          <w:vertAlign w:val="subscript"/>
        </w:rPr>
        <w:t>d</w:t>
      </w:r>
      <w:r>
        <w:rPr>
          <w:rFonts w:hint="eastAsia"/>
          <w:vertAlign w:val="subscript"/>
        </w:rPr>
        <w:t xml:space="preserve">  </w:t>
      </w:r>
      <w:r>
        <w:rPr>
          <w:rFonts w:ascii="微软雅黑 Light" w:eastAsia="微软雅黑 Light" w:hAnsi="微软雅黑 Light" w:cs="微软雅黑 Light" w:hint="eastAsia"/>
        </w:rPr>
        <w:t>——</w:t>
      </w:r>
      <w:r>
        <w:rPr>
          <w:rFonts w:hint="eastAsia"/>
        </w:rPr>
        <w:t>不规则颗粒含量，%；</w:t>
      </w:r>
    </w:p>
    <w:p w:rsidR="00B83B84" w:rsidRDefault="00D94D6D">
      <w:pPr>
        <w:pStyle w:val="aff7"/>
      </w:pPr>
      <w:r>
        <w:rPr>
          <w:i/>
        </w:rPr>
        <w:t>G</w:t>
      </w:r>
      <w:r>
        <w:rPr>
          <w:rFonts w:ascii="微软雅黑 Light" w:eastAsia="微软雅黑 Light" w:hAnsi="微软雅黑 Light" w:cs="微软雅黑 Light" w:hint="eastAsia"/>
          <w:i/>
          <w:vertAlign w:val="subscript"/>
        </w:rPr>
        <w:t>1</w:t>
      </w:r>
      <w:r>
        <w:rPr>
          <w:rFonts w:ascii="微软雅黑 Light" w:eastAsia="微软雅黑 Light" w:hAnsi="微软雅黑 Light" w:cs="微软雅黑 Light" w:hint="eastAsia"/>
          <w:vertAlign w:val="subscript"/>
        </w:rPr>
        <w:t xml:space="preserve">  </w:t>
      </w:r>
      <w:r>
        <w:rPr>
          <w:rFonts w:ascii="微软雅黑 Light" w:eastAsia="微软雅黑 Light" w:hAnsi="微软雅黑 Light" w:cs="微软雅黑 Light" w:hint="eastAsia"/>
        </w:rPr>
        <w:t>——</w:t>
      </w:r>
      <w:r>
        <w:rPr>
          <w:rFonts w:hint="eastAsia"/>
        </w:rPr>
        <w:t>试样质量，单位为克（g）；</w:t>
      </w:r>
    </w:p>
    <w:p w:rsidR="00B83B84" w:rsidRDefault="00D94D6D">
      <w:pPr>
        <w:pStyle w:val="aff7"/>
      </w:pPr>
      <w:r>
        <w:rPr>
          <w:i/>
        </w:rPr>
        <w:t>G</w:t>
      </w:r>
      <w:r>
        <w:rPr>
          <w:rFonts w:hint="eastAsia"/>
          <w:i/>
          <w:vertAlign w:val="subscript"/>
        </w:rPr>
        <w:t>2</w:t>
      </w:r>
      <w:r>
        <w:rPr>
          <w:rFonts w:hint="eastAsia"/>
          <w:vertAlign w:val="subscript"/>
        </w:rPr>
        <w:t xml:space="preserve">  </w:t>
      </w:r>
      <w:r>
        <w:rPr>
          <w:rFonts w:ascii="微软雅黑 Light" w:eastAsia="微软雅黑 Light" w:hAnsi="微软雅黑 Light" w:cs="微软雅黑 Light" w:hint="eastAsia"/>
        </w:rPr>
        <w:t>——</w:t>
      </w:r>
      <w:r>
        <w:rPr>
          <w:rFonts w:hint="eastAsia"/>
        </w:rPr>
        <w:t>不规则颗粒总质量，单位为克（g）。</w:t>
      </w:r>
    </w:p>
    <w:p w:rsidR="00B83B84" w:rsidRDefault="00D94D6D">
      <w:pPr>
        <w:pStyle w:val="afffff9"/>
      </w:pPr>
      <w:r>
        <w:rPr>
          <w:rFonts w:hint="eastAsia"/>
        </w:rPr>
        <w:t>不规则颗粒含量取两次试验结果的算术平均值，精确至1%。</w:t>
      </w:r>
    </w:p>
    <w:p w:rsidR="00B83B84" w:rsidRDefault="00D94D6D" w:rsidP="00073C80">
      <w:pPr>
        <w:pStyle w:val="a1"/>
        <w:spacing w:before="120" w:after="120"/>
      </w:pPr>
      <w:r>
        <w:rPr>
          <w:rFonts w:hint="eastAsia"/>
        </w:rPr>
        <w:t>有机物</w:t>
      </w:r>
    </w:p>
    <w:p w:rsidR="00B83B84" w:rsidRDefault="00D94D6D" w:rsidP="00073C80">
      <w:pPr>
        <w:pStyle w:val="a2"/>
        <w:spacing w:before="120" w:after="120"/>
      </w:pPr>
      <w:r>
        <w:rPr>
          <w:rFonts w:hint="eastAsia"/>
        </w:rPr>
        <w:t>试剂和材料</w:t>
      </w:r>
    </w:p>
    <w:p w:rsidR="00B83B84" w:rsidRDefault="00D94D6D">
      <w:pPr>
        <w:pStyle w:val="ac"/>
        <w:numPr>
          <w:ilvl w:val="0"/>
          <w:numId w:val="0"/>
        </w:numPr>
      </w:pPr>
      <w:r>
        <w:rPr>
          <w:rStyle w:val="Chara"/>
          <w:rFonts w:ascii="黑体" w:eastAsia="黑体" w:hAnsi="黑体" w:cs="黑体" w:hint="eastAsia"/>
        </w:rPr>
        <w:t xml:space="preserve">7.8.1.1 </w:t>
      </w:r>
      <w:r>
        <w:rPr>
          <w:rFonts w:hint="eastAsia"/>
        </w:rPr>
        <w:t>试剂：氢氧化钠、鞣酸、乙醇，蒸馏水。</w:t>
      </w:r>
    </w:p>
    <w:p w:rsidR="00B83B84" w:rsidRDefault="00D94D6D">
      <w:pPr>
        <w:pStyle w:val="ac"/>
        <w:numPr>
          <w:ilvl w:val="0"/>
          <w:numId w:val="0"/>
        </w:numPr>
      </w:pPr>
      <w:r>
        <w:rPr>
          <w:rStyle w:val="Chara"/>
          <w:rFonts w:ascii="黑体" w:eastAsia="黑体" w:hAnsi="黑体" w:cs="黑体" w:hint="eastAsia"/>
        </w:rPr>
        <w:t xml:space="preserve">7.8.1.2 </w:t>
      </w:r>
      <w:r>
        <w:rPr>
          <w:rFonts w:hint="eastAsia"/>
        </w:rPr>
        <w:t>标准溶液：取2</w:t>
      </w:r>
      <w:r>
        <w:t>g</w:t>
      </w:r>
      <w:r>
        <w:rPr>
          <w:rFonts w:hint="eastAsia"/>
        </w:rPr>
        <w:t>鞣酸溶解于98</w:t>
      </w:r>
      <w:r>
        <w:t>ml</w:t>
      </w:r>
      <w:r>
        <w:rPr>
          <w:rFonts w:hint="eastAsia"/>
        </w:rPr>
        <w:t>浓度为10%乙醇溶液中（无水乙醇10</w:t>
      </w:r>
      <w:r>
        <w:t>ml</w:t>
      </w:r>
      <w:r>
        <w:rPr>
          <w:rFonts w:hint="eastAsia"/>
        </w:rPr>
        <w:t>加蒸馏水90</w:t>
      </w:r>
      <w:r>
        <w:t>ml</w:t>
      </w:r>
      <w:r>
        <w:rPr>
          <w:rFonts w:hint="eastAsia"/>
        </w:rPr>
        <w:t>）即得所需的鞣酸溶液。然后取该溶液25</w:t>
      </w:r>
      <w:r>
        <w:t>ml</w:t>
      </w:r>
      <w:r>
        <w:rPr>
          <w:rFonts w:hint="eastAsia"/>
        </w:rPr>
        <w:t>注入975</w:t>
      </w:r>
      <w:r>
        <w:t>ml</w:t>
      </w:r>
      <w:r>
        <w:rPr>
          <w:rFonts w:hint="eastAsia"/>
        </w:rPr>
        <w:t>浓度为3%的氢氧化钠溶液中（3</w:t>
      </w:r>
      <w:r>
        <w:t>g</w:t>
      </w:r>
      <w:r>
        <w:rPr>
          <w:rFonts w:hint="eastAsia"/>
        </w:rPr>
        <w:t>氢氧化钠溶于97</w:t>
      </w:r>
      <w:r>
        <w:t>ml</w:t>
      </w:r>
      <w:r>
        <w:rPr>
          <w:rFonts w:hint="eastAsia"/>
        </w:rPr>
        <w:t>蒸馏水中），加塞后剧烈摇动，静置24</w:t>
      </w:r>
      <w:r>
        <w:t>h</w:t>
      </w:r>
      <w:r>
        <w:rPr>
          <w:rFonts w:hint="eastAsia"/>
        </w:rPr>
        <w:t xml:space="preserve">即得标准溶液。 </w:t>
      </w:r>
    </w:p>
    <w:p w:rsidR="00B83B84" w:rsidRDefault="00D94D6D" w:rsidP="00073C80">
      <w:pPr>
        <w:pStyle w:val="a2"/>
        <w:spacing w:before="120" w:after="120"/>
      </w:pPr>
      <w:r>
        <w:rPr>
          <w:rFonts w:hint="eastAsia"/>
        </w:rPr>
        <w:t>仪器设备</w:t>
      </w:r>
    </w:p>
    <w:p w:rsidR="00B83B84" w:rsidRDefault="00D94D6D">
      <w:pPr>
        <w:pStyle w:val="ac"/>
        <w:numPr>
          <w:ilvl w:val="0"/>
          <w:numId w:val="0"/>
        </w:numPr>
      </w:pPr>
      <w:r>
        <w:rPr>
          <w:rStyle w:val="Chara"/>
          <w:rFonts w:ascii="黑体" w:eastAsia="黑体" w:hAnsi="黑体" w:cs="黑体" w:hint="eastAsia"/>
        </w:rPr>
        <w:t xml:space="preserve">7.8.2.1 </w:t>
      </w:r>
      <w:r>
        <w:rPr>
          <w:rFonts w:hint="eastAsia"/>
        </w:rPr>
        <w:t>天平：称量2</w:t>
      </w:r>
      <w:r>
        <w:t>kg</w:t>
      </w:r>
      <w:r>
        <w:rPr>
          <w:rFonts w:hint="eastAsia"/>
        </w:rPr>
        <w:t>，精度2</w:t>
      </w:r>
      <w:r>
        <w:t>g</w:t>
      </w:r>
      <w:r>
        <w:rPr>
          <w:rFonts w:hint="eastAsia"/>
        </w:rPr>
        <w:t>及称量100</w:t>
      </w:r>
      <w:r>
        <w:t>g</w:t>
      </w:r>
      <w:r>
        <w:rPr>
          <w:rFonts w:hint="eastAsia"/>
        </w:rPr>
        <w:t>，精度0</w:t>
      </w:r>
      <w:r>
        <w:t>.</w:t>
      </w:r>
      <w:r>
        <w:rPr>
          <w:rFonts w:hint="eastAsia"/>
        </w:rPr>
        <w:t>1</w:t>
      </w:r>
      <w:r>
        <w:t>g</w:t>
      </w:r>
      <w:r>
        <w:rPr>
          <w:rFonts w:hint="eastAsia"/>
        </w:rPr>
        <w:t>各一台。</w:t>
      </w:r>
    </w:p>
    <w:p w:rsidR="00B83B84" w:rsidRDefault="00D94D6D">
      <w:pPr>
        <w:pStyle w:val="ac"/>
        <w:numPr>
          <w:ilvl w:val="0"/>
          <w:numId w:val="0"/>
        </w:numPr>
      </w:pPr>
      <w:r>
        <w:rPr>
          <w:rStyle w:val="Chara"/>
          <w:rFonts w:ascii="黑体" w:eastAsia="黑体" w:hAnsi="黑体" w:cs="黑体" w:hint="eastAsia"/>
        </w:rPr>
        <w:t xml:space="preserve">7.8.2.2 </w:t>
      </w:r>
      <w:r>
        <w:rPr>
          <w:rFonts w:hint="eastAsia"/>
        </w:rPr>
        <w:t>量筒：100</w:t>
      </w:r>
      <w:r>
        <w:t>ml</w:t>
      </w:r>
      <w:r>
        <w:rPr>
          <w:rFonts w:hint="eastAsia"/>
        </w:rPr>
        <w:t>一个及1000</w:t>
      </w:r>
      <w:r>
        <w:t>ml</w:t>
      </w:r>
      <w:r>
        <w:rPr>
          <w:rFonts w:hint="eastAsia"/>
        </w:rPr>
        <w:t>两个。</w:t>
      </w:r>
    </w:p>
    <w:p w:rsidR="00B83B84" w:rsidRDefault="00D94D6D">
      <w:pPr>
        <w:pStyle w:val="ac"/>
        <w:numPr>
          <w:ilvl w:val="0"/>
          <w:numId w:val="0"/>
        </w:numPr>
      </w:pPr>
      <w:r>
        <w:rPr>
          <w:rStyle w:val="Chara"/>
          <w:rFonts w:ascii="黑体" w:eastAsia="黑体" w:hAnsi="黑体" w:cs="黑体" w:hint="eastAsia"/>
        </w:rPr>
        <w:t xml:space="preserve">7.8.2.3 </w:t>
      </w:r>
      <w:r>
        <w:rPr>
          <w:rFonts w:hint="eastAsia"/>
        </w:rPr>
        <w:t>试验筛：孔径为19</w:t>
      </w:r>
      <w:r>
        <w:t>.0mm</w:t>
      </w:r>
      <w:r>
        <w:rPr>
          <w:rFonts w:hint="eastAsia"/>
        </w:rPr>
        <w:t>的方孔</w:t>
      </w:r>
      <w:proofErr w:type="gramStart"/>
      <w:r>
        <w:rPr>
          <w:rFonts w:hint="eastAsia"/>
        </w:rPr>
        <w:t>筛</w:t>
      </w:r>
      <w:proofErr w:type="gramEnd"/>
      <w:r>
        <w:rPr>
          <w:rFonts w:hint="eastAsia"/>
        </w:rPr>
        <w:t>一只。</w:t>
      </w:r>
    </w:p>
    <w:p w:rsidR="00B83B84" w:rsidRDefault="00D94D6D">
      <w:pPr>
        <w:pStyle w:val="ac"/>
        <w:numPr>
          <w:ilvl w:val="0"/>
          <w:numId w:val="0"/>
        </w:numPr>
      </w:pPr>
      <w:r>
        <w:rPr>
          <w:rStyle w:val="Chara"/>
          <w:rFonts w:ascii="黑体" w:eastAsia="黑体" w:hAnsi="黑体" w:cs="黑体" w:hint="eastAsia"/>
        </w:rPr>
        <w:t xml:space="preserve">7.8.2.4 </w:t>
      </w:r>
      <w:r>
        <w:rPr>
          <w:rFonts w:hint="eastAsia"/>
        </w:rPr>
        <w:t>烧杯、玻璃棒、移液管等。</w:t>
      </w:r>
    </w:p>
    <w:p w:rsidR="00B83B84" w:rsidRDefault="00D94D6D" w:rsidP="00073C80">
      <w:pPr>
        <w:pStyle w:val="a2"/>
        <w:spacing w:before="120" w:after="120"/>
      </w:pPr>
      <w:r>
        <w:rPr>
          <w:rFonts w:hint="eastAsia"/>
        </w:rPr>
        <w:t>试验步骤</w:t>
      </w:r>
    </w:p>
    <w:p w:rsidR="00B83B84" w:rsidRDefault="00D94D6D">
      <w:pPr>
        <w:pStyle w:val="afffff9"/>
      </w:pPr>
      <w:r>
        <w:rPr>
          <w:rFonts w:hint="eastAsia"/>
        </w:rPr>
        <w:t>按7.1规定取样，筛除大于19.0</w:t>
      </w:r>
      <w:r>
        <w:t>mm</w:t>
      </w:r>
      <w:r>
        <w:rPr>
          <w:rFonts w:hint="eastAsia"/>
        </w:rPr>
        <w:t>以上的颗粒，</w:t>
      </w:r>
      <w:proofErr w:type="gramStart"/>
      <w:r>
        <w:rPr>
          <w:rFonts w:hint="eastAsia"/>
        </w:rPr>
        <w:t>然后缩分至</w:t>
      </w:r>
      <w:proofErr w:type="gramEnd"/>
      <w:r>
        <w:rPr>
          <w:rFonts w:hint="eastAsia"/>
        </w:rPr>
        <w:t>约1</w:t>
      </w:r>
      <w:r>
        <w:t>.</w:t>
      </w:r>
      <w:r>
        <w:rPr>
          <w:rFonts w:hint="eastAsia"/>
        </w:rPr>
        <w:t>0</w:t>
      </w:r>
      <w:r>
        <w:t>kg</w:t>
      </w:r>
      <w:r>
        <w:rPr>
          <w:rFonts w:hint="eastAsia"/>
        </w:rPr>
        <w:t>，烘干或风干后备用。</w:t>
      </w:r>
    </w:p>
    <w:p w:rsidR="00B83B84" w:rsidRDefault="00D94D6D">
      <w:pPr>
        <w:pStyle w:val="afffff9"/>
      </w:pPr>
      <w:r>
        <w:rPr>
          <w:rFonts w:hint="eastAsia"/>
        </w:rPr>
        <w:t>向1000</w:t>
      </w:r>
      <w:r>
        <w:t>ml</w:t>
      </w:r>
      <w:r>
        <w:rPr>
          <w:rFonts w:hint="eastAsia"/>
        </w:rPr>
        <w:t>容量筒中装入干试样至600</w:t>
      </w:r>
      <w:r>
        <w:t>ml</w:t>
      </w:r>
      <w:r>
        <w:rPr>
          <w:rFonts w:hint="eastAsia"/>
        </w:rPr>
        <w:t>刻度处，然后注入浓度为3%的氢氧化钠溶液至800</w:t>
      </w:r>
      <w:r>
        <w:t>ml</w:t>
      </w:r>
      <w:r>
        <w:rPr>
          <w:rFonts w:hint="eastAsia"/>
        </w:rPr>
        <w:t>刻度处，剧烈搅动后静置24</w:t>
      </w:r>
      <w:r>
        <w:t>h</w:t>
      </w:r>
      <w:r>
        <w:rPr>
          <w:rFonts w:hint="eastAsia"/>
        </w:rPr>
        <w:t>。</w:t>
      </w:r>
    </w:p>
    <w:p w:rsidR="00B83B84" w:rsidRDefault="00D94D6D">
      <w:pPr>
        <w:pStyle w:val="afffff9"/>
      </w:pPr>
      <w:r>
        <w:rPr>
          <w:rFonts w:hint="eastAsia"/>
        </w:rPr>
        <w:t>比较试样上部溶液和标准溶液的颜色，盛装标准溶液与盛装试样的量筒大小应一致。</w:t>
      </w:r>
    </w:p>
    <w:p w:rsidR="00B83B84" w:rsidRDefault="00D94D6D" w:rsidP="00073C80">
      <w:pPr>
        <w:pStyle w:val="a2"/>
        <w:spacing w:before="120" w:after="120"/>
      </w:pPr>
      <w:r>
        <w:rPr>
          <w:rFonts w:hint="eastAsia"/>
        </w:rPr>
        <w:lastRenderedPageBreak/>
        <w:t>结果评定</w:t>
      </w:r>
    </w:p>
    <w:p w:rsidR="00B83B84" w:rsidRDefault="00D94D6D" w:rsidP="00073C80">
      <w:pPr>
        <w:pStyle w:val="a3"/>
        <w:spacing w:before="120" w:after="120"/>
        <w:rPr>
          <w:rFonts w:asciiTheme="minorEastAsia" w:eastAsiaTheme="minorEastAsia" w:hAnsiTheme="minorEastAsia" w:cstheme="minorEastAsia"/>
        </w:rPr>
      </w:pPr>
      <w:r>
        <w:rPr>
          <w:rFonts w:asciiTheme="minorEastAsia" w:eastAsiaTheme="minorEastAsia" w:hAnsiTheme="minorEastAsia" w:cstheme="minorEastAsia" w:hint="eastAsia"/>
        </w:rPr>
        <w:t>若试样上部溶液颜色浅于标准溶液颜色时，则表示试样有机物含量合格；</w:t>
      </w:r>
    </w:p>
    <w:p w:rsidR="00B83B84" w:rsidRDefault="00D94D6D" w:rsidP="00073C80">
      <w:pPr>
        <w:pStyle w:val="a3"/>
        <w:spacing w:before="120" w:after="120"/>
      </w:pPr>
      <w:r>
        <w:rPr>
          <w:rFonts w:asciiTheme="minorEastAsia" w:eastAsiaTheme="minorEastAsia" w:hAnsiTheme="minorEastAsia" w:cstheme="minorEastAsia" w:hint="eastAsia"/>
        </w:rPr>
        <w:t>若两种溶液的颜色接近，应把试样连同上部溶液一起倒入烧杯中，放在60℃～70℃的水浴中，加热2h～3h，然后再与标准溶液比较，如浅于标准溶液，认为有机物含量合格；</w:t>
      </w:r>
    </w:p>
    <w:p w:rsidR="00B83B84" w:rsidRDefault="00D94D6D" w:rsidP="00073C80">
      <w:pPr>
        <w:pStyle w:val="a3"/>
        <w:spacing w:before="120" w:after="120"/>
      </w:pPr>
      <w:r>
        <w:rPr>
          <w:rFonts w:asciiTheme="minorEastAsia" w:eastAsiaTheme="minorEastAsia" w:hAnsiTheme="minorEastAsia" w:cstheme="minorEastAsia" w:hint="eastAsia"/>
        </w:rPr>
        <w:t>若试样上部溶液深于标准溶液，则应配制成混凝土作进一步试验。其方法是：取一份试样，用3%氢氧化钠溶液洗除有机质，再用清水淘洗干净，直至上部溶液颜色浅于标准溶液。与另一份未洗试样分别按相同的原料与配合比制成混凝土，并在同条件下养护，测定28d的抗压强度。当用未洗试样制成的混凝土强度不低于淘洗试样制成的混凝土强度的95%时，则认为有机物含量合格。</w:t>
      </w:r>
    </w:p>
    <w:p w:rsidR="00B83B84" w:rsidRDefault="00D94D6D" w:rsidP="00073C80">
      <w:pPr>
        <w:pStyle w:val="a1"/>
        <w:spacing w:before="120" w:after="120"/>
      </w:pPr>
      <w:r>
        <w:rPr>
          <w:rFonts w:hint="eastAsia"/>
        </w:rPr>
        <w:t>硫化物和硫酸盐含量</w:t>
      </w:r>
    </w:p>
    <w:p w:rsidR="00B83B84" w:rsidRDefault="00D94D6D" w:rsidP="00073C80">
      <w:pPr>
        <w:pStyle w:val="a2"/>
        <w:spacing w:before="120" w:after="120"/>
      </w:pPr>
      <w:r>
        <w:rPr>
          <w:rFonts w:hint="eastAsia"/>
        </w:rPr>
        <w:t>试剂和材料</w:t>
      </w:r>
    </w:p>
    <w:p w:rsidR="00B83B84" w:rsidRDefault="00D94D6D">
      <w:pPr>
        <w:pStyle w:val="ac"/>
        <w:numPr>
          <w:ilvl w:val="0"/>
          <w:numId w:val="0"/>
        </w:numPr>
      </w:pPr>
      <w:r>
        <w:rPr>
          <w:rStyle w:val="Chara"/>
          <w:rFonts w:ascii="黑体" w:eastAsia="黑体" w:hAnsi="黑体" w:cs="黑体" w:hint="eastAsia"/>
        </w:rPr>
        <w:t xml:space="preserve">7.9.1.1 </w:t>
      </w:r>
      <w:r>
        <w:rPr>
          <w:rFonts w:hint="eastAsia"/>
        </w:rPr>
        <w:t>浓度为10%氯化钡溶液（将5</w:t>
      </w:r>
      <w:r>
        <w:t>g</w:t>
      </w:r>
      <w:r>
        <w:rPr>
          <w:rFonts w:hint="eastAsia"/>
        </w:rPr>
        <w:t>氯化钡溶于</w:t>
      </w:r>
      <w:r>
        <w:t>50ml</w:t>
      </w:r>
      <w:r>
        <w:rPr>
          <w:rFonts w:hint="eastAsia"/>
        </w:rPr>
        <w:t>蒸馏水中）。</w:t>
      </w:r>
    </w:p>
    <w:p w:rsidR="00B83B84" w:rsidRDefault="00D94D6D">
      <w:pPr>
        <w:pStyle w:val="ac"/>
        <w:numPr>
          <w:ilvl w:val="0"/>
          <w:numId w:val="0"/>
        </w:numPr>
      </w:pPr>
      <w:r>
        <w:rPr>
          <w:rStyle w:val="Chara"/>
          <w:rFonts w:ascii="黑体" w:eastAsia="黑体" w:hAnsi="黑体" w:cs="黑体" w:hint="eastAsia"/>
        </w:rPr>
        <w:t xml:space="preserve">7.9.1.2 </w:t>
      </w:r>
      <w:r>
        <w:rPr>
          <w:rFonts w:hint="eastAsia"/>
        </w:rPr>
        <w:t>稀盐酸（将浓盐酸与同体积的蒸馏水混合）。</w:t>
      </w:r>
    </w:p>
    <w:p w:rsidR="00B83B84" w:rsidRDefault="00D94D6D">
      <w:pPr>
        <w:pStyle w:val="ac"/>
        <w:numPr>
          <w:ilvl w:val="0"/>
          <w:numId w:val="0"/>
        </w:numPr>
      </w:pPr>
      <w:r>
        <w:rPr>
          <w:rStyle w:val="Chara"/>
          <w:rFonts w:ascii="黑体" w:eastAsia="黑体" w:hAnsi="黑体" w:cs="黑体" w:hint="eastAsia"/>
        </w:rPr>
        <w:t xml:space="preserve">7.9.1.3 </w:t>
      </w:r>
      <w:r>
        <w:rPr>
          <w:rFonts w:hint="eastAsia"/>
        </w:rPr>
        <w:t>1%硝酸银溶液（将1</w:t>
      </w:r>
      <w:r>
        <w:t>g</w:t>
      </w:r>
      <w:r>
        <w:rPr>
          <w:rFonts w:hint="eastAsia"/>
        </w:rPr>
        <w:t>硝酸银溶于100</w:t>
      </w:r>
      <w:r>
        <w:t>ml</w:t>
      </w:r>
      <w:r>
        <w:rPr>
          <w:rFonts w:hint="eastAsia"/>
        </w:rPr>
        <w:t>蒸馏水中，再加入5</w:t>
      </w:r>
      <w:r>
        <w:t>ml</w:t>
      </w:r>
      <w:r>
        <w:rPr>
          <w:rFonts w:hint="eastAsia"/>
        </w:rPr>
        <w:t>～10</w:t>
      </w:r>
      <w:r>
        <w:t>ml</w:t>
      </w:r>
      <w:r>
        <w:rPr>
          <w:rFonts w:hint="eastAsia"/>
        </w:rPr>
        <w:t>硝酸，存于棕色瓶中）。</w:t>
      </w:r>
    </w:p>
    <w:p w:rsidR="00B83B84" w:rsidRDefault="00D94D6D">
      <w:pPr>
        <w:pStyle w:val="ac"/>
        <w:numPr>
          <w:ilvl w:val="0"/>
          <w:numId w:val="0"/>
        </w:numPr>
      </w:pPr>
      <w:r>
        <w:rPr>
          <w:rStyle w:val="Chara"/>
          <w:rFonts w:ascii="黑体" w:eastAsia="黑体" w:hAnsi="黑体" w:cs="黑体" w:hint="eastAsia"/>
        </w:rPr>
        <w:t xml:space="preserve">7.9.1.4 </w:t>
      </w:r>
      <w:r>
        <w:rPr>
          <w:rFonts w:hint="eastAsia"/>
        </w:rPr>
        <w:t>滤纸：中速定量、慢速定量。</w:t>
      </w:r>
    </w:p>
    <w:p w:rsidR="00B83B84" w:rsidRDefault="00D94D6D" w:rsidP="00073C80">
      <w:pPr>
        <w:pStyle w:val="a2"/>
        <w:spacing w:before="120" w:after="120"/>
      </w:pPr>
      <w:r>
        <w:rPr>
          <w:rFonts w:hint="eastAsia"/>
        </w:rPr>
        <w:t>仪器设备</w:t>
      </w:r>
    </w:p>
    <w:p w:rsidR="00B83B84" w:rsidRDefault="00D94D6D">
      <w:pPr>
        <w:pStyle w:val="ac"/>
        <w:numPr>
          <w:ilvl w:val="0"/>
          <w:numId w:val="0"/>
        </w:numPr>
      </w:pPr>
      <w:r>
        <w:rPr>
          <w:rStyle w:val="Chara"/>
          <w:rFonts w:ascii="黑体" w:eastAsia="黑体" w:hAnsi="黑体" w:cs="黑体" w:hint="eastAsia"/>
        </w:rPr>
        <w:t xml:space="preserve">7.9.2.1 </w:t>
      </w:r>
      <w:r>
        <w:rPr>
          <w:rFonts w:hint="eastAsia"/>
        </w:rPr>
        <w:t>烘箱：能使温度控制在（105±5）℃。</w:t>
      </w:r>
    </w:p>
    <w:p w:rsidR="00B83B84" w:rsidRDefault="00D94D6D">
      <w:pPr>
        <w:pStyle w:val="ac"/>
        <w:numPr>
          <w:ilvl w:val="0"/>
          <w:numId w:val="0"/>
        </w:numPr>
      </w:pPr>
      <w:r>
        <w:rPr>
          <w:rStyle w:val="Chara"/>
          <w:rFonts w:ascii="黑体" w:eastAsia="黑体" w:hAnsi="黑体" w:cs="黑体" w:hint="eastAsia"/>
        </w:rPr>
        <w:t xml:space="preserve">7.9.2.2 </w:t>
      </w:r>
      <w:r>
        <w:rPr>
          <w:rFonts w:hint="eastAsia"/>
        </w:rPr>
        <w:t>天平：称量1</w:t>
      </w:r>
      <w:r>
        <w:t>kg</w:t>
      </w:r>
      <w:r>
        <w:rPr>
          <w:rFonts w:hint="eastAsia"/>
        </w:rPr>
        <w:t>，精度为1</w:t>
      </w:r>
      <w:r>
        <w:t>g</w:t>
      </w:r>
      <w:r>
        <w:rPr>
          <w:rFonts w:hint="eastAsia"/>
        </w:rPr>
        <w:t>及称量100</w:t>
      </w:r>
      <w:r>
        <w:t>g</w:t>
      </w:r>
      <w:r>
        <w:rPr>
          <w:rFonts w:hint="eastAsia"/>
        </w:rPr>
        <w:t>，精度为0</w:t>
      </w:r>
      <w:r>
        <w:t>.</w:t>
      </w:r>
      <w:r>
        <w:rPr>
          <w:rFonts w:hint="eastAsia"/>
        </w:rPr>
        <w:t>001</w:t>
      </w:r>
      <w:r>
        <w:t>g</w:t>
      </w:r>
      <w:r>
        <w:rPr>
          <w:rFonts w:hint="eastAsia"/>
        </w:rPr>
        <w:t>各一台。</w:t>
      </w:r>
    </w:p>
    <w:p w:rsidR="00B83B84" w:rsidRDefault="00D94D6D">
      <w:pPr>
        <w:pStyle w:val="ac"/>
        <w:numPr>
          <w:ilvl w:val="0"/>
          <w:numId w:val="0"/>
        </w:numPr>
      </w:pPr>
      <w:r>
        <w:rPr>
          <w:rStyle w:val="Chara"/>
          <w:rFonts w:ascii="黑体" w:eastAsia="黑体" w:hAnsi="黑体" w:cs="黑体" w:hint="eastAsia"/>
        </w:rPr>
        <w:t xml:space="preserve">7.9.2.3 </w:t>
      </w:r>
      <w:r>
        <w:rPr>
          <w:rFonts w:hint="eastAsia"/>
        </w:rPr>
        <w:t>高温炉：最高温度1000℃。</w:t>
      </w:r>
    </w:p>
    <w:p w:rsidR="00B83B84" w:rsidRDefault="00D94D6D">
      <w:pPr>
        <w:pStyle w:val="ac"/>
        <w:numPr>
          <w:ilvl w:val="0"/>
          <w:numId w:val="0"/>
        </w:numPr>
      </w:pPr>
      <w:r>
        <w:rPr>
          <w:rStyle w:val="Chara"/>
          <w:rFonts w:ascii="黑体" w:eastAsia="黑体" w:hAnsi="黑体" w:cs="黑体" w:hint="eastAsia"/>
        </w:rPr>
        <w:t xml:space="preserve">7.9.2.4 </w:t>
      </w:r>
      <w:r>
        <w:rPr>
          <w:rFonts w:hint="eastAsia"/>
        </w:rPr>
        <w:t>试验筛：孔径为</w:t>
      </w:r>
      <w:r>
        <w:t>75</w:t>
      </w:r>
      <w:r>
        <w:sym w:font="Symbol" w:char="F06D"/>
      </w:r>
      <w:r>
        <w:t>m</w:t>
      </w:r>
      <w:r>
        <w:rPr>
          <w:rFonts w:hint="eastAsia"/>
        </w:rPr>
        <w:t>的方孔</w:t>
      </w:r>
      <w:proofErr w:type="gramStart"/>
      <w:r>
        <w:rPr>
          <w:rFonts w:hint="eastAsia"/>
        </w:rPr>
        <w:t>筛</w:t>
      </w:r>
      <w:proofErr w:type="gramEnd"/>
      <w:r>
        <w:rPr>
          <w:rFonts w:hint="eastAsia"/>
        </w:rPr>
        <w:t>一只。</w:t>
      </w:r>
    </w:p>
    <w:p w:rsidR="00B83B84" w:rsidRDefault="00D94D6D">
      <w:pPr>
        <w:pStyle w:val="ac"/>
        <w:numPr>
          <w:ilvl w:val="0"/>
          <w:numId w:val="0"/>
        </w:numPr>
      </w:pPr>
      <w:r>
        <w:rPr>
          <w:rStyle w:val="Chara"/>
          <w:rFonts w:ascii="黑体" w:eastAsia="黑体" w:hAnsi="黑体" w:cs="黑体" w:hint="eastAsia"/>
        </w:rPr>
        <w:t xml:space="preserve">7.9.2.5 </w:t>
      </w:r>
      <w:r>
        <w:rPr>
          <w:rFonts w:hint="eastAsia"/>
        </w:rPr>
        <w:t>烧杯：300</w:t>
      </w:r>
      <w:r>
        <w:t>ml</w:t>
      </w:r>
      <w:r>
        <w:rPr>
          <w:rFonts w:hint="eastAsia"/>
        </w:rPr>
        <w:t>。</w:t>
      </w:r>
    </w:p>
    <w:p w:rsidR="00B83B84" w:rsidRDefault="00D94D6D">
      <w:pPr>
        <w:pStyle w:val="ac"/>
        <w:numPr>
          <w:ilvl w:val="0"/>
          <w:numId w:val="0"/>
        </w:numPr>
      </w:pPr>
      <w:r>
        <w:rPr>
          <w:rStyle w:val="Chara"/>
          <w:rFonts w:ascii="黑体" w:eastAsia="黑体" w:hAnsi="黑体" w:cs="黑体" w:hint="eastAsia"/>
        </w:rPr>
        <w:t xml:space="preserve">7.9.2.6 </w:t>
      </w:r>
      <w:r>
        <w:rPr>
          <w:rFonts w:hint="eastAsia"/>
        </w:rPr>
        <w:t>量筒：20</w:t>
      </w:r>
      <w:r>
        <w:t>ml</w:t>
      </w:r>
      <w:r>
        <w:rPr>
          <w:rFonts w:hint="eastAsia"/>
        </w:rPr>
        <w:t>及100</w:t>
      </w:r>
      <w:r>
        <w:t>ml</w:t>
      </w:r>
      <w:r>
        <w:rPr>
          <w:rFonts w:hint="eastAsia"/>
        </w:rPr>
        <w:t>。</w:t>
      </w:r>
    </w:p>
    <w:p w:rsidR="00B83B84" w:rsidRDefault="00D94D6D">
      <w:pPr>
        <w:pStyle w:val="ac"/>
        <w:numPr>
          <w:ilvl w:val="0"/>
          <w:numId w:val="0"/>
        </w:numPr>
      </w:pPr>
      <w:r>
        <w:rPr>
          <w:rStyle w:val="Chara"/>
          <w:rFonts w:ascii="黑体" w:eastAsia="黑体" w:hAnsi="黑体" w:cs="黑体" w:hint="eastAsia"/>
        </w:rPr>
        <w:t xml:space="preserve">7.9.2.7 </w:t>
      </w:r>
      <w:r>
        <w:rPr>
          <w:rFonts w:hint="eastAsia"/>
        </w:rPr>
        <w:t>粉磨钵或破碎机。</w:t>
      </w:r>
    </w:p>
    <w:p w:rsidR="00B83B84" w:rsidRDefault="00D94D6D">
      <w:pPr>
        <w:pStyle w:val="ac"/>
        <w:numPr>
          <w:ilvl w:val="0"/>
          <w:numId w:val="0"/>
        </w:numPr>
      </w:pPr>
      <w:r>
        <w:rPr>
          <w:rStyle w:val="Chara"/>
          <w:rFonts w:ascii="黑体" w:eastAsia="黑体" w:hAnsi="黑体" w:cs="黑体" w:hint="eastAsia"/>
        </w:rPr>
        <w:t xml:space="preserve">7.9.2.8 </w:t>
      </w:r>
      <w:r>
        <w:rPr>
          <w:rFonts w:hint="eastAsia"/>
        </w:rPr>
        <w:t>瓷坩埚、浅盘（瓷质或金属质）、刷子等。</w:t>
      </w:r>
    </w:p>
    <w:p w:rsidR="00B83B84" w:rsidRDefault="00D94D6D" w:rsidP="00073C80">
      <w:pPr>
        <w:pStyle w:val="a2"/>
        <w:spacing w:before="120" w:after="120"/>
      </w:pPr>
      <w:r>
        <w:rPr>
          <w:rFonts w:hint="eastAsia"/>
        </w:rPr>
        <w:t>试验步骤</w:t>
      </w:r>
    </w:p>
    <w:p w:rsidR="00B83B84" w:rsidRDefault="00D94D6D">
      <w:pPr>
        <w:pStyle w:val="afffff9"/>
      </w:pPr>
      <w:r>
        <w:rPr>
          <w:rFonts w:hint="eastAsia"/>
        </w:rPr>
        <w:t>按7.1规定取样，筛除大于</w:t>
      </w:r>
      <w:r>
        <w:t>37.5mm</w:t>
      </w:r>
      <w:r>
        <w:rPr>
          <w:rFonts w:hint="eastAsia"/>
        </w:rPr>
        <w:t>的颗粒，</w:t>
      </w:r>
      <w:proofErr w:type="gramStart"/>
      <w:r>
        <w:rPr>
          <w:rFonts w:hint="eastAsia"/>
        </w:rPr>
        <w:t>然后缩分至</w:t>
      </w:r>
      <w:proofErr w:type="gramEnd"/>
      <w:r>
        <w:rPr>
          <w:rFonts w:hint="eastAsia"/>
        </w:rPr>
        <w:t>约1</w:t>
      </w:r>
      <w:r>
        <w:t>.0kg</w:t>
      </w:r>
      <w:r>
        <w:rPr>
          <w:rFonts w:hint="eastAsia"/>
        </w:rPr>
        <w:t>。烘干或</w:t>
      </w:r>
      <w:proofErr w:type="gramStart"/>
      <w:r>
        <w:rPr>
          <w:rFonts w:hint="eastAsia"/>
        </w:rPr>
        <w:t>风干后粉磨</w:t>
      </w:r>
      <w:proofErr w:type="gramEnd"/>
      <w:r>
        <w:rPr>
          <w:rFonts w:hint="eastAsia"/>
        </w:rPr>
        <w:t>，筛除大于75</w:t>
      </w:r>
      <w:r>
        <w:rPr>
          <w:rFonts w:hint="eastAsia"/>
        </w:rPr>
        <w:sym w:font="Symbol" w:char="F06D"/>
      </w:r>
      <w:r>
        <w:t>m</w:t>
      </w:r>
      <w:r>
        <w:rPr>
          <w:rFonts w:hint="eastAsia"/>
        </w:rPr>
        <w:t>的颗粒。将小于75</w:t>
      </w:r>
      <w:r>
        <w:rPr>
          <w:rFonts w:hint="eastAsia"/>
        </w:rPr>
        <w:sym w:font="Symbol" w:char="F06D"/>
      </w:r>
      <w:r>
        <w:t>m</w:t>
      </w:r>
      <w:r>
        <w:rPr>
          <w:rFonts w:hint="eastAsia"/>
        </w:rPr>
        <w:t>的粉状试样再按</w:t>
      </w:r>
      <w:proofErr w:type="gramStart"/>
      <w:r>
        <w:rPr>
          <w:rFonts w:hint="eastAsia"/>
        </w:rPr>
        <w:t>四分法缩分至</w:t>
      </w:r>
      <w:proofErr w:type="gramEnd"/>
      <w:r>
        <w:rPr>
          <w:rFonts w:hint="eastAsia"/>
        </w:rPr>
        <w:t>30</w:t>
      </w:r>
      <w:r>
        <w:t>g</w:t>
      </w:r>
      <w:r>
        <w:rPr>
          <w:rFonts w:hint="eastAsia"/>
        </w:rPr>
        <w:t>～40</w:t>
      </w:r>
      <w:r>
        <w:t>g</w:t>
      </w:r>
      <w:r>
        <w:rPr>
          <w:rFonts w:hint="eastAsia"/>
        </w:rPr>
        <w:t>，放在干燥箱中于（105±5）℃下烘干至恒量，待冷却至室温后备用。</w:t>
      </w:r>
    </w:p>
    <w:p w:rsidR="00B83B84" w:rsidRDefault="00D94D6D">
      <w:pPr>
        <w:pStyle w:val="afffff9"/>
      </w:pPr>
      <w:r>
        <w:rPr>
          <w:rFonts w:hint="eastAsia"/>
        </w:rPr>
        <w:t>称取粉状试样约1</w:t>
      </w:r>
      <w:r>
        <w:t>g</w:t>
      </w:r>
      <w:r>
        <w:rPr>
          <w:rFonts w:hint="eastAsia"/>
        </w:rPr>
        <w:t>（G</w:t>
      </w:r>
      <w:r>
        <w:rPr>
          <w:rFonts w:hint="eastAsia"/>
          <w:vertAlign w:val="subscript"/>
        </w:rPr>
        <w:t>1</w:t>
      </w:r>
      <w:r>
        <w:rPr>
          <w:rFonts w:hint="eastAsia"/>
        </w:rPr>
        <w:t>），精确至0.001</w:t>
      </w:r>
      <w:r>
        <w:t>g</w:t>
      </w:r>
      <w:r>
        <w:rPr>
          <w:rFonts w:hint="eastAsia"/>
        </w:rPr>
        <w:t>。将粉状试样倒入300</w:t>
      </w:r>
      <w:r>
        <w:t>ml</w:t>
      </w:r>
      <w:r>
        <w:rPr>
          <w:rFonts w:hint="eastAsia"/>
        </w:rPr>
        <w:t>烧杯中，加入20</w:t>
      </w:r>
      <w:r>
        <w:t>ml</w:t>
      </w:r>
      <w:r>
        <w:rPr>
          <w:rFonts w:hint="eastAsia"/>
        </w:rPr>
        <w:t>～30</w:t>
      </w:r>
      <w:r>
        <w:t>ml</w:t>
      </w:r>
      <w:r>
        <w:rPr>
          <w:rFonts w:hint="eastAsia"/>
        </w:rPr>
        <w:t>蒸馏水及10</w:t>
      </w:r>
      <w:r>
        <w:t>ml</w:t>
      </w:r>
      <w:r>
        <w:rPr>
          <w:rFonts w:hint="eastAsia"/>
        </w:rPr>
        <w:t>稀盐酸，然后放在电炉上加热至微沸，并保持微沸5</w:t>
      </w:r>
      <w:r>
        <w:t>min</w:t>
      </w:r>
      <w:r>
        <w:rPr>
          <w:rFonts w:hint="eastAsia"/>
        </w:rPr>
        <w:t>，使试样充分分解后取下，用滤纸过滤，用温水洗涤10次～12次。</w:t>
      </w:r>
    </w:p>
    <w:p w:rsidR="00B83B84" w:rsidRDefault="00D94D6D">
      <w:pPr>
        <w:pStyle w:val="afffff9"/>
      </w:pPr>
      <w:r>
        <w:rPr>
          <w:rFonts w:hint="eastAsia"/>
        </w:rPr>
        <w:t>加入蒸馏水调整滤液体积至200</w:t>
      </w:r>
      <w:r>
        <w:t>ml</w:t>
      </w:r>
      <w:r>
        <w:rPr>
          <w:rFonts w:hint="eastAsia"/>
        </w:rPr>
        <w:t>，煮沸后，搅拌滴加10</w:t>
      </w:r>
      <w:r>
        <w:t>ml</w:t>
      </w:r>
      <w:r>
        <w:rPr>
          <w:rFonts w:hint="eastAsia"/>
        </w:rPr>
        <w:t>浓度为</w:t>
      </w:r>
      <w:r>
        <w:t>10%</w:t>
      </w:r>
      <w:r>
        <w:rPr>
          <w:rFonts w:hint="eastAsia"/>
        </w:rPr>
        <w:t>的氯化钡溶液，并将溶液煮沸数分钟，取下静</w:t>
      </w:r>
      <w:proofErr w:type="gramStart"/>
      <w:r>
        <w:rPr>
          <w:rFonts w:hint="eastAsia"/>
        </w:rPr>
        <w:t>置至少</w:t>
      </w:r>
      <w:proofErr w:type="gramEnd"/>
      <w:r>
        <w:rPr>
          <w:rFonts w:hint="eastAsia"/>
        </w:rPr>
        <w:t>4</w:t>
      </w:r>
      <w:r>
        <w:t>h(</w:t>
      </w:r>
      <w:r>
        <w:rPr>
          <w:rFonts w:hint="eastAsia"/>
        </w:rPr>
        <w:t>此时溶液体积应保持在200</w:t>
      </w:r>
      <w:r>
        <w:t>ml)</w:t>
      </w:r>
      <w:r>
        <w:rPr>
          <w:rFonts w:hint="eastAsia"/>
        </w:rPr>
        <w:t xml:space="preserve"> ，用慢速滤纸过滤，用温水</w:t>
      </w:r>
      <w:proofErr w:type="gramStart"/>
      <w:r>
        <w:rPr>
          <w:rFonts w:hint="eastAsia"/>
        </w:rPr>
        <w:t>洗涤至氯离子反应</w:t>
      </w:r>
      <w:proofErr w:type="gramEnd"/>
      <w:r>
        <w:rPr>
          <w:rFonts w:hint="eastAsia"/>
        </w:rPr>
        <w:t>消失（用1%硝酸银溶液检验）。</w:t>
      </w:r>
    </w:p>
    <w:p w:rsidR="00B83B84" w:rsidRDefault="00D94D6D">
      <w:pPr>
        <w:pStyle w:val="afffff9"/>
      </w:pPr>
      <w:r>
        <w:rPr>
          <w:rFonts w:hint="eastAsia"/>
        </w:rPr>
        <w:t>将沉淀物及滤纸一并移入已恒量的瓷坩埚内，灰化后在800℃高温炉内灼烧30</w:t>
      </w:r>
      <w:r>
        <w:t>min</w:t>
      </w:r>
      <w:r>
        <w:rPr>
          <w:rFonts w:hint="eastAsia"/>
        </w:rPr>
        <w:t>。取出瓷坩埚，在干燥器中冷却至室温后，称出试样质量，精确至0.001</w:t>
      </w:r>
      <w:r>
        <w:t>g</w:t>
      </w:r>
      <w:r>
        <w:rPr>
          <w:rFonts w:hint="eastAsia"/>
        </w:rPr>
        <w:t>。如此反复灼烧，直至恒量（G</w:t>
      </w:r>
      <w:r>
        <w:rPr>
          <w:rFonts w:hint="eastAsia"/>
          <w:vertAlign w:val="subscript"/>
        </w:rPr>
        <w:t>2</w:t>
      </w:r>
      <w:r>
        <w:rPr>
          <w:rFonts w:hint="eastAsia"/>
        </w:rPr>
        <w:t>）。</w:t>
      </w:r>
    </w:p>
    <w:p w:rsidR="00B83B84" w:rsidRDefault="00D94D6D" w:rsidP="00073C80">
      <w:pPr>
        <w:pStyle w:val="a2"/>
        <w:spacing w:before="120" w:after="120"/>
      </w:pPr>
      <w:r>
        <w:rPr>
          <w:rFonts w:hint="eastAsia"/>
        </w:rPr>
        <w:t>结果计算与评定</w:t>
      </w:r>
    </w:p>
    <w:p w:rsidR="00B83B84" w:rsidRDefault="00D94D6D">
      <w:pPr>
        <w:pStyle w:val="afffff9"/>
      </w:pPr>
      <w:r>
        <w:rPr>
          <w:rFonts w:hint="eastAsia"/>
        </w:rPr>
        <w:t>水溶性硫化物和硫酸盐含量（以SO</w:t>
      </w:r>
      <w:r>
        <w:rPr>
          <w:rFonts w:hint="eastAsia"/>
          <w:vertAlign w:val="subscript"/>
        </w:rPr>
        <w:t>3</w:t>
      </w:r>
      <w:r>
        <w:rPr>
          <w:rFonts w:hint="eastAsia"/>
        </w:rPr>
        <w:t>计）按公式（5）计算，精确至0</w:t>
      </w:r>
      <w:r>
        <w:t>.</w:t>
      </w:r>
      <w:r>
        <w:rPr>
          <w:rFonts w:hint="eastAsia"/>
        </w:rPr>
        <w:t>1%。</w:t>
      </w:r>
    </w:p>
    <w:p w:rsidR="00B83B84" w:rsidRDefault="00D94D6D">
      <w:pPr>
        <w:pStyle w:val="affffff6"/>
        <w:jc w:val="right"/>
      </w:pPr>
      <w:r>
        <w:tab/>
      </w:r>
      <w:r>
        <w:rPr>
          <w:position w:val="-30"/>
        </w:rPr>
        <w:object w:dxaOrig="2038" w:dyaOrig="666">
          <v:shape id="_x0000_i1029" type="#_x0000_t75" style="width:101.9pt;height:33.3pt" o:ole="">
            <v:imagedata r:id="rId24" o:title=""/>
          </v:shape>
          <o:OLEObject Type="Embed" ProgID="Equation.3" ShapeID="_x0000_i1029" DrawAspect="Content" ObjectID="_1669107320" r:id="rId25"/>
        </w:object>
      </w:r>
      <w:r>
        <w:rPr>
          <w:rFonts w:hint="eastAsia"/>
        </w:rPr>
        <w:t xml:space="preserve">                       </w:t>
      </w:r>
      <w:r>
        <w:rPr>
          <w:rFonts w:ascii="微软雅黑" w:eastAsia="微软雅黑" w:hAnsi="微软雅黑" w:cs="微软雅黑" w:hint="eastAsia"/>
        </w:rPr>
        <w:t>································(</w:t>
      </w:r>
      <w:r>
        <w:rPr>
          <w:rFonts w:asciiTheme="minorEastAsia" w:eastAsiaTheme="minorEastAsia" w:hAnsiTheme="minorEastAsia" w:cstheme="minorEastAsia" w:hint="eastAsia"/>
        </w:rPr>
        <w:t>5</w:t>
      </w:r>
      <w:r>
        <w:t>)</w:t>
      </w:r>
    </w:p>
    <w:p w:rsidR="00B83B84" w:rsidRDefault="00D94D6D">
      <w:pPr>
        <w:pStyle w:val="aff7"/>
      </w:pPr>
      <w:r>
        <w:rPr>
          <w:rFonts w:hint="eastAsia"/>
        </w:rPr>
        <w:t>式中：</w:t>
      </w:r>
    </w:p>
    <w:p w:rsidR="00B83B84" w:rsidRDefault="00D94D6D">
      <w:pPr>
        <w:pStyle w:val="aff7"/>
      </w:pPr>
      <w:r>
        <w:rPr>
          <w:rFonts w:hint="eastAsia"/>
          <w:i/>
        </w:rPr>
        <w:t>Q</w:t>
      </w:r>
      <w:r>
        <w:rPr>
          <w:rFonts w:hint="eastAsia"/>
          <w:vertAlign w:val="subscript"/>
        </w:rPr>
        <w:t xml:space="preserve">e         </w:t>
      </w:r>
      <w:r>
        <w:rPr>
          <w:rFonts w:ascii="微软雅黑 Light" w:eastAsia="微软雅黑 Light" w:hAnsi="微软雅黑 Light" w:cs="微软雅黑 Light" w:hint="eastAsia"/>
        </w:rPr>
        <w:t>——</w:t>
      </w:r>
      <w:r>
        <w:rPr>
          <w:rFonts w:hint="eastAsia"/>
        </w:rPr>
        <w:t>水溶性硫化物和硫酸盐含量，%；</w:t>
      </w:r>
    </w:p>
    <w:p w:rsidR="00B83B84" w:rsidRDefault="00D94D6D">
      <w:pPr>
        <w:pStyle w:val="aff7"/>
      </w:pPr>
      <w:r>
        <w:rPr>
          <w:i/>
        </w:rPr>
        <w:t>G</w:t>
      </w:r>
      <w:r>
        <w:rPr>
          <w:vertAlign w:val="subscript"/>
        </w:rPr>
        <w:t>1</w:t>
      </w:r>
      <w:r>
        <w:rPr>
          <w:rFonts w:hint="eastAsia"/>
          <w:vertAlign w:val="subscript"/>
        </w:rPr>
        <w:t xml:space="preserve">         </w:t>
      </w:r>
      <w:r>
        <w:rPr>
          <w:rFonts w:ascii="微软雅黑 Light" w:eastAsia="微软雅黑 Light" w:hAnsi="微软雅黑 Light" w:cs="微软雅黑 Light" w:hint="eastAsia"/>
        </w:rPr>
        <w:t>——</w:t>
      </w:r>
      <w:r>
        <w:rPr>
          <w:rFonts w:hint="eastAsia"/>
        </w:rPr>
        <w:t>试样质量，单位为克（g）；</w:t>
      </w:r>
    </w:p>
    <w:p w:rsidR="00B83B84" w:rsidRDefault="00D94D6D">
      <w:pPr>
        <w:pStyle w:val="aff7"/>
      </w:pPr>
      <w:r>
        <w:rPr>
          <w:i/>
        </w:rPr>
        <w:t>G</w:t>
      </w:r>
      <w:r>
        <w:rPr>
          <w:rFonts w:hint="eastAsia"/>
          <w:vertAlign w:val="subscript"/>
        </w:rPr>
        <w:t xml:space="preserve">2         </w:t>
      </w:r>
      <w:r>
        <w:rPr>
          <w:rFonts w:ascii="微软雅黑 Light" w:eastAsia="微软雅黑 Light" w:hAnsi="微软雅黑 Light" w:cs="微软雅黑 Light" w:hint="eastAsia"/>
        </w:rPr>
        <w:t>——</w:t>
      </w:r>
      <w:r>
        <w:rPr>
          <w:rFonts w:hint="eastAsia"/>
        </w:rPr>
        <w:t>灼烧后沉淀物的质量，单位为克（g）；</w:t>
      </w:r>
    </w:p>
    <w:p w:rsidR="00B83B84" w:rsidRDefault="00D94D6D">
      <w:pPr>
        <w:pStyle w:val="aff7"/>
      </w:pPr>
      <w:r>
        <w:rPr>
          <w:rFonts w:hint="eastAsia"/>
        </w:rPr>
        <w:lastRenderedPageBreak/>
        <w:t>0</w:t>
      </w:r>
      <w:r>
        <w:t>.</w:t>
      </w:r>
      <w:r>
        <w:rPr>
          <w:rFonts w:hint="eastAsia"/>
        </w:rPr>
        <w:t xml:space="preserve">343 </w:t>
      </w:r>
      <w:r>
        <w:rPr>
          <w:rFonts w:ascii="微软雅黑 Light" w:eastAsia="微软雅黑 Light" w:hAnsi="微软雅黑 Light" w:cs="微软雅黑 Light" w:hint="eastAsia"/>
        </w:rPr>
        <w:t>——</w:t>
      </w:r>
      <w:r>
        <w:rPr>
          <w:rFonts w:hint="eastAsia"/>
        </w:rPr>
        <w:t>硫酸钡（B</w:t>
      </w:r>
      <w:r>
        <w:t>aSO</w:t>
      </w:r>
      <w:r>
        <w:rPr>
          <w:vertAlign w:val="subscript"/>
        </w:rPr>
        <w:t>4</w:t>
      </w:r>
      <w:r>
        <w:rPr>
          <w:rFonts w:hint="eastAsia"/>
        </w:rPr>
        <w:t>）换算成</w:t>
      </w:r>
      <w:r>
        <w:t>SO</w:t>
      </w:r>
      <w:r>
        <w:rPr>
          <w:vertAlign w:val="subscript"/>
        </w:rPr>
        <w:t>3</w:t>
      </w:r>
      <w:r>
        <w:rPr>
          <w:rFonts w:hint="eastAsia"/>
        </w:rPr>
        <w:t>的系数。</w:t>
      </w:r>
    </w:p>
    <w:p w:rsidR="00B83B84" w:rsidRDefault="00D94D6D">
      <w:pPr>
        <w:pStyle w:val="afffff9"/>
      </w:pPr>
      <w:r>
        <w:rPr>
          <w:rFonts w:hint="eastAsia"/>
        </w:rPr>
        <w:t>硫化物和硫酸盐含量取两次试验结果的算术平均值，精确至0</w:t>
      </w:r>
      <w:r>
        <w:t>.</w:t>
      </w:r>
      <w:r>
        <w:rPr>
          <w:rFonts w:hint="eastAsia"/>
        </w:rPr>
        <w:t>1%。若两次试验结果之差大于0.2%时，须重新试验。</w:t>
      </w:r>
    </w:p>
    <w:p w:rsidR="00B83B84" w:rsidRDefault="00D94D6D">
      <w:pPr>
        <w:pStyle w:val="aff0"/>
        <w:tabs>
          <w:tab w:val="left" w:pos="2711"/>
          <w:tab w:val="left" w:pos="3131"/>
        </w:tabs>
        <w:spacing w:before="71"/>
        <w:rPr>
          <w:rFonts w:ascii="黑体" w:eastAsia="黑体"/>
        </w:rPr>
      </w:pPr>
      <w:r>
        <w:rPr>
          <w:rFonts w:ascii="黑体" w:eastAsia="黑体" w:hAnsi="Times New Roman" w:cs="Times New Roman" w:hint="eastAsia"/>
          <w:kern w:val="0"/>
          <w:lang w:val="en-US" w:bidi="ar-SA"/>
        </w:rPr>
        <w:t>7.1</w:t>
      </w:r>
      <w:r>
        <w:rPr>
          <w:rFonts w:ascii="黑体" w:eastAsia="黑体" w:hint="eastAsia"/>
          <w:lang w:val="en-US"/>
        </w:rPr>
        <w:t>0</w:t>
      </w:r>
      <w:r>
        <w:rPr>
          <w:rFonts w:ascii="黑体" w:eastAsia="黑体" w:hint="eastAsia"/>
        </w:rPr>
        <w:t>氯化</w:t>
      </w:r>
      <w:r>
        <w:rPr>
          <w:rFonts w:ascii="黑体" w:eastAsia="黑体" w:hint="eastAsia"/>
          <w:spacing w:val="-3"/>
        </w:rPr>
        <w:t>物</w:t>
      </w:r>
      <w:r>
        <w:rPr>
          <w:rFonts w:ascii="黑体" w:eastAsia="黑体" w:hint="eastAsia"/>
        </w:rPr>
        <w:t>含</w:t>
      </w:r>
      <w:r>
        <w:rPr>
          <w:rFonts w:ascii="黑体" w:eastAsia="黑体" w:hint="eastAsia"/>
          <w:spacing w:val="-3"/>
        </w:rPr>
        <w:t>量</w:t>
      </w:r>
    </w:p>
    <w:p w:rsidR="00B83B84" w:rsidRDefault="00D94D6D">
      <w:pPr>
        <w:pStyle w:val="affffffc"/>
        <w:numPr>
          <w:ilvl w:val="255"/>
          <w:numId w:val="0"/>
        </w:numPr>
        <w:tabs>
          <w:tab w:val="left" w:pos="0"/>
        </w:tabs>
        <w:jc w:val="left"/>
        <w:rPr>
          <w:rFonts w:ascii="黑体" w:eastAsia="黑体"/>
          <w:spacing w:val="-3"/>
        </w:rPr>
      </w:pPr>
      <w:r>
        <w:rPr>
          <w:rFonts w:ascii="黑体" w:eastAsia="黑体" w:hAnsi="黑体" w:cs="黑体" w:hint="eastAsia"/>
          <w:kern w:val="0"/>
          <w:szCs w:val="21"/>
          <w:lang w:val="en-US" w:bidi="ar-SA"/>
        </w:rPr>
        <w:t>7.10.1</w:t>
      </w:r>
      <w:r>
        <w:rPr>
          <w:rFonts w:ascii="黑体" w:eastAsia="黑体" w:hint="eastAsia"/>
          <w:spacing w:val="-3"/>
          <w:lang w:val="en-US"/>
        </w:rPr>
        <w:t>试剂</w:t>
      </w:r>
      <w:r>
        <w:rPr>
          <w:rFonts w:ascii="黑体" w:eastAsia="黑体" w:hint="eastAsia"/>
          <w:spacing w:val="-3"/>
        </w:rPr>
        <w:t>和材料</w:t>
      </w:r>
    </w:p>
    <w:p w:rsidR="00B83B84" w:rsidRPr="00073C80" w:rsidRDefault="00D94D6D" w:rsidP="00073C80">
      <w:pPr>
        <w:pStyle w:val="ac"/>
        <w:numPr>
          <w:ilvl w:val="0"/>
          <w:numId w:val="0"/>
        </w:numPr>
        <w:ind w:firstLineChars="200" w:firstLine="420"/>
        <w:jc w:val="left"/>
      </w:pPr>
      <w:r>
        <w:rPr>
          <w:rStyle w:val="Chara"/>
          <w:rFonts w:ascii="黑体" w:eastAsia="黑体" w:hAnsi="黑体" w:cs="黑体" w:hint="eastAsia"/>
        </w:rPr>
        <w:t xml:space="preserve"> </w:t>
      </w:r>
      <w:r>
        <w:rPr>
          <w:rFonts w:hint="eastAsia"/>
        </w:rPr>
        <w:t>0</w:t>
      </w:r>
      <w:r>
        <w:t>.</w:t>
      </w:r>
      <w:r>
        <w:rPr>
          <w:rFonts w:hint="eastAsia"/>
        </w:rPr>
        <w:t>01</w:t>
      </w:r>
      <w:r>
        <w:t>mol/L</w:t>
      </w:r>
      <w:r>
        <w:rPr>
          <w:rFonts w:hint="eastAsia"/>
        </w:rPr>
        <w:t>氯化钠标准溶液、</w:t>
      </w:r>
      <w:r>
        <w:rPr>
          <w:rStyle w:val="Chara"/>
          <w:rFonts w:ascii="黑体" w:eastAsia="黑体" w:hAnsi="黑体" w:cs="黑体" w:hint="eastAsia"/>
        </w:rPr>
        <w:t xml:space="preserve"> </w:t>
      </w:r>
      <w:r>
        <w:rPr>
          <w:rFonts w:hint="eastAsia"/>
        </w:rPr>
        <w:t>0.01</w:t>
      </w:r>
      <w:r>
        <w:t>mol/L</w:t>
      </w:r>
      <w:r>
        <w:rPr>
          <w:rFonts w:hint="eastAsia"/>
        </w:rPr>
        <w:t>硝酸银标准溶液、</w:t>
      </w:r>
      <w:r>
        <w:rPr>
          <w:rStyle w:val="Chara"/>
          <w:rFonts w:ascii="黑体" w:eastAsia="黑体" w:hAnsi="黑体" w:cs="黑体" w:hint="eastAsia"/>
        </w:rPr>
        <w:t xml:space="preserve"> </w:t>
      </w:r>
      <w:r>
        <w:rPr>
          <w:rFonts w:hint="eastAsia"/>
        </w:rPr>
        <w:t>5%铬酸钾指示剂溶液，</w:t>
      </w:r>
      <w:r w:rsidRPr="00073C80">
        <w:rPr>
          <w:rFonts w:hint="eastAsia"/>
        </w:rPr>
        <w:t>以上三种溶液配制及标定方法按</w:t>
      </w:r>
      <w:r w:rsidRPr="00073C80">
        <w:t>GB/T601、GB/T602规定进行</w:t>
      </w:r>
      <w:r w:rsidRPr="00073C80">
        <w:rPr>
          <w:rFonts w:hint="eastAsia"/>
        </w:rPr>
        <w:t>。</w:t>
      </w:r>
    </w:p>
    <w:p w:rsidR="00B83B84" w:rsidRDefault="00D94D6D">
      <w:pPr>
        <w:pStyle w:val="affffffc"/>
        <w:numPr>
          <w:ilvl w:val="255"/>
          <w:numId w:val="0"/>
        </w:numPr>
        <w:tabs>
          <w:tab w:val="left" w:pos="0"/>
        </w:tabs>
        <w:jc w:val="left"/>
        <w:rPr>
          <w:rFonts w:ascii="黑体" w:eastAsia="黑体"/>
          <w:spacing w:val="-3"/>
          <w:lang w:val="en-US"/>
        </w:rPr>
      </w:pPr>
      <w:r>
        <w:rPr>
          <w:rFonts w:ascii="黑体" w:eastAsia="黑体" w:hint="eastAsia"/>
          <w:spacing w:val="-3"/>
          <w:lang w:val="en-US"/>
        </w:rPr>
        <w:t>7.10.2 仪器设备</w:t>
      </w:r>
    </w:p>
    <w:p w:rsidR="00B83B84" w:rsidRDefault="00D94D6D">
      <w:pPr>
        <w:pStyle w:val="ac"/>
        <w:numPr>
          <w:ilvl w:val="0"/>
          <w:numId w:val="0"/>
        </w:numPr>
      </w:pPr>
      <w:r>
        <w:rPr>
          <w:rStyle w:val="Chara"/>
          <w:rFonts w:ascii="黑体" w:eastAsia="黑体" w:hAnsi="黑体" w:cs="黑体" w:hint="eastAsia"/>
        </w:rPr>
        <w:t xml:space="preserve">7.10.2.1 </w:t>
      </w:r>
      <w:r>
        <w:rPr>
          <w:rFonts w:hint="eastAsia"/>
        </w:rPr>
        <w:t>烘箱：能使温度控制在(105±5)℃。</w:t>
      </w:r>
    </w:p>
    <w:p w:rsidR="00B83B84" w:rsidRDefault="00D94D6D">
      <w:pPr>
        <w:pStyle w:val="ac"/>
        <w:numPr>
          <w:ilvl w:val="0"/>
          <w:numId w:val="0"/>
        </w:numPr>
      </w:pPr>
      <w:r>
        <w:rPr>
          <w:rStyle w:val="Chara"/>
          <w:rFonts w:ascii="黑体" w:eastAsia="黑体" w:hAnsi="黑体" w:cs="黑体" w:hint="eastAsia"/>
        </w:rPr>
        <w:t xml:space="preserve">7.10.2.2 </w:t>
      </w:r>
      <w:r>
        <w:rPr>
          <w:rFonts w:hint="eastAsia"/>
        </w:rPr>
        <w:t>天平：称量1000</w:t>
      </w:r>
      <w:r>
        <w:t>g</w:t>
      </w:r>
      <w:r>
        <w:rPr>
          <w:rFonts w:hint="eastAsia"/>
        </w:rPr>
        <w:t>，精度0.1</w:t>
      </w:r>
      <w:r>
        <w:t>g</w:t>
      </w:r>
      <w:r>
        <w:rPr>
          <w:rFonts w:hint="eastAsia"/>
        </w:rPr>
        <w:t>。</w:t>
      </w:r>
    </w:p>
    <w:p w:rsidR="00B83B84" w:rsidRDefault="00D94D6D">
      <w:pPr>
        <w:pStyle w:val="ac"/>
        <w:numPr>
          <w:ilvl w:val="0"/>
          <w:numId w:val="0"/>
        </w:numPr>
      </w:pPr>
      <w:r>
        <w:rPr>
          <w:rStyle w:val="Chara"/>
          <w:rFonts w:ascii="黑体" w:eastAsia="黑体" w:hAnsi="黑体" w:cs="黑体" w:hint="eastAsia"/>
        </w:rPr>
        <w:t xml:space="preserve">7.10.2.3 </w:t>
      </w:r>
      <w:proofErr w:type="gramStart"/>
      <w:r>
        <w:rPr>
          <w:rFonts w:hint="eastAsia"/>
        </w:rPr>
        <w:t>带塞磨口</w:t>
      </w:r>
      <w:proofErr w:type="gramEnd"/>
      <w:r>
        <w:rPr>
          <w:rFonts w:hint="eastAsia"/>
        </w:rPr>
        <w:t>瓶：1000ml。</w:t>
      </w:r>
    </w:p>
    <w:p w:rsidR="00B83B84" w:rsidRDefault="00D94D6D">
      <w:pPr>
        <w:pStyle w:val="ac"/>
        <w:numPr>
          <w:ilvl w:val="0"/>
          <w:numId w:val="0"/>
        </w:numPr>
      </w:pPr>
      <w:r>
        <w:rPr>
          <w:rStyle w:val="Chara"/>
          <w:rFonts w:ascii="黑体" w:eastAsia="黑体" w:hAnsi="黑体" w:cs="黑体" w:hint="eastAsia"/>
        </w:rPr>
        <w:t xml:space="preserve">7.10.2.4 </w:t>
      </w:r>
      <w:r>
        <w:rPr>
          <w:rFonts w:hint="eastAsia"/>
        </w:rPr>
        <w:t>三角瓶：300</w:t>
      </w:r>
      <w:r>
        <w:t>ml</w:t>
      </w:r>
      <w:r>
        <w:rPr>
          <w:rFonts w:hint="eastAsia"/>
        </w:rPr>
        <w:t>。</w:t>
      </w:r>
    </w:p>
    <w:p w:rsidR="00B83B84" w:rsidRDefault="00D94D6D">
      <w:pPr>
        <w:pStyle w:val="ac"/>
        <w:numPr>
          <w:ilvl w:val="0"/>
          <w:numId w:val="0"/>
        </w:numPr>
      </w:pPr>
      <w:r>
        <w:rPr>
          <w:rStyle w:val="Chara"/>
          <w:rFonts w:ascii="黑体" w:eastAsia="黑体" w:hAnsi="黑体" w:cs="黑体" w:hint="eastAsia"/>
        </w:rPr>
        <w:t xml:space="preserve">7.10.2.5 </w:t>
      </w:r>
      <w:r>
        <w:rPr>
          <w:rFonts w:hint="eastAsia"/>
        </w:rPr>
        <w:t>移液管：50</w:t>
      </w:r>
      <w:r>
        <w:t>ml</w:t>
      </w:r>
      <w:r>
        <w:rPr>
          <w:rFonts w:hint="eastAsia"/>
        </w:rPr>
        <w:t>、2ml各一个。</w:t>
      </w:r>
    </w:p>
    <w:p w:rsidR="00B83B84" w:rsidRDefault="00D94D6D">
      <w:pPr>
        <w:pStyle w:val="ac"/>
        <w:numPr>
          <w:ilvl w:val="0"/>
          <w:numId w:val="0"/>
        </w:numPr>
      </w:pPr>
      <w:r>
        <w:rPr>
          <w:rStyle w:val="Chara"/>
          <w:rFonts w:ascii="黑体" w:eastAsia="黑体" w:hAnsi="黑体" w:cs="黑体" w:hint="eastAsia"/>
        </w:rPr>
        <w:t xml:space="preserve">7.10.2.6 </w:t>
      </w:r>
      <w:r>
        <w:rPr>
          <w:rFonts w:hint="eastAsia"/>
        </w:rPr>
        <w:t>酸式滴定管：10</w:t>
      </w:r>
      <w:r>
        <w:t>ml</w:t>
      </w:r>
      <w:r>
        <w:rPr>
          <w:rFonts w:hint="eastAsia"/>
        </w:rPr>
        <w:t>或25</w:t>
      </w:r>
      <w:r>
        <w:t>ml</w:t>
      </w:r>
      <w:r>
        <w:rPr>
          <w:rFonts w:hint="eastAsia"/>
        </w:rPr>
        <w:t>，精度0.1</w:t>
      </w:r>
      <w:r>
        <w:t>ml</w:t>
      </w:r>
      <w:r>
        <w:rPr>
          <w:rFonts w:hint="eastAsia"/>
        </w:rPr>
        <w:t>。</w:t>
      </w:r>
    </w:p>
    <w:p w:rsidR="00B83B84" w:rsidRDefault="00D94D6D">
      <w:pPr>
        <w:pStyle w:val="ac"/>
        <w:numPr>
          <w:ilvl w:val="0"/>
          <w:numId w:val="0"/>
        </w:numPr>
      </w:pPr>
      <w:r>
        <w:rPr>
          <w:rStyle w:val="Chara"/>
          <w:rFonts w:ascii="黑体" w:eastAsia="黑体" w:hAnsi="黑体" w:cs="黑体" w:hint="eastAsia"/>
        </w:rPr>
        <w:t xml:space="preserve">7.10.2.7 </w:t>
      </w:r>
      <w:r>
        <w:rPr>
          <w:rFonts w:hint="eastAsia"/>
        </w:rPr>
        <w:t>容量瓶：500</w:t>
      </w:r>
      <w:r>
        <w:t>ml</w:t>
      </w:r>
      <w:r>
        <w:rPr>
          <w:rFonts w:hint="eastAsia"/>
        </w:rPr>
        <w:t>。</w:t>
      </w:r>
    </w:p>
    <w:p w:rsidR="00B83B84" w:rsidRDefault="00D94D6D">
      <w:pPr>
        <w:pStyle w:val="ac"/>
        <w:numPr>
          <w:ilvl w:val="0"/>
          <w:numId w:val="0"/>
        </w:numPr>
      </w:pPr>
      <w:r>
        <w:rPr>
          <w:rStyle w:val="Chara"/>
          <w:rFonts w:ascii="黑体" w:eastAsia="黑体" w:hAnsi="黑体" w:cs="黑体" w:hint="eastAsia"/>
        </w:rPr>
        <w:t xml:space="preserve">7.10.2.8 </w:t>
      </w:r>
      <w:r>
        <w:rPr>
          <w:rFonts w:hint="eastAsia"/>
        </w:rPr>
        <w:t>烧杯:1000</w:t>
      </w:r>
      <w:r>
        <w:t>ml</w:t>
      </w:r>
      <w:r>
        <w:rPr>
          <w:rFonts w:hint="eastAsia"/>
        </w:rPr>
        <w:t>。</w:t>
      </w:r>
    </w:p>
    <w:p w:rsidR="00B83B84" w:rsidRDefault="00D94D6D">
      <w:pPr>
        <w:pStyle w:val="ac"/>
        <w:numPr>
          <w:ilvl w:val="0"/>
          <w:numId w:val="0"/>
        </w:numPr>
        <w:spacing w:before="43"/>
        <w:jc w:val="left"/>
      </w:pPr>
      <w:r>
        <w:rPr>
          <w:rStyle w:val="Chara"/>
          <w:rFonts w:ascii="黑体" w:eastAsia="黑体" w:hAnsi="黑体" w:cs="黑体" w:hint="eastAsia"/>
        </w:rPr>
        <w:t>7.10.2.9</w:t>
      </w:r>
      <w:r>
        <w:rPr>
          <w:rFonts w:hint="eastAsia"/>
        </w:rPr>
        <w:t>浅盘、刷子等。</w:t>
      </w:r>
    </w:p>
    <w:p w:rsidR="00B83B84" w:rsidRDefault="00D94D6D">
      <w:pPr>
        <w:pStyle w:val="affffffc"/>
        <w:numPr>
          <w:ilvl w:val="255"/>
          <w:numId w:val="0"/>
        </w:numPr>
        <w:tabs>
          <w:tab w:val="left" w:pos="870"/>
        </w:tabs>
        <w:spacing w:before="120"/>
        <w:ind w:left="510" w:hangingChars="250" w:hanging="510"/>
        <w:jc w:val="left"/>
        <w:rPr>
          <w:rFonts w:ascii="黑体" w:eastAsia="黑体"/>
        </w:rPr>
      </w:pPr>
      <w:r>
        <w:rPr>
          <w:rFonts w:ascii="黑体" w:eastAsia="黑体" w:hint="eastAsia"/>
          <w:spacing w:val="-3"/>
          <w:lang w:val="en-US"/>
        </w:rPr>
        <w:t>7.10.3</w:t>
      </w:r>
      <w:r>
        <w:rPr>
          <w:rFonts w:ascii="黑体" w:eastAsia="黑体" w:hint="eastAsia"/>
          <w:spacing w:val="-3"/>
        </w:rPr>
        <w:t>试验步骤</w:t>
      </w:r>
    </w:p>
    <w:p w:rsidR="00B83B84" w:rsidRDefault="00D94D6D">
      <w:pPr>
        <w:pStyle w:val="affffffc"/>
        <w:numPr>
          <w:ilvl w:val="255"/>
          <w:numId w:val="0"/>
        </w:numPr>
        <w:tabs>
          <w:tab w:val="left" w:pos="420"/>
        </w:tabs>
        <w:spacing w:before="122" w:line="278" w:lineRule="auto"/>
        <w:ind w:leftChars="-6" w:left="-13" w:rightChars="14" w:right="29"/>
      </w:pPr>
      <w:r>
        <w:rPr>
          <w:rFonts w:ascii="黑体" w:eastAsia="黑体" w:hAnsi="黑体" w:cs="黑体" w:hint="eastAsia"/>
          <w:kern w:val="0"/>
          <w:szCs w:val="21"/>
          <w:lang w:val="en-US" w:bidi="ar-SA"/>
        </w:rPr>
        <w:t>7.10.3.1</w:t>
      </w:r>
      <w:r>
        <w:rPr>
          <w:rFonts w:hint="eastAsia"/>
        </w:rPr>
        <w:t>按7</w:t>
      </w:r>
      <w:r>
        <w:t>.</w:t>
      </w:r>
      <w:r>
        <w:rPr>
          <w:rFonts w:hint="eastAsia"/>
        </w:rPr>
        <w:t>1规定取样，并将</w:t>
      </w:r>
      <w:proofErr w:type="gramStart"/>
      <w:r>
        <w:rPr>
          <w:rFonts w:hint="eastAsia"/>
        </w:rPr>
        <w:t>试样缩分至</w:t>
      </w:r>
      <w:proofErr w:type="gramEnd"/>
      <w:r>
        <w:rPr>
          <w:rFonts w:hint="eastAsia"/>
        </w:rPr>
        <w:t>约</w:t>
      </w:r>
      <w:r>
        <w:rPr>
          <w:rFonts w:ascii="Times New Roman" w:eastAsia="Times New Roman" w:hAnsi="Times New Roman"/>
        </w:rPr>
        <w:t>1500g</w:t>
      </w:r>
      <w:r>
        <w:rPr>
          <w:spacing w:val="-3"/>
        </w:rPr>
        <w:t>，将试样在温度</w:t>
      </w:r>
      <w:r>
        <w:t>（105±5）</w:t>
      </w:r>
      <w:r>
        <w:rPr>
          <w:spacing w:val="-2"/>
        </w:rPr>
        <w:t>℃的烘箱中烘至恒</w:t>
      </w:r>
      <w:r>
        <w:rPr>
          <w:spacing w:val="-3"/>
        </w:rPr>
        <w:t>重，</w:t>
      </w:r>
      <w:r>
        <w:rPr>
          <w:rFonts w:hint="eastAsia"/>
        </w:rPr>
        <w:t>待冷却至室温后，分为大致相等的两份备用</w:t>
      </w:r>
      <w:r>
        <w:rPr>
          <w:spacing w:val="-3"/>
        </w:rPr>
        <w:t>；</w:t>
      </w:r>
    </w:p>
    <w:p w:rsidR="00B83B84" w:rsidRDefault="00D94D6D">
      <w:pPr>
        <w:pStyle w:val="affffffc"/>
        <w:numPr>
          <w:ilvl w:val="255"/>
          <w:numId w:val="0"/>
        </w:numPr>
        <w:tabs>
          <w:tab w:val="left" w:pos="420"/>
        </w:tabs>
        <w:spacing w:line="278" w:lineRule="auto"/>
        <w:ind w:leftChars="-6" w:left="-13" w:rightChars="14" w:right="29"/>
      </w:pPr>
      <w:r>
        <w:rPr>
          <w:rFonts w:ascii="黑体" w:eastAsia="黑体" w:hAnsi="黑体" w:cs="黑体" w:hint="eastAsia"/>
          <w:kern w:val="0"/>
          <w:szCs w:val="21"/>
          <w:lang w:val="en-US" w:bidi="ar-SA"/>
        </w:rPr>
        <w:t>7.10.3.2</w:t>
      </w:r>
      <w:r>
        <w:rPr>
          <w:rFonts w:hint="eastAsia"/>
          <w:spacing w:val="-12"/>
          <w:lang w:val="en-US"/>
        </w:rPr>
        <w:t xml:space="preserve"> </w:t>
      </w:r>
      <w:r>
        <w:rPr>
          <w:spacing w:val="-12"/>
        </w:rPr>
        <w:t xml:space="preserve">称取试样 </w:t>
      </w:r>
      <w:r>
        <w:rPr>
          <w:rFonts w:ascii="Times New Roman" w:eastAsia="Times New Roman"/>
        </w:rPr>
        <w:t>500g</w:t>
      </w:r>
      <w:r>
        <w:rPr>
          <w:rFonts w:ascii="Times New Roman" w:eastAsia="Times New Roman"/>
          <w:spacing w:val="2"/>
        </w:rPr>
        <w:t xml:space="preserve"> </w:t>
      </w:r>
      <w:r>
        <w:rPr>
          <w:spacing w:val="-11"/>
        </w:rPr>
        <w:t>装入</w:t>
      </w:r>
      <w:r>
        <w:rPr>
          <w:spacing w:val="-9"/>
        </w:rPr>
        <w:t xml:space="preserve">磨口瓶中，用容量瓶取 </w:t>
      </w:r>
      <w:r>
        <w:rPr>
          <w:rFonts w:ascii="Times New Roman" w:eastAsia="Times New Roman"/>
        </w:rPr>
        <w:t>500mL</w:t>
      </w:r>
      <w:r>
        <w:rPr>
          <w:rFonts w:ascii="Times New Roman" w:eastAsia="Times New Roman"/>
          <w:spacing w:val="4"/>
        </w:rPr>
        <w:t xml:space="preserve"> </w:t>
      </w:r>
      <w:r>
        <w:rPr>
          <w:spacing w:val="-4"/>
        </w:rPr>
        <w:t>蒸馏水，注入</w:t>
      </w:r>
      <w:r>
        <w:rPr>
          <w:spacing w:val="-7"/>
        </w:rPr>
        <w:t xml:space="preserve">磨口瓶内，加上瓶塞，摇动 </w:t>
      </w:r>
      <w:r>
        <w:rPr>
          <w:rFonts w:ascii="Times New Roman" w:eastAsia="Times New Roman"/>
        </w:rPr>
        <w:t>1</w:t>
      </w:r>
      <w:r>
        <w:rPr>
          <w:rFonts w:ascii="Times New Roman" w:eastAsia="Times New Roman"/>
          <w:spacing w:val="8"/>
        </w:rPr>
        <w:t xml:space="preserve"> </w:t>
      </w:r>
      <w:r>
        <w:rPr>
          <w:spacing w:val="-11"/>
        </w:rPr>
        <w:t xml:space="preserve">次，放置 </w:t>
      </w:r>
      <w:r>
        <w:rPr>
          <w:rFonts w:ascii="Times New Roman" w:eastAsia="Times New Roman"/>
        </w:rPr>
        <w:t>24h</w:t>
      </w:r>
      <w:r>
        <w:rPr>
          <w:spacing w:val="-8"/>
        </w:rPr>
        <w:t>，</w:t>
      </w:r>
      <w:proofErr w:type="gramStart"/>
      <w:r>
        <w:rPr>
          <w:spacing w:val="-8"/>
        </w:rPr>
        <w:t>然后应</w:t>
      </w:r>
      <w:proofErr w:type="gramEnd"/>
      <w:r>
        <w:rPr>
          <w:spacing w:val="-8"/>
        </w:rPr>
        <w:t xml:space="preserve">每隔 </w:t>
      </w:r>
      <w:r>
        <w:rPr>
          <w:rFonts w:ascii="Times New Roman" w:eastAsia="Times New Roman"/>
        </w:rPr>
        <w:t>5min</w:t>
      </w:r>
      <w:r>
        <w:rPr>
          <w:rFonts w:ascii="Times New Roman" w:eastAsia="Times New Roman"/>
          <w:spacing w:val="9"/>
        </w:rPr>
        <w:t xml:space="preserve"> </w:t>
      </w:r>
      <w:r>
        <w:rPr>
          <w:spacing w:val="-15"/>
        </w:rPr>
        <w:t xml:space="preserve">摇动 </w:t>
      </w:r>
      <w:r>
        <w:rPr>
          <w:rFonts w:ascii="Times New Roman" w:eastAsia="Times New Roman"/>
        </w:rPr>
        <w:t>1</w:t>
      </w:r>
      <w:r>
        <w:rPr>
          <w:rFonts w:ascii="Times New Roman" w:eastAsia="Times New Roman"/>
          <w:spacing w:val="9"/>
        </w:rPr>
        <w:t xml:space="preserve"> </w:t>
      </w:r>
      <w:r>
        <w:rPr>
          <w:spacing w:val="-10"/>
        </w:rPr>
        <w:t xml:space="preserve">次，共摇动 </w:t>
      </w:r>
      <w:r>
        <w:rPr>
          <w:rFonts w:ascii="Times New Roman" w:eastAsia="Times New Roman"/>
        </w:rPr>
        <w:t>3</w:t>
      </w:r>
      <w:r>
        <w:rPr>
          <w:rFonts w:ascii="Times New Roman" w:eastAsia="Times New Roman"/>
          <w:spacing w:val="9"/>
        </w:rPr>
        <w:t xml:space="preserve"> </w:t>
      </w:r>
      <w:r>
        <w:rPr>
          <w:spacing w:val="-2"/>
        </w:rPr>
        <w:t>次，使</w:t>
      </w:r>
      <w:r>
        <w:rPr>
          <w:spacing w:val="-4"/>
        </w:rPr>
        <w:t>氯</w:t>
      </w:r>
      <w:proofErr w:type="gramStart"/>
      <w:r>
        <w:rPr>
          <w:spacing w:val="-4"/>
        </w:rPr>
        <w:t>盐充分</w:t>
      </w:r>
      <w:proofErr w:type="gramEnd"/>
      <w:r>
        <w:rPr>
          <w:spacing w:val="-4"/>
        </w:rPr>
        <w:t>溶出。将磨口瓶上部已澄清的溶液用滤纸经漏斗流入</w:t>
      </w:r>
      <w:r>
        <w:rPr>
          <w:spacing w:val="-2"/>
        </w:rPr>
        <w:t>烧杯中，然后用移</w:t>
      </w:r>
      <w:r>
        <w:rPr>
          <w:spacing w:val="-12"/>
        </w:rPr>
        <w:t xml:space="preserve">液管吸取 </w:t>
      </w:r>
      <w:r>
        <w:rPr>
          <w:rFonts w:ascii="Times New Roman" w:eastAsia="Times New Roman"/>
        </w:rPr>
        <w:t>50mL</w:t>
      </w:r>
      <w:r>
        <w:rPr>
          <w:rFonts w:ascii="Times New Roman" w:eastAsia="Times New Roman"/>
          <w:spacing w:val="4"/>
        </w:rPr>
        <w:t xml:space="preserve"> </w:t>
      </w:r>
      <w:r>
        <w:rPr>
          <w:spacing w:val="-5"/>
        </w:rPr>
        <w:t xml:space="preserve">滤液，注入三角瓶中，再向三角瓶中加入浓度为 </w:t>
      </w:r>
      <w:r>
        <w:rPr>
          <w:rFonts w:ascii="Times New Roman" w:eastAsia="Times New Roman"/>
        </w:rPr>
        <w:t>5</w:t>
      </w:r>
      <w:r>
        <w:rPr>
          <w:spacing w:val="-2"/>
        </w:rPr>
        <w:t>％的</w:t>
      </w:r>
      <w:r>
        <w:t>（</w:t>
      </w:r>
      <w:r>
        <w:rPr>
          <w:rFonts w:ascii="Times New Roman" w:eastAsia="Times New Roman"/>
        </w:rPr>
        <w:t>W/N</w:t>
      </w:r>
      <w:r>
        <w:t>）</w:t>
      </w:r>
      <w:r>
        <w:rPr>
          <w:spacing w:val="-3"/>
        </w:rPr>
        <w:t>铬酸钾指示</w:t>
      </w:r>
      <w:r>
        <w:rPr>
          <w:spacing w:val="-23"/>
        </w:rPr>
        <w:t xml:space="preserve">剂 </w:t>
      </w:r>
      <w:r>
        <w:rPr>
          <w:rFonts w:ascii="Times New Roman" w:eastAsia="Times New Roman"/>
          <w:spacing w:val="-9"/>
        </w:rPr>
        <w:t>1mL</w:t>
      </w:r>
      <w:r>
        <w:rPr>
          <w:spacing w:val="-14"/>
        </w:rPr>
        <w:t xml:space="preserve">，再用 </w:t>
      </w:r>
      <w:r>
        <w:rPr>
          <w:rFonts w:ascii="Times New Roman" w:eastAsia="Times New Roman"/>
        </w:rPr>
        <w:t>0.01mol/L</w:t>
      </w:r>
      <w:r>
        <w:rPr>
          <w:rFonts w:ascii="Times New Roman" w:eastAsia="Times New Roman"/>
          <w:spacing w:val="7"/>
        </w:rPr>
        <w:t xml:space="preserve"> </w:t>
      </w:r>
      <w:r>
        <w:rPr>
          <w:spacing w:val="-5"/>
        </w:rPr>
        <w:t>硝酸银标准溶液滴定至呈现砖红色为终点，记录消耗的硝酸银标准</w:t>
      </w:r>
      <w:r>
        <w:rPr>
          <w:spacing w:val="-4"/>
        </w:rPr>
        <w:t>溶液的毫升数</w:t>
      </w:r>
      <w:r>
        <w:rPr>
          <w:spacing w:val="-3"/>
        </w:rPr>
        <w:t>（</w:t>
      </w:r>
      <w:r>
        <w:rPr>
          <w:rFonts w:ascii="Times New Roman" w:hint="eastAsia"/>
          <w:i/>
          <w:lang w:val="en-US"/>
        </w:rPr>
        <w:t>A</w:t>
      </w:r>
      <w:r>
        <w:rPr>
          <w:rFonts w:ascii="Times New Roman" w:hint="eastAsia"/>
          <w:iCs/>
          <w:lang w:val="en-US"/>
        </w:rPr>
        <w:t>）；</w:t>
      </w:r>
    </w:p>
    <w:p w:rsidR="00B83B84" w:rsidRDefault="00D94D6D">
      <w:pPr>
        <w:pStyle w:val="affffffc"/>
        <w:numPr>
          <w:ilvl w:val="255"/>
          <w:numId w:val="0"/>
        </w:numPr>
        <w:tabs>
          <w:tab w:val="left" w:pos="420"/>
        </w:tabs>
        <w:spacing w:line="278" w:lineRule="auto"/>
        <w:ind w:leftChars="-6" w:left="-13" w:rightChars="14" w:right="29"/>
        <w:jc w:val="left"/>
      </w:pPr>
      <w:r>
        <w:rPr>
          <w:rFonts w:ascii="黑体" w:eastAsia="黑体" w:hAnsi="黑体" w:cs="黑体" w:hint="eastAsia"/>
          <w:kern w:val="0"/>
          <w:szCs w:val="21"/>
          <w:lang w:val="en-US" w:bidi="ar-SA"/>
        </w:rPr>
        <w:t>7.10.3.3</w:t>
      </w:r>
      <w:r>
        <w:rPr>
          <w:spacing w:val="-6"/>
        </w:rPr>
        <w:t xml:space="preserve">空白试验：用移液管准确吸取 </w:t>
      </w:r>
      <w:r>
        <w:rPr>
          <w:rFonts w:ascii="Times New Roman" w:eastAsia="Times New Roman"/>
        </w:rPr>
        <w:t>50mL</w:t>
      </w:r>
      <w:r>
        <w:rPr>
          <w:rFonts w:ascii="Times New Roman" w:eastAsia="Times New Roman"/>
          <w:spacing w:val="6"/>
        </w:rPr>
        <w:t xml:space="preserve"> </w:t>
      </w:r>
      <w:r>
        <w:rPr>
          <w:spacing w:val="-7"/>
        </w:rPr>
        <w:t xml:space="preserve">蒸馏水到三角瓶内，加入 </w:t>
      </w:r>
      <w:r>
        <w:rPr>
          <w:rFonts w:ascii="Times New Roman" w:eastAsia="Times New Roman"/>
        </w:rPr>
        <w:t>5</w:t>
      </w:r>
      <w:r>
        <w:rPr>
          <w:spacing w:val="-7"/>
        </w:rPr>
        <w:t xml:space="preserve">％铬酸钾指示剂 </w:t>
      </w:r>
      <w:r>
        <w:rPr>
          <w:rFonts w:ascii="Times New Roman" w:eastAsia="Times New Roman"/>
          <w:spacing w:val="-3"/>
        </w:rPr>
        <w:t>1mL</w:t>
      </w:r>
      <w:r>
        <w:rPr>
          <w:spacing w:val="-3"/>
        </w:rPr>
        <w:t xml:space="preserve">， </w:t>
      </w:r>
      <w:r>
        <w:rPr>
          <w:spacing w:val="-15"/>
        </w:rPr>
        <w:t xml:space="preserve">并用 </w:t>
      </w:r>
      <w:r>
        <w:rPr>
          <w:rFonts w:ascii="Times New Roman" w:eastAsia="Times New Roman"/>
        </w:rPr>
        <w:t>0.01mol/L</w:t>
      </w:r>
      <w:r>
        <w:rPr>
          <w:rFonts w:ascii="Times New Roman" w:eastAsia="Times New Roman"/>
          <w:spacing w:val="4"/>
        </w:rPr>
        <w:t xml:space="preserve"> </w:t>
      </w:r>
      <w:r>
        <w:rPr>
          <w:spacing w:val="-5"/>
        </w:rPr>
        <w:t>的硝酸银标准溶液滴定至溶液呈砖红色为止，记录此点消耗的硝酸银标准溶</w:t>
      </w:r>
      <w:r>
        <w:rPr>
          <w:spacing w:val="-4"/>
        </w:rPr>
        <w:t>液的毫升数</w:t>
      </w:r>
      <w:r>
        <w:rPr>
          <w:rFonts w:hint="eastAsia"/>
          <w:spacing w:val="-4"/>
        </w:rPr>
        <w:t>（</w:t>
      </w:r>
      <w:r>
        <w:rPr>
          <w:rFonts w:hint="eastAsia"/>
          <w:spacing w:val="-4"/>
          <w:lang w:val="en-US"/>
        </w:rPr>
        <w:t>B</w:t>
      </w:r>
      <w:r>
        <w:rPr>
          <w:rFonts w:hint="eastAsia"/>
          <w:spacing w:val="-4"/>
        </w:rPr>
        <w:t>）</w:t>
      </w:r>
      <w:r>
        <w:rPr>
          <w:spacing w:val="-106"/>
        </w:rPr>
        <w:t>。</w:t>
      </w:r>
    </w:p>
    <w:p w:rsidR="00B83B84" w:rsidRDefault="00D94D6D">
      <w:pPr>
        <w:pStyle w:val="affffffc"/>
        <w:numPr>
          <w:ilvl w:val="255"/>
          <w:numId w:val="0"/>
        </w:numPr>
        <w:tabs>
          <w:tab w:val="left" w:pos="870"/>
        </w:tabs>
        <w:spacing w:before="66"/>
        <w:ind w:leftChars="-6" w:left="-13"/>
        <w:jc w:val="left"/>
        <w:rPr>
          <w:rFonts w:ascii="黑体" w:eastAsia="黑体"/>
        </w:rPr>
      </w:pPr>
      <w:r>
        <w:rPr>
          <w:rFonts w:ascii="黑体" w:eastAsia="黑体" w:hint="eastAsia"/>
          <w:spacing w:val="-3"/>
          <w:lang w:val="en-US"/>
        </w:rPr>
        <w:t>7.10.4结果</w:t>
      </w:r>
      <w:r>
        <w:rPr>
          <w:rFonts w:ascii="黑体" w:eastAsia="黑体" w:hint="eastAsia"/>
          <w:spacing w:val="-3"/>
        </w:rPr>
        <w:t>计算</w:t>
      </w:r>
    </w:p>
    <w:p w:rsidR="00B83B84" w:rsidRDefault="00D94D6D">
      <w:pPr>
        <w:pStyle w:val="affffffc"/>
        <w:numPr>
          <w:ilvl w:val="255"/>
          <w:numId w:val="0"/>
        </w:numPr>
        <w:tabs>
          <w:tab w:val="left" w:pos="420"/>
        </w:tabs>
        <w:spacing w:before="122"/>
        <w:ind w:leftChars="-6" w:left="-13"/>
        <w:jc w:val="left"/>
      </w:pPr>
      <w:r>
        <w:rPr>
          <w:rFonts w:ascii="黑体" w:eastAsia="黑体" w:hAnsi="黑体" w:cs="黑体" w:hint="eastAsia"/>
          <w:kern w:val="0"/>
          <w:szCs w:val="21"/>
          <w:lang w:val="en-US" w:bidi="ar-SA"/>
        </w:rPr>
        <w:t>7.10.4.1</w:t>
      </w:r>
      <w:r>
        <w:rPr>
          <w:spacing w:val="-3"/>
        </w:rPr>
        <w:t>氯离子含量按</w:t>
      </w:r>
      <w:r>
        <w:rPr>
          <w:rFonts w:hint="eastAsia"/>
          <w:spacing w:val="-3"/>
        </w:rPr>
        <w:t>公式（</w:t>
      </w:r>
      <w:r>
        <w:rPr>
          <w:rFonts w:hint="eastAsia"/>
          <w:lang w:val="en-US"/>
        </w:rPr>
        <w:t>6</w:t>
      </w:r>
      <w:r>
        <w:t>）</w:t>
      </w:r>
      <w:r>
        <w:rPr>
          <w:spacing w:val="-11"/>
        </w:rPr>
        <w:t xml:space="preserve">计算，精确至 </w:t>
      </w:r>
      <w:r>
        <w:rPr>
          <w:rFonts w:ascii="Times New Roman" w:eastAsia="Times New Roman"/>
        </w:rPr>
        <w:t>0.01</w:t>
      </w:r>
      <w:r>
        <w:t>％</w:t>
      </w:r>
      <w:r>
        <w:rPr>
          <w:rFonts w:hint="eastAsia"/>
        </w:rPr>
        <w:t>。</w:t>
      </w:r>
    </w:p>
    <w:p w:rsidR="00B83B84" w:rsidRDefault="00F67C1E">
      <w:pPr>
        <w:jc w:val="left"/>
      </w:pPr>
      <w:r>
        <w:rPr>
          <w:position w:val="-30"/>
        </w:rPr>
        <w:pict>
          <v:shape id="_x0000_s1026" type="#_x0000_t75" style="position:absolute;margin-left:121.5pt;margin-top:8.4pt;width:164.25pt;height:34.55pt;z-index:251660288;mso-wrap-distance-left:9pt;mso-wrap-distance-top:0;mso-wrap-distance-right:9pt;mso-wrap-distance-bottom:0;mso-width-relative:page;mso-height-relative:page">
            <v:imagedata r:id="rId26" o:title=""/>
            <w10:wrap type="square"/>
          </v:shape>
          <o:OLEObject Type="Embed" ProgID="Equation.3" ShapeID="_x0000_s1026" DrawAspect="Content" ObjectID="_1669107334" r:id="rId27"/>
        </w:pict>
      </w:r>
    </w:p>
    <w:p w:rsidR="00B83B84" w:rsidRDefault="00D94D6D">
      <w:pPr>
        <w:jc w:val="right"/>
        <w:sectPr w:rsidR="00B83B84" w:rsidSect="00811A37">
          <w:footerReference w:type="default" r:id="rId28"/>
          <w:pgSz w:w="11910" w:h="16840"/>
          <w:pgMar w:top="1418" w:right="1134" w:bottom="1134" w:left="1418" w:header="873" w:footer="1202" w:gutter="0"/>
          <w:pgNumType w:start="1"/>
          <w:cols w:space="720"/>
        </w:sectPr>
      </w:pPr>
      <w:r>
        <w:rPr>
          <w:rFonts w:asciiTheme="minorEastAsia" w:hAnsiTheme="minorEastAsia" w:cstheme="minorEastAsia" w:hint="eastAsia"/>
        </w:rPr>
        <w:t xml:space="preserve">                             </w:t>
      </w:r>
      <w:r>
        <w:rPr>
          <w:rFonts w:hint="eastAsia"/>
          <w:position w:val="-30"/>
        </w:rPr>
        <w:t xml:space="preserve"> </w:t>
      </w:r>
      <w:r>
        <w:rPr>
          <w:rFonts w:ascii="微软雅黑" w:eastAsia="微软雅黑" w:hAnsi="微软雅黑" w:cs="微软雅黑" w:hint="eastAsia"/>
        </w:rPr>
        <w:t>········································（6）</w:t>
      </w:r>
    </w:p>
    <w:p w:rsidR="00B83B84" w:rsidRDefault="00B83B84">
      <w:pPr>
        <w:spacing w:line="235" w:lineRule="exact"/>
        <w:ind w:right="280"/>
        <w:jc w:val="center"/>
        <w:rPr>
          <w:rFonts w:ascii="Times New Roman"/>
          <w:i/>
          <w:sz w:val="24"/>
        </w:rPr>
      </w:pPr>
    </w:p>
    <w:p w:rsidR="00B83B84" w:rsidRPr="00073C80" w:rsidRDefault="00D94D6D">
      <w:pPr>
        <w:pStyle w:val="aff0"/>
        <w:rPr>
          <w:rFonts w:ascii="Times New Roman"/>
          <w:i/>
          <w:sz w:val="20"/>
          <w:lang w:val="en-US"/>
        </w:rPr>
      </w:pPr>
      <w:r w:rsidRPr="00073C80">
        <w:rPr>
          <w:lang w:val="en-US"/>
        </w:rPr>
        <w:br w:type="column"/>
      </w:r>
    </w:p>
    <w:p w:rsidR="00B83B84" w:rsidRPr="00073C80" w:rsidRDefault="00D94D6D" w:rsidP="00073C80">
      <w:pPr>
        <w:pStyle w:val="aff0"/>
        <w:ind w:leftChars="704" w:left="1478" w:rightChars="-895" w:right="-1879" w:firstLineChars="199" w:firstLine="418"/>
        <w:jc w:val="center"/>
        <w:rPr>
          <w:lang w:val="en-US"/>
        </w:rPr>
      </w:pPr>
      <w:r>
        <w:rPr>
          <w:rFonts w:hint="eastAsia"/>
          <w:lang w:val="en-US"/>
        </w:rPr>
        <w:t xml:space="preserve">               </w:t>
      </w:r>
      <w:r w:rsidRPr="00073C80">
        <w:rPr>
          <w:lang w:val="en-US"/>
        </w:rPr>
        <w:t>（</w:t>
      </w:r>
      <w:r>
        <w:rPr>
          <w:rFonts w:hint="eastAsia"/>
          <w:lang w:val="en-US"/>
        </w:rPr>
        <w:t>6</w:t>
      </w:r>
      <w:r w:rsidRPr="00073C80">
        <w:rPr>
          <w:lang w:val="en-US"/>
        </w:rPr>
        <w:t>）</w:t>
      </w:r>
    </w:p>
    <w:p w:rsidR="00B83B84" w:rsidRDefault="00B83B84">
      <w:pPr>
        <w:jc w:val="center"/>
        <w:sectPr w:rsidR="00B83B84">
          <w:footerReference w:type="default" r:id="rId29"/>
          <w:type w:val="continuous"/>
          <w:pgSz w:w="11910" w:h="16840"/>
          <w:pgMar w:top="580" w:right="700" w:bottom="280" w:left="1300" w:header="720" w:footer="720" w:gutter="0"/>
          <w:cols w:num="3" w:space="720" w:equalWidth="0">
            <w:col w:w="5880" w:space="0"/>
            <w:col w:w="778" w:space="39"/>
            <w:col w:w="3213"/>
          </w:cols>
        </w:sectPr>
      </w:pPr>
    </w:p>
    <w:p w:rsidR="00B83B84" w:rsidRPr="00073C80" w:rsidRDefault="00B83B84">
      <w:pPr>
        <w:pStyle w:val="aff0"/>
        <w:spacing w:before="6"/>
        <w:rPr>
          <w:sz w:val="11"/>
          <w:lang w:val="en-US"/>
        </w:rPr>
      </w:pPr>
    </w:p>
    <w:p w:rsidR="00B83B84" w:rsidRDefault="00D94D6D">
      <w:pPr>
        <w:pStyle w:val="aff7"/>
      </w:pPr>
      <w:r>
        <w:rPr>
          <w:rFonts w:hint="eastAsia"/>
        </w:rPr>
        <w:t>式中：</w:t>
      </w:r>
    </w:p>
    <w:p w:rsidR="00B83B84" w:rsidRDefault="00D94D6D">
      <w:pPr>
        <w:pStyle w:val="aff7"/>
      </w:pPr>
      <w:r>
        <w:rPr>
          <w:rFonts w:hint="eastAsia"/>
          <w:i/>
        </w:rPr>
        <w:t>Q</w:t>
      </w:r>
      <w:r>
        <w:rPr>
          <w:rFonts w:hint="eastAsia"/>
          <w:vertAlign w:val="subscript"/>
        </w:rPr>
        <w:t xml:space="preserve">f           </w:t>
      </w:r>
      <w:r>
        <w:rPr>
          <w:rFonts w:ascii="微软雅黑 Light" w:eastAsia="微软雅黑 Light" w:hAnsi="微软雅黑 Light" w:cs="微软雅黑 Light" w:hint="eastAsia"/>
        </w:rPr>
        <w:t>——</w:t>
      </w:r>
      <w:r>
        <w:rPr>
          <w:rFonts w:hint="eastAsia"/>
        </w:rPr>
        <w:t>氯离子含量，%；</w:t>
      </w:r>
    </w:p>
    <w:p w:rsidR="00B83B84" w:rsidRDefault="00D94D6D">
      <w:pPr>
        <w:pStyle w:val="aff7"/>
      </w:pPr>
      <w:r>
        <w:rPr>
          <w:rFonts w:hint="eastAsia"/>
          <w:i/>
        </w:rPr>
        <w:t xml:space="preserve">N      </w:t>
      </w:r>
      <w:r>
        <w:rPr>
          <w:rFonts w:ascii="微软雅黑 Light" w:eastAsia="微软雅黑 Light" w:hAnsi="微软雅黑 Light" w:cs="微软雅黑 Light" w:hint="eastAsia"/>
        </w:rPr>
        <w:t>——</w:t>
      </w:r>
      <w:r>
        <w:rPr>
          <w:rFonts w:hint="eastAsia"/>
        </w:rPr>
        <w:t>硝酸银标准溶液的浓度，单位为摩尔每升（</w:t>
      </w:r>
      <w:r>
        <w:t>mol/L</w:t>
      </w:r>
      <w:r>
        <w:rPr>
          <w:rFonts w:hint="eastAsia"/>
        </w:rPr>
        <w:t>）；</w:t>
      </w:r>
    </w:p>
    <w:p w:rsidR="00B83B84" w:rsidRDefault="00D94D6D">
      <w:pPr>
        <w:pStyle w:val="aff7"/>
      </w:pPr>
      <w:r>
        <w:rPr>
          <w:rFonts w:hint="eastAsia"/>
          <w:i/>
        </w:rPr>
        <w:t xml:space="preserve">A      </w:t>
      </w:r>
      <w:r>
        <w:rPr>
          <w:rFonts w:ascii="微软雅黑 Light" w:eastAsia="微软雅黑 Light" w:hAnsi="微软雅黑 Light" w:cs="微软雅黑 Light" w:hint="eastAsia"/>
        </w:rPr>
        <w:t>——</w:t>
      </w:r>
      <w:r>
        <w:rPr>
          <w:rFonts w:hint="eastAsia"/>
        </w:rPr>
        <w:t>样品滴定时消耗的硝酸银标准溶液的体积，单位为毫升（</w:t>
      </w:r>
      <w:r>
        <w:t>ml</w:t>
      </w:r>
      <w:r>
        <w:rPr>
          <w:rFonts w:hint="eastAsia"/>
        </w:rPr>
        <w:t>）；</w:t>
      </w:r>
    </w:p>
    <w:p w:rsidR="00B83B84" w:rsidRDefault="00D94D6D">
      <w:pPr>
        <w:pStyle w:val="aff7"/>
      </w:pPr>
      <w:r>
        <w:rPr>
          <w:rFonts w:hint="eastAsia"/>
          <w:i/>
        </w:rPr>
        <w:t xml:space="preserve">B      </w:t>
      </w:r>
      <w:r>
        <w:rPr>
          <w:rFonts w:ascii="微软雅黑 Light" w:eastAsia="微软雅黑 Light" w:hAnsi="微软雅黑 Light" w:cs="微软雅黑 Light" w:hint="eastAsia"/>
        </w:rPr>
        <w:t>——</w:t>
      </w:r>
      <w:r>
        <w:rPr>
          <w:rFonts w:hint="eastAsia"/>
        </w:rPr>
        <w:t>空白试验时消耗的硝酸银标准溶液的体积，单位为毫升（</w:t>
      </w:r>
      <w:r>
        <w:t>ml</w:t>
      </w:r>
      <w:r>
        <w:rPr>
          <w:rFonts w:hint="eastAsia"/>
        </w:rPr>
        <w:t>）；</w:t>
      </w:r>
    </w:p>
    <w:p w:rsidR="00B83B84" w:rsidRDefault="00D94D6D">
      <w:pPr>
        <w:pStyle w:val="aff7"/>
      </w:pPr>
      <w:r>
        <w:rPr>
          <w:rFonts w:hint="eastAsia"/>
        </w:rPr>
        <w:t>0</w:t>
      </w:r>
      <w:r>
        <w:t>.</w:t>
      </w:r>
      <w:r>
        <w:rPr>
          <w:rFonts w:hint="eastAsia"/>
        </w:rPr>
        <w:t xml:space="preserve">0355 </w:t>
      </w:r>
      <w:r>
        <w:rPr>
          <w:rFonts w:ascii="微软雅黑" w:eastAsia="微软雅黑" w:hAnsi="微软雅黑" w:cs="微软雅黑" w:hint="eastAsia"/>
        </w:rPr>
        <w:t>——</w:t>
      </w:r>
      <w:r>
        <w:rPr>
          <w:rFonts w:hint="eastAsia"/>
        </w:rPr>
        <w:t>换算系数；</w:t>
      </w:r>
    </w:p>
    <w:p w:rsidR="00B83B84" w:rsidRDefault="00D94D6D">
      <w:pPr>
        <w:pStyle w:val="aff7"/>
      </w:pPr>
      <w:r>
        <w:rPr>
          <w:rFonts w:hint="eastAsia"/>
        </w:rPr>
        <w:t xml:space="preserve">10     </w:t>
      </w:r>
      <w:r>
        <w:rPr>
          <w:rFonts w:ascii="微软雅黑" w:eastAsia="微软雅黑" w:hAnsi="微软雅黑" w:cs="微软雅黑" w:hint="eastAsia"/>
        </w:rPr>
        <w:t>——</w:t>
      </w:r>
      <w:r>
        <w:rPr>
          <w:rFonts w:hint="eastAsia"/>
        </w:rPr>
        <w:t>全部试样溶液与所分取试样溶液的体积比；</w:t>
      </w:r>
    </w:p>
    <w:p w:rsidR="00B83B84" w:rsidRDefault="00D94D6D">
      <w:pPr>
        <w:ind w:firstLineChars="200" w:firstLine="420"/>
        <w:jc w:val="left"/>
      </w:pPr>
      <w:r>
        <w:rPr>
          <w:rFonts w:hint="eastAsia"/>
          <w:i/>
        </w:rPr>
        <w:lastRenderedPageBreak/>
        <w:t>G</w:t>
      </w:r>
      <w:r>
        <w:rPr>
          <w:rFonts w:hint="eastAsia"/>
          <w:vertAlign w:val="subscript"/>
        </w:rPr>
        <w:t>0</w:t>
      </w:r>
      <w:r>
        <w:rPr>
          <w:rFonts w:ascii="微软雅黑" w:eastAsia="微软雅黑" w:hAnsi="微软雅黑" w:cs="微软雅黑" w:hint="eastAsia"/>
          <w:vertAlign w:val="subscript"/>
        </w:rPr>
        <w:t xml:space="preserve">        </w:t>
      </w:r>
      <w:r>
        <w:rPr>
          <w:rFonts w:ascii="微软雅黑" w:eastAsia="微软雅黑" w:hAnsi="微软雅黑" w:cs="微软雅黑" w:hint="eastAsia"/>
        </w:rPr>
        <w:t>——</w:t>
      </w:r>
      <w:r>
        <w:rPr>
          <w:rFonts w:hint="eastAsia"/>
        </w:rPr>
        <w:t>试样质量，单位为克（</w:t>
      </w:r>
      <w:r>
        <w:t>g</w:t>
      </w:r>
      <w:r>
        <w:rPr>
          <w:rFonts w:hint="eastAsia"/>
        </w:rPr>
        <w:t>）。</w:t>
      </w:r>
    </w:p>
    <w:p w:rsidR="00B83B84" w:rsidRDefault="00D94D6D" w:rsidP="00073C80">
      <w:pPr>
        <w:pStyle w:val="a1"/>
        <w:widowControl w:val="0"/>
        <w:numPr>
          <w:ilvl w:val="255"/>
          <w:numId w:val="0"/>
        </w:numPr>
        <w:tabs>
          <w:tab w:val="left" w:pos="298"/>
        </w:tabs>
        <w:spacing w:before="120" w:after="120"/>
      </w:pPr>
      <w:r>
        <w:rPr>
          <w:rFonts w:hAnsi="黑体" w:cs="黑体" w:hint="eastAsia"/>
        </w:rPr>
        <w:t>7.10.4.2</w:t>
      </w:r>
      <w:r>
        <w:rPr>
          <w:rFonts w:ascii="宋体" w:eastAsia="宋体" w:hint="eastAsia"/>
          <w:szCs w:val="20"/>
        </w:rPr>
        <w:t>氯离子含量取两次试验结果的算术平均值，精确至0</w:t>
      </w:r>
      <w:r>
        <w:rPr>
          <w:rFonts w:ascii="宋体" w:eastAsia="宋体"/>
          <w:szCs w:val="20"/>
        </w:rPr>
        <w:t>.</w:t>
      </w:r>
      <w:r>
        <w:rPr>
          <w:rFonts w:ascii="宋体" w:eastAsia="宋体" w:hint="eastAsia"/>
          <w:szCs w:val="20"/>
        </w:rPr>
        <w:t>01%。</w:t>
      </w:r>
    </w:p>
    <w:p w:rsidR="00B83B84" w:rsidRDefault="00D94D6D" w:rsidP="00073C80">
      <w:pPr>
        <w:pStyle w:val="a1"/>
        <w:widowControl w:val="0"/>
        <w:numPr>
          <w:ilvl w:val="255"/>
          <w:numId w:val="0"/>
        </w:numPr>
        <w:tabs>
          <w:tab w:val="left" w:pos="298"/>
        </w:tabs>
        <w:spacing w:before="120" w:after="120"/>
      </w:pPr>
      <w:r>
        <w:rPr>
          <w:rFonts w:hint="eastAsia"/>
        </w:rPr>
        <w:t>7.11坚固性</w:t>
      </w:r>
    </w:p>
    <w:p w:rsidR="00B83B84" w:rsidRDefault="00D94D6D" w:rsidP="00073C80">
      <w:pPr>
        <w:pStyle w:val="a2"/>
        <w:numPr>
          <w:ilvl w:val="255"/>
          <w:numId w:val="0"/>
        </w:numPr>
        <w:spacing w:before="120" w:after="120"/>
      </w:pPr>
      <w:r>
        <w:rPr>
          <w:rFonts w:hint="eastAsia"/>
        </w:rPr>
        <w:t>7.11.1试剂和材料</w:t>
      </w:r>
    </w:p>
    <w:p w:rsidR="00B83B84" w:rsidRDefault="00D94D6D">
      <w:pPr>
        <w:pStyle w:val="ac"/>
        <w:numPr>
          <w:ilvl w:val="0"/>
          <w:numId w:val="0"/>
        </w:numPr>
      </w:pPr>
      <w:r>
        <w:rPr>
          <w:rStyle w:val="Chara"/>
          <w:rFonts w:ascii="黑体" w:eastAsia="黑体" w:hAnsi="黑体" w:cs="黑体" w:hint="eastAsia"/>
        </w:rPr>
        <w:t xml:space="preserve">7.11.1.1 </w:t>
      </w:r>
      <w:r>
        <w:rPr>
          <w:rFonts w:hint="eastAsia"/>
        </w:rPr>
        <w:t>10%氯化钡溶液。</w:t>
      </w:r>
    </w:p>
    <w:p w:rsidR="00B83B84" w:rsidRDefault="00D94D6D">
      <w:pPr>
        <w:pStyle w:val="ac"/>
        <w:numPr>
          <w:ilvl w:val="0"/>
          <w:numId w:val="0"/>
        </w:numPr>
      </w:pPr>
      <w:r>
        <w:rPr>
          <w:rStyle w:val="Chara"/>
          <w:rFonts w:ascii="黑体" w:eastAsia="黑体" w:hAnsi="黑体" w:cs="黑体" w:hint="eastAsia"/>
        </w:rPr>
        <w:t xml:space="preserve">7.11.1.2 </w:t>
      </w:r>
      <w:r>
        <w:rPr>
          <w:rFonts w:hint="eastAsia"/>
        </w:rPr>
        <w:t>硫酸钠溶液：在一定数量的蒸馏水中（水量取决于试样量及容器的大小），加热至30℃</w:t>
      </w:r>
      <w:r>
        <w:rPr>
          <w:rFonts w:ascii="Times New Roman"/>
        </w:rPr>
        <w:t>~</w:t>
      </w:r>
      <w:r>
        <w:rPr>
          <w:rFonts w:hint="eastAsia"/>
        </w:rPr>
        <w:t>50℃，每1000ml水中加入无水硫酸钠（</w:t>
      </w:r>
      <w:r>
        <w:t>Na</w:t>
      </w:r>
      <w:r>
        <w:rPr>
          <w:rFonts w:hint="eastAsia"/>
          <w:vertAlign w:val="subscript"/>
        </w:rPr>
        <w:t>2</w:t>
      </w:r>
      <w:r>
        <w:t>SO</w:t>
      </w:r>
      <w:r>
        <w:rPr>
          <w:vertAlign w:val="subscript"/>
        </w:rPr>
        <w:t>4</w:t>
      </w:r>
      <w:r>
        <w:rPr>
          <w:rFonts w:hint="eastAsia"/>
        </w:rPr>
        <w:t>）350</w:t>
      </w:r>
      <w:r>
        <w:t>g</w:t>
      </w:r>
      <w:r>
        <w:rPr>
          <w:rFonts w:hint="eastAsia"/>
        </w:rPr>
        <w:t>或结晶硫酸钠（</w:t>
      </w:r>
      <w:r>
        <w:t>Na</w:t>
      </w:r>
      <w:r>
        <w:rPr>
          <w:rFonts w:hint="eastAsia"/>
          <w:vertAlign w:val="subscript"/>
        </w:rPr>
        <w:t>2</w:t>
      </w:r>
      <w:r>
        <w:t>SO</w:t>
      </w:r>
      <w:r>
        <w:rPr>
          <w:vertAlign w:val="subscript"/>
        </w:rPr>
        <w:t>4</w:t>
      </w:r>
      <w:r>
        <w:rPr>
          <w:rFonts w:hint="eastAsia"/>
        </w:rPr>
        <w:t>·</w:t>
      </w:r>
      <w:r>
        <w:t>H</w:t>
      </w:r>
      <w:r>
        <w:rPr>
          <w:vertAlign w:val="subscript"/>
        </w:rPr>
        <w:t>2</w:t>
      </w:r>
      <w:r>
        <w:t>O</w:t>
      </w:r>
      <w:r>
        <w:rPr>
          <w:rFonts w:hint="eastAsia"/>
        </w:rPr>
        <w:t>）750</w:t>
      </w:r>
      <w:r>
        <w:t>g</w:t>
      </w:r>
      <w:r>
        <w:rPr>
          <w:rFonts w:hint="eastAsia"/>
        </w:rPr>
        <w:t>，边</w:t>
      </w:r>
      <w:proofErr w:type="gramStart"/>
      <w:r>
        <w:rPr>
          <w:rFonts w:hint="eastAsia"/>
        </w:rPr>
        <w:t>加入边</w:t>
      </w:r>
      <w:proofErr w:type="gramEnd"/>
      <w:r>
        <w:rPr>
          <w:rFonts w:hint="eastAsia"/>
        </w:rPr>
        <w:t>用玻璃棒搅拌，使其溶解并饱和。然后冷却至20℃～25℃，在此</w:t>
      </w:r>
      <w:proofErr w:type="gramStart"/>
      <w:r>
        <w:rPr>
          <w:rFonts w:hint="eastAsia"/>
        </w:rPr>
        <w:t>温度下静置</w:t>
      </w:r>
      <w:proofErr w:type="gramEnd"/>
      <w:r>
        <w:rPr>
          <w:rFonts w:hint="eastAsia"/>
        </w:rPr>
        <w:t>48</w:t>
      </w:r>
      <w:r>
        <w:t>h</w:t>
      </w:r>
      <w:r>
        <w:rPr>
          <w:rFonts w:hint="eastAsia"/>
        </w:rPr>
        <w:t>，即为试验溶液，其密度应为（1</w:t>
      </w:r>
      <w:r>
        <w:t>.</w:t>
      </w:r>
      <w:r>
        <w:rPr>
          <w:rFonts w:hint="eastAsia"/>
        </w:rPr>
        <w:t>151～1</w:t>
      </w:r>
      <w:r>
        <w:t>.</w:t>
      </w:r>
      <w:r>
        <w:rPr>
          <w:rFonts w:hint="eastAsia"/>
        </w:rPr>
        <w:t>174）</w:t>
      </w:r>
      <w:r>
        <w:t>g/cm</w:t>
      </w:r>
      <w:r>
        <w:rPr>
          <w:rFonts w:hint="eastAsia"/>
          <w:vertAlign w:val="superscript"/>
        </w:rPr>
        <w:t>3</w:t>
      </w:r>
      <w:r>
        <w:rPr>
          <w:rFonts w:hint="eastAsia"/>
        </w:rPr>
        <w:t>。</w:t>
      </w:r>
    </w:p>
    <w:p w:rsidR="00B83B84" w:rsidRDefault="00D94D6D" w:rsidP="00073C80">
      <w:pPr>
        <w:pStyle w:val="a2"/>
        <w:numPr>
          <w:ilvl w:val="255"/>
          <w:numId w:val="0"/>
        </w:numPr>
        <w:spacing w:before="120" w:after="120"/>
      </w:pPr>
      <w:r>
        <w:rPr>
          <w:rFonts w:hint="eastAsia"/>
        </w:rPr>
        <w:t>7.11.2仪器设备</w:t>
      </w:r>
    </w:p>
    <w:p w:rsidR="00B83B84" w:rsidRDefault="00D94D6D">
      <w:pPr>
        <w:pStyle w:val="ac"/>
        <w:numPr>
          <w:ilvl w:val="0"/>
          <w:numId w:val="0"/>
        </w:numPr>
      </w:pPr>
      <w:r>
        <w:rPr>
          <w:rStyle w:val="Chara"/>
          <w:rFonts w:ascii="黑体" w:eastAsia="黑体" w:hAnsi="黑体" w:cs="黑体" w:hint="eastAsia"/>
        </w:rPr>
        <w:t xml:space="preserve">7.11.2.1 </w:t>
      </w:r>
      <w:r>
        <w:rPr>
          <w:rFonts w:hint="eastAsia"/>
        </w:rPr>
        <w:t>烘箱：能使温度控制在（105±5）℃。</w:t>
      </w:r>
    </w:p>
    <w:p w:rsidR="00B83B84" w:rsidRDefault="00D94D6D">
      <w:pPr>
        <w:pStyle w:val="ac"/>
        <w:numPr>
          <w:ilvl w:val="0"/>
          <w:numId w:val="0"/>
        </w:numPr>
      </w:pPr>
      <w:r>
        <w:rPr>
          <w:rStyle w:val="Chara"/>
          <w:rFonts w:ascii="黑体" w:eastAsia="黑体" w:hAnsi="黑体" w:cs="黑体" w:hint="eastAsia"/>
        </w:rPr>
        <w:t xml:space="preserve">7.11.2.2 </w:t>
      </w:r>
      <w:r>
        <w:rPr>
          <w:rFonts w:hint="eastAsia"/>
        </w:rPr>
        <w:t>天平：称量5kg，精度1</w:t>
      </w:r>
      <w:r>
        <w:t>g</w:t>
      </w:r>
      <w:r>
        <w:rPr>
          <w:rFonts w:hint="eastAsia"/>
        </w:rPr>
        <w:t>。</w:t>
      </w:r>
    </w:p>
    <w:p w:rsidR="00B83B84" w:rsidRDefault="00D94D6D">
      <w:pPr>
        <w:pStyle w:val="ac"/>
        <w:numPr>
          <w:ilvl w:val="0"/>
          <w:numId w:val="0"/>
        </w:numPr>
      </w:pPr>
      <w:r>
        <w:rPr>
          <w:rStyle w:val="Chara"/>
          <w:rFonts w:ascii="黑体" w:eastAsia="黑体" w:hAnsi="黑体" w:cs="黑体" w:hint="eastAsia"/>
        </w:rPr>
        <w:t xml:space="preserve">7.11.2.3 </w:t>
      </w:r>
      <w:r>
        <w:rPr>
          <w:rFonts w:hint="eastAsia"/>
        </w:rPr>
        <w:t>三脚网篮：用金属丝制成，网篮外径为100mm，高为150mm，网的孔径2</w:t>
      </w:r>
      <w:r>
        <w:t>mm</w:t>
      </w:r>
      <w:r>
        <w:rPr>
          <w:rFonts w:hint="eastAsia"/>
        </w:rPr>
        <w:t>～3mm；检验37.5mm～90mm以上颗粒时，应采用外径和高度均为150mm的网篮。</w:t>
      </w:r>
    </w:p>
    <w:p w:rsidR="00B83B84" w:rsidRDefault="00D94D6D">
      <w:pPr>
        <w:pStyle w:val="ac"/>
        <w:numPr>
          <w:ilvl w:val="0"/>
          <w:numId w:val="0"/>
        </w:numPr>
        <w:tabs>
          <w:tab w:val="clear" w:pos="839"/>
          <w:tab w:val="left" w:pos="785"/>
        </w:tabs>
      </w:pPr>
      <w:r>
        <w:rPr>
          <w:rStyle w:val="Chara"/>
          <w:rFonts w:ascii="黑体" w:eastAsia="黑体" w:hAnsi="黑体" w:cs="黑体" w:hint="eastAsia"/>
        </w:rPr>
        <w:t xml:space="preserve">7.11.2.4 </w:t>
      </w:r>
      <w:r>
        <w:rPr>
          <w:rFonts w:hint="eastAsia"/>
        </w:rPr>
        <w:t>试验筛：同7</w:t>
      </w:r>
      <w:r>
        <w:t>.</w:t>
      </w:r>
      <w:r>
        <w:rPr>
          <w:rFonts w:hint="eastAsia"/>
        </w:rPr>
        <w:t>3</w:t>
      </w:r>
      <w:r>
        <w:t>.</w:t>
      </w:r>
      <w:r>
        <w:rPr>
          <w:rFonts w:hint="eastAsia"/>
        </w:rPr>
        <w:t>1。</w:t>
      </w:r>
    </w:p>
    <w:p w:rsidR="00B83B84" w:rsidRDefault="00D94D6D">
      <w:pPr>
        <w:pStyle w:val="ac"/>
        <w:numPr>
          <w:ilvl w:val="0"/>
          <w:numId w:val="0"/>
        </w:numPr>
      </w:pPr>
      <w:r>
        <w:rPr>
          <w:rStyle w:val="Chara"/>
          <w:rFonts w:ascii="黑体" w:eastAsia="黑体" w:hAnsi="黑体" w:cs="黑体" w:hint="eastAsia"/>
        </w:rPr>
        <w:t xml:space="preserve">7.11.2.5 </w:t>
      </w:r>
      <w:r>
        <w:rPr>
          <w:rFonts w:hint="eastAsia"/>
        </w:rPr>
        <w:t>容器：非铁质，容积不小于</w:t>
      </w:r>
      <w:r>
        <w:t>5</w:t>
      </w:r>
      <w:r>
        <w:rPr>
          <w:rFonts w:hint="eastAsia"/>
        </w:rPr>
        <w:t>0L。</w:t>
      </w:r>
    </w:p>
    <w:p w:rsidR="00B83B84" w:rsidRDefault="00D94D6D">
      <w:pPr>
        <w:pStyle w:val="ac"/>
        <w:numPr>
          <w:ilvl w:val="0"/>
          <w:numId w:val="0"/>
        </w:numPr>
      </w:pPr>
      <w:r>
        <w:rPr>
          <w:rStyle w:val="Chara"/>
          <w:rFonts w:ascii="黑体" w:eastAsia="黑体" w:hAnsi="黑体" w:cs="黑体" w:hint="eastAsia"/>
        </w:rPr>
        <w:t xml:space="preserve">7.11.2.6 </w:t>
      </w:r>
      <w:r>
        <w:rPr>
          <w:rFonts w:hint="eastAsia"/>
        </w:rPr>
        <w:t>玻璃棒等。</w:t>
      </w:r>
    </w:p>
    <w:p w:rsidR="00B83B84" w:rsidRDefault="00D94D6D" w:rsidP="00073C80">
      <w:pPr>
        <w:pStyle w:val="a2"/>
        <w:numPr>
          <w:ilvl w:val="255"/>
          <w:numId w:val="0"/>
        </w:numPr>
        <w:spacing w:before="120" w:after="120"/>
      </w:pPr>
      <w:r>
        <w:rPr>
          <w:rFonts w:hint="eastAsia"/>
        </w:rPr>
        <w:t>7.11.3试验步骤</w:t>
      </w:r>
    </w:p>
    <w:p w:rsidR="00B83B84" w:rsidRDefault="00D94D6D">
      <w:pPr>
        <w:pStyle w:val="a3"/>
        <w:numPr>
          <w:ilvl w:val="255"/>
          <w:numId w:val="0"/>
        </w:numPr>
        <w:spacing w:beforeLines="0" w:before="156" w:afterLines="0" w:after="156"/>
        <w:rPr>
          <w:rFonts w:ascii="宋体" w:eastAsia="宋体" w:hAnsi="宋体"/>
        </w:rPr>
      </w:pPr>
      <w:r>
        <w:rPr>
          <w:rFonts w:hAnsi="黑体" w:cs="黑体" w:hint="eastAsia"/>
        </w:rPr>
        <w:t>7.11.3.1</w:t>
      </w:r>
      <w:r>
        <w:rPr>
          <w:rFonts w:ascii="宋体" w:eastAsia="宋体" w:hAnsi="宋体" w:hint="eastAsia"/>
        </w:rPr>
        <w:t>按7.1规定取样，并将</w:t>
      </w:r>
      <w:proofErr w:type="gramStart"/>
      <w:r>
        <w:rPr>
          <w:rFonts w:ascii="宋体" w:eastAsia="宋体" w:hAnsi="宋体" w:hint="eastAsia"/>
        </w:rPr>
        <w:t>试样缩分至</w:t>
      </w:r>
      <w:proofErr w:type="gramEnd"/>
      <w:r>
        <w:rPr>
          <w:rFonts w:ascii="宋体" w:eastAsia="宋体" w:hAnsi="宋体" w:hint="eastAsia"/>
        </w:rPr>
        <w:t>略大于表18规定的数量，用水洗干净，放在烘箱中于（105±5）℃下烘干至恒量，待冷却至室温后，筛除小于4.75</w:t>
      </w:r>
      <w:r>
        <w:rPr>
          <w:rFonts w:ascii="宋体" w:eastAsia="宋体" w:hAnsi="宋体"/>
        </w:rPr>
        <w:t>mm</w:t>
      </w:r>
      <w:r>
        <w:rPr>
          <w:rFonts w:ascii="宋体" w:eastAsia="宋体" w:hAnsi="宋体" w:hint="eastAsia"/>
        </w:rPr>
        <w:t>的颗粒，然后按7</w:t>
      </w:r>
      <w:r>
        <w:rPr>
          <w:rFonts w:ascii="宋体" w:eastAsia="宋体" w:hAnsi="宋体"/>
        </w:rPr>
        <w:t>.</w:t>
      </w:r>
      <w:r>
        <w:rPr>
          <w:rFonts w:ascii="宋体" w:eastAsia="宋体" w:hAnsi="宋体" w:hint="eastAsia"/>
        </w:rPr>
        <w:t>3规定进行筛分后备用。</w:t>
      </w:r>
    </w:p>
    <w:p w:rsidR="00B83B84" w:rsidRDefault="00B83B84">
      <w:pPr>
        <w:pStyle w:val="afffff9"/>
        <w:keepNext/>
        <w:numPr>
          <w:ilvl w:val="255"/>
          <w:numId w:val="0"/>
        </w:numPr>
        <w:sectPr w:rsidR="00B83B84">
          <w:type w:val="continuous"/>
          <w:pgSz w:w="11910" w:h="16840"/>
          <w:pgMar w:top="580" w:right="700" w:bottom="280" w:left="1300" w:header="720" w:footer="720" w:gutter="0"/>
          <w:cols w:space="720"/>
        </w:sectPr>
      </w:pPr>
    </w:p>
    <w:p w:rsidR="00B83B84" w:rsidRDefault="00D94D6D">
      <w:pPr>
        <w:pStyle w:val="affffff5"/>
      </w:pPr>
      <w:r>
        <w:rPr>
          <w:rFonts w:hint="eastAsia"/>
        </w:rPr>
        <w:lastRenderedPageBreak/>
        <w:t>表18 坚固性试验所需的试样质量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470"/>
        <w:gridCol w:w="1470"/>
        <w:gridCol w:w="1470"/>
        <w:gridCol w:w="1470"/>
        <w:gridCol w:w="1470"/>
      </w:tblGrid>
      <w:tr w:rsidR="00B83B84">
        <w:trPr>
          <w:jc w:val="center"/>
        </w:trPr>
        <w:tc>
          <w:tcPr>
            <w:tcW w:w="1578" w:type="dxa"/>
          </w:tcPr>
          <w:p w:rsidR="00B83B84" w:rsidRDefault="00D94D6D">
            <w:pPr>
              <w:pStyle w:val="affffffb"/>
            </w:pPr>
            <w:r>
              <w:rPr>
                <w:rFonts w:hint="eastAsia"/>
              </w:rPr>
              <w:t>石子粒级/mm</w:t>
            </w:r>
          </w:p>
        </w:tc>
        <w:tc>
          <w:tcPr>
            <w:tcW w:w="1470" w:type="dxa"/>
          </w:tcPr>
          <w:p w:rsidR="00B83B84" w:rsidRDefault="00D94D6D">
            <w:pPr>
              <w:pStyle w:val="affffffb"/>
            </w:pPr>
            <w:r>
              <w:rPr>
                <w:rFonts w:hint="eastAsia"/>
              </w:rPr>
              <w:t>4.75</w:t>
            </w:r>
            <w:r>
              <w:rPr>
                <w:rFonts w:ascii="Times New Roman"/>
              </w:rPr>
              <w:t>~</w:t>
            </w:r>
            <w:r>
              <w:rPr>
                <w:rFonts w:hint="eastAsia"/>
              </w:rPr>
              <w:t>9.5</w:t>
            </w:r>
            <w:r>
              <w:t>0</w:t>
            </w:r>
          </w:p>
        </w:tc>
        <w:tc>
          <w:tcPr>
            <w:tcW w:w="1470" w:type="dxa"/>
          </w:tcPr>
          <w:p w:rsidR="00B83B84" w:rsidRDefault="00D94D6D">
            <w:pPr>
              <w:pStyle w:val="affffffb"/>
            </w:pPr>
            <w:r>
              <w:rPr>
                <w:rFonts w:hint="eastAsia"/>
              </w:rPr>
              <w:t>9.5</w:t>
            </w:r>
            <w:r>
              <w:t>0</w:t>
            </w:r>
            <w:r>
              <w:rPr>
                <w:rFonts w:ascii="Times New Roman"/>
              </w:rPr>
              <w:t>~</w:t>
            </w:r>
            <w:r>
              <w:rPr>
                <w:rFonts w:hint="eastAsia"/>
              </w:rPr>
              <w:t>19.</w:t>
            </w:r>
            <w:r>
              <w:t>0</w:t>
            </w:r>
          </w:p>
        </w:tc>
        <w:tc>
          <w:tcPr>
            <w:tcW w:w="1470" w:type="dxa"/>
          </w:tcPr>
          <w:p w:rsidR="00B83B84" w:rsidRDefault="00D94D6D">
            <w:pPr>
              <w:pStyle w:val="affffffb"/>
            </w:pPr>
            <w:r>
              <w:rPr>
                <w:rFonts w:hint="eastAsia"/>
              </w:rPr>
              <w:t>19.</w:t>
            </w:r>
            <w:r>
              <w:t>0</w:t>
            </w:r>
            <w:r>
              <w:rPr>
                <w:rFonts w:ascii="Times New Roman"/>
              </w:rPr>
              <w:t>~</w:t>
            </w:r>
            <w:r>
              <w:rPr>
                <w:rFonts w:hint="eastAsia"/>
              </w:rPr>
              <w:t>37.5</w:t>
            </w:r>
          </w:p>
        </w:tc>
        <w:tc>
          <w:tcPr>
            <w:tcW w:w="1470" w:type="dxa"/>
          </w:tcPr>
          <w:p w:rsidR="00B83B84" w:rsidRDefault="00D94D6D">
            <w:pPr>
              <w:pStyle w:val="affffffb"/>
            </w:pPr>
            <w:r>
              <w:rPr>
                <w:rFonts w:hint="eastAsia"/>
              </w:rPr>
              <w:t>37.5</w:t>
            </w:r>
            <w:r>
              <w:rPr>
                <w:rFonts w:ascii="Times New Roman"/>
              </w:rPr>
              <w:t>~</w:t>
            </w:r>
            <w:r>
              <w:t>63</w:t>
            </w:r>
            <w:r>
              <w:rPr>
                <w:rFonts w:hint="eastAsia"/>
              </w:rPr>
              <w:t>.0</w:t>
            </w:r>
          </w:p>
        </w:tc>
        <w:tc>
          <w:tcPr>
            <w:tcW w:w="1470" w:type="dxa"/>
          </w:tcPr>
          <w:p w:rsidR="00B83B84" w:rsidRDefault="00D94D6D">
            <w:pPr>
              <w:pStyle w:val="affffffb"/>
            </w:pPr>
            <w:r>
              <w:t>63</w:t>
            </w:r>
            <w:r>
              <w:rPr>
                <w:rFonts w:hint="eastAsia"/>
              </w:rPr>
              <w:t>.0</w:t>
            </w:r>
            <w:r>
              <w:rPr>
                <w:rFonts w:ascii="Times New Roman"/>
              </w:rPr>
              <w:t>~</w:t>
            </w:r>
            <w:r>
              <w:rPr>
                <w:rFonts w:hint="eastAsia"/>
              </w:rPr>
              <w:t>75.0</w:t>
            </w:r>
          </w:p>
        </w:tc>
      </w:tr>
      <w:tr w:rsidR="00B83B84">
        <w:trPr>
          <w:jc w:val="center"/>
        </w:trPr>
        <w:tc>
          <w:tcPr>
            <w:tcW w:w="1578" w:type="dxa"/>
          </w:tcPr>
          <w:p w:rsidR="00B83B84" w:rsidRDefault="00D94D6D">
            <w:pPr>
              <w:pStyle w:val="affffffb"/>
            </w:pPr>
            <w:r>
              <w:rPr>
                <w:rFonts w:hint="eastAsia"/>
              </w:rPr>
              <w:t>试样量/g</w:t>
            </w:r>
          </w:p>
        </w:tc>
        <w:tc>
          <w:tcPr>
            <w:tcW w:w="1470" w:type="dxa"/>
          </w:tcPr>
          <w:p w:rsidR="00B83B84" w:rsidRDefault="00D94D6D">
            <w:pPr>
              <w:pStyle w:val="affffffb"/>
            </w:pPr>
            <w:r>
              <w:t>500</w:t>
            </w:r>
          </w:p>
        </w:tc>
        <w:tc>
          <w:tcPr>
            <w:tcW w:w="1470" w:type="dxa"/>
          </w:tcPr>
          <w:p w:rsidR="00B83B84" w:rsidRDefault="00D94D6D">
            <w:pPr>
              <w:pStyle w:val="affffffb"/>
            </w:pPr>
            <w:r>
              <w:t>1000</w:t>
            </w:r>
          </w:p>
        </w:tc>
        <w:tc>
          <w:tcPr>
            <w:tcW w:w="1470" w:type="dxa"/>
          </w:tcPr>
          <w:p w:rsidR="00B83B84" w:rsidRDefault="00D94D6D">
            <w:pPr>
              <w:pStyle w:val="affffffb"/>
            </w:pPr>
            <w:r>
              <w:t>1500</w:t>
            </w:r>
          </w:p>
        </w:tc>
        <w:tc>
          <w:tcPr>
            <w:tcW w:w="1470" w:type="dxa"/>
          </w:tcPr>
          <w:p w:rsidR="00B83B84" w:rsidRDefault="00D94D6D">
            <w:pPr>
              <w:pStyle w:val="affffffb"/>
            </w:pPr>
            <w:r>
              <w:t>3000</w:t>
            </w:r>
          </w:p>
        </w:tc>
        <w:tc>
          <w:tcPr>
            <w:tcW w:w="1470" w:type="dxa"/>
          </w:tcPr>
          <w:p w:rsidR="00B83B84" w:rsidRDefault="00D94D6D">
            <w:pPr>
              <w:pStyle w:val="affffffb"/>
            </w:pPr>
            <w:r>
              <w:t>3000</w:t>
            </w:r>
          </w:p>
        </w:tc>
      </w:tr>
    </w:tbl>
    <w:p w:rsidR="00B83B84" w:rsidRDefault="00D94D6D">
      <w:pPr>
        <w:pStyle w:val="afffff9"/>
        <w:numPr>
          <w:ilvl w:val="255"/>
          <w:numId w:val="0"/>
        </w:numPr>
      </w:pPr>
      <w:r>
        <w:rPr>
          <w:rFonts w:ascii="黑体" w:eastAsia="黑体" w:hAnsi="黑体" w:cs="黑体" w:hint="eastAsia"/>
        </w:rPr>
        <w:t>7.11.3.2</w:t>
      </w:r>
      <w:r>
        <w:rPr>
          <w:rFonts w:hint="eastAsia"/>
        </w:rPr>
        <w:t xml:space="preserve"> 按表18的规定称取试样（G</w:t>
      </w:r>
      <w:r>
        <w:rPr>
          <w:rFonts w:hint="eastAsia"/>
          <w:vertAlign w:val="subscript"/>
        </w:rPr>
        <w:t>1</w:t>
      </w:r>
      <w:r>
        <w:rPr>
          <w:rFonts w:hint="eastAsia"/>
        </w:rPr>
        <w:t>），将不同粒级的试样分别装入网篮，并浸入盛有硫酸钠溶液的容器中，溶液的体积应不小于试样总体积的5倍。网篮浸入溶液时，应上下升降25次，以排除试样的气泡，然后静置于该容器中，网篮底面应距离容器底面约30</w:t>
      </w:r>
      <w:r>
        <w:t>mm</w:t>
      </w:r>
      <w:r>
        <w:rPr>
          <w:rFonts w:hint="eastAsia"/>
        </w:rPr>
        <w:t>，网篮之间距离应不小于30</w:t>
      </w:r>
      <w:r>
        <w:t>mm</w:t>
      </w:r>
      <w:r>
        <w:rPr>
          <w:rFonts w:hint="eastAsia"/>
        </w:rPr>
        <w:t>，液面至少高于试样表面30</w:t>
      </w:r>
      <w:r>
        <w:t>mm</w:t>
      </w:r>
      <w:r>
        <w:rPr>
          <w:rFonts w:hint="eastAsia"/>
        </w:rPr>
        <w:t>，溶液温度应保持在20℃～25℃。</w:t>
      </w:r>
    </w:p>
    <w:p w:rsidR="00B83B84" w:rsidRDefault="00D94D6D">
      <w:pPr>
        <w:pStyle w:val="afffff9"/>
        <w:numPr>
          <w:ilvl w:val="255"/>
          <w:numId w:val="0"/>
        </w:numPr>
      </w:pPr>
      <w:r>
        <w:rPr>
          <w:rFonts w:ascii="黑体" w:eastAsia="黑体" w:hAnsi="黑体" w:cs="黑体" w:hint="eastAsia"/>
          <w:szCs w:val="20"/>
        </w:rPr>
        <w:t>7.11.3.3</w:t>
      </w:r>
      <w:r>
        <w:rPr>
          <w:rFonts w:hint="eastAsia"/>
        </w:rPr>
        <w:t>浸泡20</w:t>
      </w:r>
      <w:r>
        <w:t>h</w:t>
      </w:r>
      <w:r>
        <w:rPr>
          <w:rFonts w:hint="eastAsia"/>
        </w:rPr>
        <w:t>后，把装试样的网篮从溶液中取出，放在干燥箱中于（105±5）℃烘4</w:t>
      </w:r>
      <w:r>
        <w:t>h</w:t>
      </w:r>
      <w:r>
        <w:rPr>
          <w:rFonts w:hint="eastAsia"/>
        </w:rPr>
        <w:t>，至此，完成了第一次试验循环，待试样冷却至20℃～25℃后，再按上述方法进行第二次循环。从第二次循环开始，浸泡与烘干时间均为4</w:t>
      </w:r>
      <w:r>
        <w:t>h</w:t>
      </w:r>
      <w:r>
        <w:rPr>
          <w:rFonts w:hint="eastAsia"/>
        </w:rPr>
        <w:t>，共循环5次。</w:t>
      </w:r>
    </w:p>
    <w:p w:rsidR="00B83B84" w:rsidRDefault="00D94D6D">
      <w:pPr>
        <w:pStyle w:val="afffff9"/>
        <w:numPr>
          <w:ilvl w:val="255"/>
          <w:numId w:val="0"/>
        </w:numPr>
      </w:pPr>
      <w:r>
        <w:rPr>
          <w:rFonts w:ascii="黑体" w:eastAsia="黑体" w:hAnsi="黑体" w:cs="黑体" w:hint="eastAsia"/>
          <w:szCs w:val="20"/>
        </w:rPr>
        <w:t>7.11.3.4</w:t>
      </w:r>
      <w:r>
        <w:rPr>
          <w:rFonts w:hint="eastAsia"/>
        </w:rPr>
        <w:t>最后一次循环后，用清洁的温水洗净试样，直至清洗试样后的水加入少量氯化钡溶液不出现白色浑浊为止，洗过的试样放在干燥箱中于（105±5）℃下烘干至恒量。待冷却至室温后，用孔径为试样粒级下限的筛过筛，称出各粒级试样试验后的筛余量（G</w:t>
      </w:r>
      <w:r>
        <w:rPr>
          <w:rFonts w:hint="eastAsia"/>
          <w:vertAlign w:val="subscript"/>
        </w:rPr>
        <w:t>i</w:t>
      </w:r>
      <w:r>
        <w:rPr>
          <w:rFonts w:hint="eastAsia"/>
          <w:vertAlign w:val="superscript"/>
        </w:rPr>
        <w:t>/</w:t>
      </w:r>
      <w:r>
        <w:rPr>
          <w:rFonts w:hint="eastAsia"/>
        </w:rPr>
        <w:t>）。</w:t>
      </w:r>
    </w:p>
    <w:p w:rsidR="00B83B84" w:rsidRDefault="00D94D6D">
      <w:pPr>
        <w:pStyle w:val="a2"/>
        <w:numPr>
          <w:ilvl w:val="255"/>
          <w:numId w:val="0"/>
        </w:numPr>
        <w:spacing w:before="156" w:after="156"/>
      </w:pPr>
      <w:r>
        <w:rPr>
          <w:rFonts w:hint="eastAsia"/>
        </w:rPr>
        <w:t>7.11.4结果计算与评定</w:t>
      </w:r>
    </w:p>
    <w:p w:rsidR="00B83B84" w:rsidRDefault="00D94D6D">
      <w:pPr>
        <w:pStyle w:val="afffff9"/>
        <w:numPr>
          <w:ilvl w:val="255"/>
          <w:numId w:val="0"/>
        </w:numPr>
      </w:pPr>
      <w:r>
        <w:rPr>
          <w:rFonts w:ascii="黑体" w:eastAsia="黑体" w:hAnsi="黑体" w:cs="黑体" w:hint="eastAsia"/>
          <w:szCs w:val="20"/>
        </w:rPr>
        <w:t>7.11.4.1</w:t>
      </w:r>
      <w:proofErr w:type="gramStart"/>
      <w:r>
        <w:rPr>
          <w:rFonts w:hint="eastAsia"/>
        </w:rPr>
        <w:t>各</w:t>
      </w:r>
      <w:proofErr w:type="gramEnd"/>
      <w:r>
        <w:rPr>
          <w:rFonts w:hint="eastAsia"/>
        </w:rPr>
        <w:t>粒级试样质量损失百分率按公式（7）计算，精确至0</w:t>
      </w:r>
      <w:r>
        <w:t>.</w:t>
      </w:r>
      <w:r>
        <w:rPr>
          <w:rFonts w:hint="eastAsia"/>
        </w:rPr>
        <w:t>1%。</w:t>
      </w:r>
    </w:p>
    <w:p w:rsidR="00B83B84" w:rsidRDefault="00D94D6D">
      <w:pPr>
        <w:pStyle w:val="affffff6"/>
        <w:jc w:val="right"/>
        <w:rPr>
          <w:rFonts w:eastAsia="微软雅黑"/>
        </w:rPr>
      </w:pPr>
      <w:r>
        <w:tab/>
      </w:r>
      <w:r>
        <w:rPr>
          <w:position w:val="-30"/>
        </w:rPr>
        <w:object w:dxaOrig="1861" w:dyaOrig="749">
          <v:shape id="_x0000_i1030" type="#_x0000_t75" style="width:93.05pt;height:37.45pt" o:ole="">
            <v:imagedata r:id="rId30" o:title=""/>
          </v:shape>
          <o:OLEObject Type="Embed" ProgID="Equation.3" ShapeID="_x0000_i1030" DrawAspect="Content" ObjectID="_1669107321" r:id="rId31"/>
        </w:object>
      </w:r>
      <w:r>
        <w:rPr>
          <w:rFonts w:hint="eastAsia"/>
          <w:position w:val="-30"/>
        </w:rPr>
        <w:t xml:space="preserve">                 </w:t>
      </w:r>
      <w:r>
        <w:rPr>
          <w:rFonts w:ascii="微软雅黑" w:eastAsia="微软雅黑" w:hAnsi="微软雅黑" w:cs="微软雅黑" w:hint="eastAsia"/>
        </w:rPr>
        <w:t>····································</w:t>
      </w:r>
      <w:r>
        <w:rPr>
          <w:rFonts w:hint="eastAsia"/>
        </w:rPr>
        <w:t>（7）</w:t>
      </w:r>
    </w:p>
    <w:p w:rsidR="00B83B84" w:rsidRDefault="00D94D6D">
      <w:pPr>
        <w:pStyle w:val="aff7"/>
      </w:pPr>
      <w:r>
        <w:rPr>
          <w:rFonts w:hint="eastAsia"/>
        </w:rPr>
        <w:t>式中：</w:t>
      </w:r>
    </w:p>
    <w:p w:rsidR="00B83B84" w:rsidRDefault="00D94D6D">
      <w:pPr>
        <w:pStyle w:val="aff7"/>
        <w:spacing w:line="400" w:lineRule="exact"/>
      </w:pPr>
      <w:r>
        <w:rPr>
          <w:rFonts w:hint="eastAsia"/>
          <w:i/>
        </w:rPr>
        <w:t>P</w:t>
      </w:r>
      <w:r>
        <w:rPr>
          <w:vertAlign w:val="subscript"/>
        </w:rPr>
        <w:t>i</w:t>
      </w:r>
      <w:r>
        <w:rPr>
          <w:rFonts w:hint="eastAsia"/>
          <w:vertAlign w:val="subscript"/>
        </w:rPr>
        <w:t xml:space="preserve">  </w:t>
      </w:r>
      <w:r>
        <w:rPr>
          <w:rFonts w:ascii="微软雅黑" w:eastAsia="微软雅黑" w:hAnsi="微软雅黑" w:cs="微软雅黑" w:hint="eastAsia"/>
        </w:rPr>
        <w:t>——</w:t>
      </w:r>
      <w:r>
        <w:rPr>
          <w:rFonts w:hint="eastAsia"/>
        </w:rPr>
        <w:t>各粒级试样的分计质量损失百分率，%；</w:t>
      </w:r>
    </w:p>
    <w:p w:rsidR="00B83B84" w:rsidRDefault="00D94D6D">
      <w:pPr>
        <w:pStyle w:val="aff7"/>
        <w:spacing w:line="400" w:lineRule="exact"/>
      </w:pPr>
      <w:r>
        <w:rPr>
          <w:rFonts w:hint="eastAsia"/>
          <w:i/>
        </w:rPr>
        <w:t>G</w:t>
      </w:r>
      <w:r>
        <w:rPr>
          <w:rFonts w:hint="eastAsia"/>
          <w:vertAlign w:val="subscript"/>
        </w:rPr>
        <w:t xml:space="preserve">i  </w:t>
      </w:r>
      <w:r>
        <w:rPr>
          <w:rFonts w:ascii="微软雅黑" w:eastAsia="微软雅黑" w:hAnsi="微软雅黑" w:cs="微软雅黑" w:hint="eastAsia"/>
        </w:rPr>
        <w:t>——</w:t>
      </w:r>
      <w:r>
        <w:rPr>
          <w:rFonts w:hint="eastAsia"/>
        </w:rPr>
        <w:t>各粒级试样试验前的质量，单位为克（g）；</w:t>
      </w:r>
    </w:p>
    <w:p w:rsidR="00B83B84" w:rsidRDefault="00D94D6D">
      <w:pPr>
        <w:pStyle w:val="aff7"/>
        <w:spacing w:line="400" w:lineRule="exact"/>
      </w:pPr>
      <w:r>
        <w:rPr>
          <w:rFonts w:hint="eastAsia"/>
          <w:i/>
        </w:rPr>
        <w:t>G</w:t>
      </w:r>
      <w:r>
        <w:rPr>
          <w:rFonts w:hint="eastAsia"/>
          <w:vertAlign w:val="subscript"/>
        </w:rPr>
        <w:t>i</w:t>
      </w:r>
      <w:r>
        <w:rPr>
          <w:rFonts w:hint="eastAsia"/>
          <w:vertAlign w:val="superscript"/>
        </w:rPr>
        <w:t>/</w:t>
      </w:r>
      <w:r>
        <w:rPr>
          <w:rFonts w:hint="eastAsia"/>
          <w:vertAlign w:val="subscript"/>
        </w:rPr>
        <w:t xml:space="preserve">  </w:t>
      </w:r>
      <w:r>
        <w:rPr>
          <w:rFonts w:ascii="微软雅黑" w:eastAsia="微软雅黑" w:hAnsi="微软雅黑" w:cs="微软雅黑" w:hint="eastAsia"/>
        </w:rPr>
        <w:t>——</w:t>
      </w:r>
      <w:r>
        <w:rPr>
          <w:rFonts w:hint="eastAsia"/>
        </w:rPr>
        <w:t>各粒级试样试验后的筛余量，单位为克（g）。</w:t>
      </w:r>
    </w:p>
    <w:p w:rsidR="00B83B84" w:rsidRDefault="00D94D6D">
      <w:pPr>
        <w:pStyle w:val="afffff9"/>
        <w:numPr>
          <w:ilvl w:val="255"/>
          <w:numId w:val="0"/>
        </w:numPr>
      </w:pPr>
      <w:r>
        <w:rPr>
          <w:rFonts w:ascii="黑体" w:eastAsia="黑体" w:hAnsi="黑体" w:cs="黑体" w:hint="eastAsia"/>
          <w:szCs w:val="20"/>
        </w:rPr>
        <w:t xml:space="preserve">7.11.4.2 </w:t>
      </w:r>
      <w:r>
        <w:rPr>
          <w:rFonts w:hint="eastAsia"/>
        </w:rPr>
        <w:t>试样的总质量损失百分率按公式（8）计算，精确至1%。</w:t>
      </w:r>
    </w:p>
    <w:p w:rsidR="00B83B84" w:rsidRDefault="00D94D6D">
      <w:pPr>
        <w:pStyle w:val="affffff6"/>
        <w:jc w:val="right"/>
      </w:pPr>
      <w:r>
        <w:tab/>
      </w:r>
      <w:r>
        <w:rPr>
          <w:position w:val="-30"/>
        </w:rPr>
        <w:object w:dxaOrig="3682" w:dyaOrig="706">
          <v:shape id="_x0000_i1031" type="#_x0000_t75" style="width:184.1pt;height:35.3pt" o:ole="">
            <v:imagedata r:id="rId32" o:title=""/>
          </v:shape>
          <o:OLEObject Type="Embed" ProgID="Equation.3" ShapeID="_x0000_i1031" DrawAspect="Content" ObjectID="_1669107322" r:id="rId33"/>
        </w:object>
      </w:r>
      <w:r>
        <w:rPr>
          <w:rFonts w:hint="eastAsia"/>
          <w:position w:val="-30"/>
        </w:rPr>
        <w:t xml:space="preserve">          </w:t>
      </w:r>
      <w:r>
        <w:rPr>
          <w:rFonts w:ascii="微软雅黑" w:eastAsia="微软雅黑" w:hAnsi="微软雅黑" w:cs="微软雅黑" w:hint="eastAsia"/>
        </w:rPr>
        <w:t>····································</w:t>
      </w:r>
      <w:r>
        <w:t>(</w:t>
      </w:r>
      <w:r>
        <w:rPr>
          <w:rFonts w:hint="eastAsia"/>
        </w:rPr>
        <w:t>8</w:t>
      </w:r>
      <w:r>
        <w:t>)</w:t>
      </w:r>
    </w:p>
    <w:p w:rsidR="00B83B84" w:rsidRDefault="00D94D6D">
      <w:pPr>
        <w:pStyle w:val="aff7"/>
      </w:pPr>
      <w:r>
        <w:rPr>
          <w:rFonts w:hint="eastAsia"/>
        </w:rPr>
        <w:t>式中：</w:t>
      </w:r>
    </w:p>
    <w:p w:rsidR="00B83B84" w:rsidRDefault="00D94D6D">
      <w:pPr>
        <w:pStyle w:val="aff7"/>
        <w:spacing w:line="400" w:lineRule="exact"/>
      </w:pPr>
      <w:r>
        <w:rPr>
          <w:rFonts w:hint="eastAsia"/>
          <w:i/>
        </w:rPr>
        <w:t xml:space="preserve">P               </w:t>
      </w:r>
      <w:r>
        <w:rPr>
          <w:rFonts w:ascii="微软雅黑" w:eastAsia="微软雅黑" w:hAnsi="微软雅黑" w:cs="微软雅黑" w:hint="eastAsia"/>
        </w:rPr>
        <w:t>——</w:t>
      </w:r>
      <w:r>
        <w:rPr>
          <w:rFonts w:hint="eastAsia"/>
        </w:rPr>
        <w:t>试样的总质量损失率，%；</w:t>
      </w:r>
    </w:p>
    <w:p w:rsidR="00B83B84" w:rsidRDefault="00D94D6D">
      <w:pPr>
        <w:pStyle w:val="aff7"/>
        <w:spacing w:line="400" w:lineRule="exact"/>
      </w:pPr>
      <w:r>
        <w:rPr>
          <w:rFonts w:hint="eastAsia"/>
          <w:i/>
        </w:rPr>
        <w:sym w:font="Symbol" w:char="F0B6"/>
      </w:r>
      <w:r>
        <w:rPr>
          <w:rFonts w:hint="eastAsia"/>
          <w:vertAlign w:val="subscript"/>
        </w:rPr>
        <w:t>1</w:t>
      </w:r>
      <w:r>
        <w:rPr>
          <w:rFonts w:hint="eastAsia"/>
        </w:rPr>
        <w:t>、</w:t>
      </w:r>
      <w:r>
        <w:rPr>
          <w:rFonts w:hint="eastAsia"/>
          <w:i/>
        </w:rPr>
        <w:sym w:font="Symbol" w:char="F0B6"/>
      </w:r>
      <w:r>
        <w:rPr>
          <w:rFonts w:hint="eastAsia"/>
          <w:vertAlign w:val="subscript"/>
        </w:rPr>
        <w:t>2</w:t>
      </w:r>
      <w:r>
        <w:rPr>
          <w:rFonts w:hint="eastAsia"/>
        </w:rPr>
        <w:t>、</w:t>
      </w:r>
      <w:r>
        <w:rPr>
          <w:rFonts w:hint="eastAsia"/>
          <w:i/>
        </w:rPr>
        <w:sym w:font="Symbol" w:char="F0B6"/>
      </w:r>
      <w:r>
        <w:rPr>
          <w:rFonts w:hint="eastAsia"/>
          <w:vertAlign w:val="subscript"/>
        </w:rPr>
        <w:t>3</w:t>
      </w:r>
      <w:r>
        <w:rPr>
          <w:rFonts w:hint="eastAsia"/>
        </w:rPr>
        <w:t>、</w:t>
      </w:r>
      <w:r>
        <w:rPr>
          <w:rFonts w:hint="eastAsia"/>
          <w:i/>
        </w:rPr>
        <w:sym w:font="Symbol" w:char="F0B6"/>
      </w:r>
      <w:r>
        <w:rPr>
          <w:rFonts w:hint="eastAsia"/>
          <w:vertAlign w:val="subscript"/>
        </w:rPr>
        <w:t>4</w:t>
      </w:r>
      <w:r>
        <w:rPr>
          <w:rFonts w:hint="eastAsia"/>
        </w:rPr>
        <w:t>、</w:t>
      </w:r>
      <w:r>
        <w:rPr>
          <w:rFonts w:hint="eastAsia"/>
          <w:i/>
        </w:rPr>
        <w:sym w:font="Symbol" w:char="F0B6"/>
      </w:r>
      <w:r>
        <w:rPr>
          <w:rFonts w:hint="eastAsia"/>
          <w:vertAlign w:val="subscript"/>
        </w:rPr>
        <w:t xml:space="preserve">5 </w:t>
      </w:r>
      <w:r>
        <w:rPr>
          <w:rFonts w:ascii="微软雅黑" w:eastAsia="微软雅黑" w:hAnsi="微软雅黑" w:cs="微软雅黑" w:hint="eastAsia"/>
        </w:rPr>
        <w:t>——</w:t>
      </w:r>
      <w:r>
        <w:rPr>
          <w:rFonts w:hint="eastAsia"/>
        </w:rPr>
        <w:t>分别为各粒级质量占试样</w:t>
      </w:r>
      <w:r>
        <w:t>(</w:t>
      </w:r>
      <w:r>
        <w:rPr>
          <w:rFonts w:hint="eastAsia"/>
        </w:rPr>
        <w:t>原试样中</w:t>
      </w:r>
      <w:proofErr w:type="gramStart"/>
      <w:r>
        <w:rPr>
          <w:rFonts w:hint="eastAsia"/>
        </w:rPr>
        <w:t>筛除了</w:t>
      </w:r>
      <w:proofErr w:type="gramEnd"/>
      <w:r>
        <w:rPr>
          <w:rFonts w:hint="eastAsia"/>
        </w:rPr>
        <w:t>小于4.75</w:t>
      </w:r>
      <w:r>
        <w:t>mm</w:t>
      </w:r>
      <w:r>
        <w:rPr>
          <w:rFonts w:hint="eastAsia"/>
        </w:rPr>
        <w:t>颗粒</w:t>
      </w:r>
      <w:r>
        <w:t>)</w:t>
      </w:r>
      <w:r>
        <w:rPr>
          <w:rFonts w:hint="eastAsia"/>
        </w:rPr>
        <w:t>总质量的百分率，%；</w:t>
      </w:r>
    </w:p>
    <w:p w:rsidR="00B83B84" w:rsidRDefault="00D94D6D">
      <w:pPr>
        <w:pStyle w:val="aff7"/>
        <w:spacing w:line="400" w:lineRule="exact"/>
      </w:pPr>
      <w:r>
        <w:rPr>
          <w:rFonts w:hint="eastAsia"/>
          <w:i/>
        </w:rPr>
        <w:t>P</w:t>
      </w:r>
      <w:r>
        <w:rPr>
          <w:rFonts w:hint="eastAsia"/>
          <w:vertAlign w:val="subscript"/>
        </w:rPr>
        <w:t>1</w:t>
      </w:r>
      <w:r>
        <w:rPr>
          <w:rFonts w:hint="eastAsia"/>
        </w:rPr>
        <w:t>、</w:t>
      </w:r>
      <w:r>
        <w:rPr>
          <w:rFonts w:hint="eastAsia"/>
          <w:i/>
        </w:rPr>
        <w:t>P</w:t>
      </w:r>
      <w:r>
        <w:rPr>
          <w:rFonts w:hint="eastAsia"/>
          <w:vertAlign w:val="subscript"/>
        </w:rPr>
        <w:t>2</w:t>
      </w:r>
      <w:r>
        <w:rPr>
          <w:rFonts w:hint="eastAsia"/>
        </w:rPr>
        <w:t>、</w:t>
      </w:r>
      <w:r>
        <w:rPr>
          <w:rFonts w:hint="eastAsia"/>
          <w:i/>
        </w:rPr>
        <w:t>P</w:t>
      </w:r>
      <w:r>
        <w:rPr>
          <w:rFonts w:hint="eastAsia"/>
          <w:vertAlign w:val="subscript"/>
        </w:rPr>
        <w:t>3</w:t>
      </w:r>
      <w:r>
        <w:rPr>
          <w:rFonts w:hint="eastAsia"/>
        </w:rPr>
        <w:t>、</w:t>
      </w:r>
      <w:r>
        <w:rPr>
          <w:rFonts w:hint="eastAsia"/>
          <w:i/>
        </w:rPr>
        <w:t>P</w:t>
      </w:r>
      <w:r>
        <w:rPr>
          <w:rFonts w:hint="eastAsia"/>
          <w:vertAlign w:val="subscript"/>
        </w:rPr>
        <w:t>4</w:t>
      </w:r>
      <w:r>
        <w:rPr>
          <w:rFonts w:hint="eastAsia"/>
        </w:rPr>
        <w:t>、</w:t>
      </w:r>
      <w:r>
        <w:rPr>
          <w:rFonts w:hint="eastAsia"/>
          <w:i/>
        </w:rPr>
        <w:t>P</w:t>
      </w:r>
      <w:r>
        <w:rPr>
          <w:rFonts w:hint="eastAsia"/>
          <w:vertAlign w:val="subscript"/>
        </w:rPr>
        <w:t xml:space="preserve">5 </w:t>
      </w:r>
      <w:r>
        <w:rPr>
          <w:rFonts w:ascii="微软雅黑" w:eastAsia="微软雅黑" w:hAnsi="微软雅黑" w:cs="微软雅黑" w:hint="eastAsia"/>
        </w:rPr>
        <w:t>——</w:t>
      </w:r>
      <w:r>
        <w:rPr>
          <w:rFonts w:hint="eastAsia"/>
        </w:rPr>
        <w:t>分别为各粒级试样的分计质量损失百分率，%。</w:t>
      </w:r>
    </w:p>
    <w:p w:rsidR="00B83B84" w:rsidRDefault="00D94D6D">
      <w:pPr>
        <w:pStyle w:val="a1"/>
        <w:numPr>
          <w:ilvl w:val="255"/>
          <w:numId w:val="0"/>
        </w:numPr>
      </w:pPr>
      <w:r>
        <w:rPr>
          <w:rFonts w:hint="eastAsia"/>
        </w:rPr>
        <w:t>7.12岩石抗压强度</w:t>
      </w:r>
    </w:p>
    <w:p w:rsidR="00B83B84" w:rsidRDefault="00D94D6D">
      <w:pPr>
        <w:pStyle w:val="a2"/>
        <w:numPr>
          <w:ilvl w:val="255"/>
          <w:numId w:val="0"/>
        </w:numPr>
        <w:spacing w:before="156" w:after="156"/>
      </w:pPr>
      <w:r>
        <w:rPr>
          <w:rFonts w:hint="eastAsia"/>
        </w:rPr>
        <w:t>7.12.1仪器设备</w:t>
      </w:r>
    </w:p>
    <w:p w:rsidR="00B83B84" w:rsidRDefault="00D94D6D">
      <w:pPr>
        <w:pStyle w:val="ac"/>
        <w:numPr>
          <w:ilvl w:val="0"/>
          <w:numId w:val="0"/>
        </w:numPr>
      </w:pPr>
      <w:r>
        <w:rPr>
          <w:rStyle w:val="Chara"/>
          <w:rFonts w:ascii="黑体" w:eastAsia="黑体" w:hAnsi="黑体" w:cs="黑体" w:hint="eastAsia"/>
        </w:rPr>
        <w:t xml:space="preserve">7.12.1.1 </w:t>
      </w:r>
      <w:r>
        <w:rPr>
          <w:rFonts w:hint="eastAsia"/>
        </w:rPr>
        <w:t>压力试验机：量程不小于1000kN，精度1%。</w:t>
      </w:r>
    </w:p>
    <w:p w:rsidR="00B83B84" w:rsidRDefault="00D94D6D">
      <w:pPr>
        <w:pStyle w:val="ac"/>
        <w:numPr>
          <w:ilvl w:val="0"/>
          <w:numId w:val="0"/>
        </w:numPr>
      </w:pPr>
      <w:r>
        <w:rPr>
          <w:rStyle w:val="Chara"/>
          <w:rFonts w:ascii="黑体" w:eastAsia="黑体" w:hAnsi="黑体" w:cs="黑体" w:hint="eastAsia"/>
        </w:rPr>
        <w:t xml:space="preserve">7.12.1.2 </w:t>
      </w:r>
      <w:r>
        <w:rPr>
          <w:rFonts w:hint="eastAsia"/>
        </w:rPr>
        <w:t>钻石机或石材切割机。</w:t>
      </w:r>
    </w:p>
    <w:p w:rsidR="00B83B84" w:rsidRDefault="00D94D6D">
      <w:pPr>
        <w:pStyle w:val="ac"/>
        <w:numPr>
          <w:ilvl w:val="0"/>
          <w:numId w:val="0"/>
        </w:numPr>
      </w:pPr>
      <w:r>
        <w:rPr>
          <w:rStyle w:val="Chara"/>
          <w:rFonts w:ascii="黑体" w:eastAsia="黑体" w:hAnsi="黑体" w:cs="黑体" w:hint="eastAsia"/>
        </w:rPr>
        <w:t xml:space="preserve">7.12.1.3 </w:t>
      </w:r>
      <w:r>
        <w:rPr>
          <w:rFonts w:hint="eastAsia"/>
        </w:rPr>
        <w:t>岩石磨光机。</w:t>
      </w:r>
    </w:p>
    <w:p w:rsidR="00B83B84" w:rsidRDefault="00D94D6D">
      <w:pPr>
        <w:pStyle w:val="ac"/>
        <w:numPr>
          <w:ilvl w:val="0"/>
          <w:numId w:val="0"/>
        </w:numPr>
      </w:pPr>
      <w:r>
        <w:rPr>
          <w:rStyle w:val="Chara"/>
          <w:rFonts w:ascii="黑体" w:eastAsia="黑体" w:hAnsi="黑体" w:cs="黑体" w:hint="eastAsia"/>
        </w:rPr>
        <w:t xml:space="preserve">7.11.1.4 </w:t>
      </w:r>
      <w:r>
        <w:rPr>
          <w:rFonts w:hint="eastAsia"/>
        </w:rPr>
        <w:t>游标卡尺、角度尺等。</w:t>
      </w:r>
    </w:p>
    <w:p w:rsidR="00B83B84" w:rsidRDefault="00D94D6D">
      <w:pPr>
        <w:pStyle w:val="a2"/>
        <w:numPr>
          <w:ilvl w:val="255"/>
          <w:numId w:val="0"/>
        </w:numPr>
        <w:spacing w:before="156" w:after="156"/>
      </w:pPr>
      <w:r>
        <w:rPr>
          <w:rFonts w:hint="eastAsia"/>
        </w:rPr>
        <w:lastRenderedPageBreak/>
        <w:t>7.12.2试件</w:t>
      </w:r>
    </w:p>
    <w:p w:rsidR="00B83B84" w:rsidRDefault="00D94D6D">
      <w:pPr>
        <w:pStyle w:val="ac"/>
        <w:numPr>
          <w:ilvl w:val="0"/>
          <w:numId w:val="0"/>
        </w:numPr>
      </w:pPr>
      <w:r>
        <w:rPr>
          <w:rStyle w:val="Chara"/>
          <w:rFonts w:ascii="黑体" w:eastAsia="黑体" w:hAnsi="黑体" w:cs="黑体" w:hint="eastAsia"/>
        </w:rPr>
        <w:t xml:space="preserve">7.12.2.1 </w:t>
      </w:r>
      <w:r>
        <w:rPr>
          <w:rFonts w:hint="eastAsia"/>
        </w:rPr>
        <w:t>立方体试件尺寸：50mm×50mm×50mm。</w:t>
      </w:r>
    </w:p>
    <w:p w:rsidR="00B83B84" w:rsidRDefault="00D94D6D">
      <w:pPr>
        <w:pStyle w:val="ac"/>
        <w:numPr>
          <w:ilvl w:val="0"/>
          <w:numId w:val="0"/>
        </w:numPr>
      </w:pPr>
      <w:r>
        <w:rPr>
          <w:rStyle w:val="Chara"/>
          <w:rFonts w:ascii="黑体" w:eastAsia="黑体" w:hAnsi="黑体" w:cs="黑体" w:hint="eastAsia"/>
        </w:rPr>
        <w:t xml:space="preserve">7.12.2.2 </w:t>
      </w:r>
      <w:r>
        <w:rPr>
          <w:rFonts w:hint="eastAsia"/>
        </w:rPr>
        <w:t>圆柱体试件尺寸：</w:t>
      </w:r>
      <w:r>
        <w:rPr>
          <w:rFonts w:hint="eastAsia"/>
        </w:rPr>
        <w:sym w:font="Symbol" w:char="F046"/>
      </w:r>
      <w:r>
        <w:rPr>
          <w:rFonts w:hint="eastAsia"/>
        </w:rPr>
        <w:t>50mm×50mm。</w:t>
      </w:r>
    </w:p>
    <w:p w:rsidR="00B83B84" w:rsidRDefault="00D94D6D">
      <w:pPr>
        <w:pStyle w:val="ac"/>
        <w:numPr>
          <w:ilvl w:val="0"/>
          <w:numId w:val="0"/>
        </w:numPr>
      </w:pPr>
      <w:r>
        <w:rPr>
          <w:rStyle w:val="Chara"/>
          <w:rFonts w:ascii="黑体" w:eastAsia="黑体" w:hAnsi="黑体" w:cs="黑体" w:hint="eastAsia"/>
        </w:rPr>
        <w:t xml:space="preserve">7.12.2.3 </w:t>
      </w:r>
      <w:r>
        <w:rPr>
          <w:rFonts w:hint="eastAsia"/>
        </w:rPr>
        <w:t>试件与压力机压头接触的两个面要磨光并保持平行，6个试件为一组，试件形状用角度</w:t>
      </w:r>
      <w:proofErr w:type="gramStart"/>
      <w:r>
        <w:rPr>
          <w:rFonts w:hint="eastAsia"/>
        </w:rPr>
        <w:t>尺</w:t>
      </w:r>
      <w:proofErr w:type="gramEnd"/>
      <w:r>
        <w:rPr>
          <w:rFonts w:hint="eastAsia"/>
        </w:rPr>
        <w:t>检查。对有明显层理的岩石，应制作二组，一组保持层理与受力方向平行，另一组保持层理与受力方面垂直，分别测试。</w:t>
      </w:r>
    </w:p>
    <w:p w:rsidR="00B83B84" w:rsidRDefault="00D94D6D">
      <w:pPr>
        <w:pStyle w:val="a2"/>
        <w:numPr>
          <w:ilvl w:val="255"/>
          <w:numId w:val="0"/>
        </w:numPr>
        <w:spacing w:before="156" w:after="156"/>
      </w:pPr>
      <w:r>
        <w:rPr>
          <w:rFonts w:hint="eastAsia"/>
        </w:rPr>
        <w:t>7.12.3试验步骤</w:t>
      </w:r>
    </w:p>
    <w:p w:rsidR="00B83B84" w:rsidRDefault="00D94D6D">
      <w:pPr>
        <w:pStyle w:val="afffff9"/>
        <w:numPr>
          <w:ilvl w:val="255"/>
          <w:numId w:val="0"/>
        </w:numPr>
      </w:pPr>
      <w:r>
        <w:rPr>
          <w:rStyle w:val="Chara"/>
          <w:rFonts w:ascii="黑体" w:eastAsia="黑体" w:hAnsi="黑体" w:cs="黑体" w:hint="eastAsia"/>
          <w:szCs w:val="22"/>
        </w:rPr>
        <w:t>7.12.3.1</w:t>
      </w:r>
      <w:r>
        <w:rPr>
          <w:rFonts w:hint="eastAsia"/>
        </w:rPr>
        <w:t>用游标卡尺测定试件尺寸，精确至0.1mm，并计算顶面和底面的面积。取顶面和底面的算术平均值作为计算抗压强度所用的截面积。将试件浸没于水中浸泡48h。</w:t>
      </w:r>
    </w:p>
    <w:p w:rsidR="00B83B84" w:rsidRDefault="00D94D6D">
      <w:pPr>
        <w:pStyle w:val="afffff9"/>
        <w:numPr>
          <w:ilvl w:val="255"/>
          <w:numId w:val="0"/>
        </w:numPr>
      </w:pPr>
      <w:r>
        <w:rPr>
          <w:rStyle w:val="Chara"/>
          <w:rFonts w:ascii="黑体" w:eastAsia="黑体" w:hAnsi="黑体" w:cs="黑体" w:hint="eastAsia"/>
          <w:szCs w:val="22"/>
        </w:rPr>
        <w:t xml:space="preserve">7.12.3.2 </w:t>
      </w:r>
      <w:r>
        <w:rPr>
          <w:rFonts w:hint="eastAsia"/>
        </w:rPr>
        <w:t>从水中取出试件，擦干表面，放在压力机上进行强度试验，</w:t>
      </w:r>
      <w:proofErr w:type="gramStart"/>
      <w:r>
        <w:rPr>
          <w:rFonts w:hint="eastAsia"/>
        </w:rPr>
        <w:t>加荷速度</w:t>
      </w:r>
      <w:proofErr w:type="gramEnd"/>
      <w:r>
        <w:rPr>
          <w:rFonts w:hint="eastAsia"/>
        </w:rPr>
        <w:t>为0.5MPa/s～1MPa/s。</w:t>
      </w:r>
    </w:p>
    <w:p w:rsidR="00B83B84" w:rsidRDefault="00D94D6D">
      <w:pPr>
        <w:pStyle w:val="a2"/>
        <w:numPr>
          <w:ilvl w:val="255"/>
          <w:numId w:val="0"/>
        </w:numPr>
        <w:spacing w:before="156" w:after="156"/>
      </w:pPr>
      <w:r>
        <w:rPr>
          <w:rFonts w:hint="eastAsia"/>
        </w:rPr>
        <w:t>7.12.4结果计算与评定</w:t>
      </w:r>
    </w:p>
    <w:p w:rsidR="00B83B84" w:rsidRDefault="00D94D6D">
      <w:pPr>
        <w:pStyle w:val="afffff9"/>
        <w:numPr>
          <w:ilvl w:val="255"/>
          <w:numId w:val="0"/>
        </w:numPr>
      </w:pPr>
      <w:r>
        <w:rPr>
          <w:rFonts w:ascii="黑体" w:eastAsia="黑体" w:hAnsi="黑体" w:cs="黑体" w:hint="eastAsia"/>
          <w:szCs w:val="20"/>
        </w:rPr>
        <w:t>7.12.4.1</w:t>
      </w:r>
      <w:r>
        <w:rPr>
          <w:rFonts w:hint="eastAsia"/>
        </w:rPr>
        <w:t>试件抗压强度按公式(9)计算，精确至0.1MPa。</w:t>
      </w:r>
    </w:p>
    <w:p w:rsidR="00B83B84" w:rsidRDefault="00D94D6D">
      <w:pPr>
        <w:pStyle w:val="affffff6"/>
        <w:jc w:val="right"/>
      </w:pPr>
      <w:r>
        <w:tab/>
      </w:r>
      <w:r>
        <w:rPr>
          <w:position w:val="-24"/>
        </w:rPr>
        <w:object w:dxaOrig="720" w:dyaOrig="625">
          <v:shape id="_x0000_i1032" type="#_x0000_t75" style="width:36pt;height:31.25pt" o:ole="">
            <v:imagedata r:id="rId34" o:title=""/>
          </v:shape>
          <o:OLEObject Type="Embed" ProgID="Equation.3" ShapeID="_x0000_i1032" DrawAspect="Content" ObjectID="_1669107323" r:id="rId35"/>
        </w:object>
      </w:r>
      <w:r>
        <w:rPr>
          <w:rFonts w:hint="eastAsia"/>
          <w:position w:val="-30"/>
        </w:rPr>
        <w:t xml:space="preserve">                          </w:t>
      </w:r>
      <w:r>
        <w:rPr>
          <w:rFonts w:ascii="微软雅黑" w:eastAsia="微软雅黑" w:hAnsi="微软雅黑" w:cs="微软雅黑" w:hint="eastAsia"/>
        </w:rPr>
        <w:t>····································</w:t>
      </w:r>
      <w:r>
        <w:t>(</w:t>
      </w:r>
      <w:r>
        <w:rPr>
          <w:rFonts w:hint="eastAsia"/>
        </w:rPr>
        <w:t>9</w:t>
      </w:r>
      <w:r>
        <w:t>)</w:t>
      </w:r>
    </w:p>
    <w:p w:rsidR="00B83B84" w:rsidRDefault="00D94D6D">
      <w:pPr>
        <w:pStyle w:val="aff7"/>
      </w:pPr>
      <w:r>
        <w:rPr>
          <w:rFonts w:hint="eastAsia"/>
        </w:rPr>
        <w:t>式中：</w:t>
      </w:r>
    </w:p>
    <w:p w:rsidR="00B83B84" w:rsidRDefault="00D94D6D">
      <w:pPr>
        <w:pStyle w:val="aff7"/>
        <w:spacing w:line="400" w:lineRule="exact"/>
      </w:pPr>
      <w:r>
        <w:rPr>
          <w:rFonts w:hint="eastAsia"/>
          <w:i/>
        </w:rPr>
        <w:t xml:space="preserve">R </w:t>
      </w:r>
      <w:r>
        <w:rPr>
          <w:rFonts w:ascii="微软雅黑 Light" w:eastAsia="微软雅黑 Light" w:hAnsi="微软雅黑 Light" w:cs="微软雅黑 Light" w:hint="eastAsia"/>
        </w:rPr>
        <w:t>——</w:t>
      </w:r>
      <w:r>
        <w:rPr>
          <w:rFonts w:hint="eastAsia"/>
        </w:rPr>
        <w:t>抗压强度，单位为兆帕（M</w:t>
      </w:r>
      <w:r>
        <w:t>P</w:t>
      </w:r>
      <w:r>
        <w:rPr>
          <w:rFonts w:hint="eastAsia"/>
        </w:rPr>
        <w:t>a）；</w:t>
      </w:r>
    </w:p>
    <w:p w:rsidR="00B83B84" w:rsidRDefault="00D94D6D">
      <w:pPr>
        <w:pStyle w:val="aff7"/>
        <w:spacing w:line="400" w:lineRule="exact"/>
      </w:pPr>
      <w:r>
        <w:rPr>
          <w:rFonts w:hint="eastAsia"/>
          <w:i/>
        </w:rPr>
        <w:t>F</w:t>
      </w:r>
      <w:r>
        <w:rPr>
          <w:rFonts w:ascii="微软雅黑" w:eastAsia="微软雅黑" w:hAnsi="微软雅黑" w:cs="微软雅黑" w:hint="eastAsia"/>
          <w:i/>
        </w:rPr>
        <w:t xml:space="preserve"> </w:t>
      </w:r>
      <w:r>
        <w:rPr>
          <w:rFonts w:ascii="微软雅黑" w:eastAsia="微软雅黑" w:hAnsi="微软雅黑" w:cs="微软雅黑" w:hint="eastAsia"/>
        </w:rPr>
        <w:t>——</w:t>
      </w:r>
      <w:r>
        <w:rPr>
          <w:rFonts w:hint="eastAsia"/>
        </w:rPr>
        <w:t>破坏荷载，单位为牛顿（N）；</w:t>
      </w:r>
    </w:p>
    <w:p w:rsidR="00B83B84" w:rsidRDefault="00D94D6D">
      <w:pPr>
        <w:pStyle w:val="aff7"/>
        <w:spacing w:line="400" w:lineRule="exact"/>
      </w:pPr>
      <w:r>
        <w:rPr>
          <w:rFonts w:hint="eastAsia"/>
          <w:i/>
        </w:rPr>
        <w:t xml:space="preserve">A </w:t>
      </w:r>
      <w:r>
        <w:rPr>
          <w:rFonts w:ascii="微软雅黑" w:eastAsia="微软雅黑" w:hAnsi="微软雅黑" w:cs="微软雅黑" w:hint="eastAsia"/>
        </w:rPr>
        <w:t>——</w:t>
      </w:r>
      <w:r>
        <w:rPr>
          <w:rFonts w:hint="eastAsia"/>
        </w:rPr>
        <w:t>试件的承载面积，单位为平方毫米（mm</w:t>
      </w:r>
      <w:r>
        <w:rPr>
          <w:rFonts w:hint="eastAsia"/>
          <w:vertAlign w:val="superscript"/>
        </w:rPr>
        <w:t>2</w:t>
      </w:r>
      <w:r>
        <w:rPr>
          <w:rFonts w:hint="eastAsia"/>
        </w:rPr>
        <w:t>）。</w:t>
      </w:r>
    </w:p>
    <w:p w:rsidR="00B83B84" w:rsidRDefault="00D94D6D">
      <w:pPr>
        <w:pStyle w:val="afffff9"/>
        <w:numPr>
          <w:ilvl w:val="255"/>
          <w:numId w:val="0"/>
        </w:numPr>
      </w:pPr>
      <w:r>
        <w:rPr>
          <w:rFonts w:ascii="黑体" w:eastAsia="黑体" w:hAnsi="黑体" w:cs="黑体" w:hint="eastAsia"/>
          <w:szCs w:val="20"/>
        </w:rPr>
        <w:t xml:space="preserve">7.12.4.2 </w:t>
      </w:r>
      <w:r>
        <w:rPr>
          <w:rFonts w:hint="eastAsia"/>
        </w:rPr>
        <w:t>岩石抗压强度取6个试件试验结果的算术平均值，精确至1MPa。。</w:t>
      </w:r>
    </w:p>
    <w:p w:rsidR="00B83B84" w:rsidRDefault="00D94D6D">
      <w:pPr>
        <w:pStyle w:val="afffff9"/>
        <w:numPr>
          <w:ilvl w:val="255"/>
          <w:numId w:val="0"/>
        </w:numPr>
      </w:pPr>
      <w:r>
        <w:rPr>
          <w:rFonts w:ascii="黑体" w:eastAsia="黑体" w:hAnsi="黑体" w:cs="黑体" w:hint="eastAsia"/>
          <w:szCs w:val="20"/>
        </w:rPr>
        <w:t>7.12.4.3</w:t>
      </w:r>
      <w:r>
        <w:rPr>
          <w:rFonts w:hint="eastAsia"/>
        </w:rPr>
        <w:t xml:space="preserve"> 对存在明显层理的岩石，应以平行层理与垂直层理的岩石抗压强度的算术平均值作为其抗压强度，精确至1MPa。</w:t>
      </w:r>
    </w:p>
    <w:p w:rsidR="00B83B84" w:rsidRDefault="00D94D6D">
      <w:pPr>
        <w:pStyle w:val="afff8"/>
      </w:pPr>
      <w:r>
        <w:rPr>
          <w:rFonts w:hint="eastAsia"/>
        </w:rPr>
        <w:t>注：仲裁检验时，以</w:t>
      </w:r>
      <w:r>
        <w:rPr>
          <w:rFonts w:hint="eastAsia"/>
        </w:rPr>
        <w:sym w:font="Symbol" w:char="F046"/>
      </w:r>
      <w:r>
        <w:rPr>
          <w:rFonts w:hint="eastAsia"/>
        </w:rPr>
        <w:t>50mm×50mm圆柱体试件的抗压强度为准。</w:t>
      </w:r>
    </w:p>
    <w:p w:rsidR="00B83B84" w:rsidRDefault="00D94D6D">
      <w:pPr>
        <w:pStyle w:val="a1"/>
        <w:numPr>
          <w:ilvl w:val="255"/>
          <w:numId w:val="0"/>
        </w:numPr>
      </w:pPr>
      <w:r>
        <w:rPr>
          <w:rFonts w:hint="eastAsia"/>
        </w:rPr>
        <w:t>7.13压碎指标</w:t>
      </w:r>
    </w:p>
    <w:p w:rsidR="00B83B84" w:rsidRDefault="00D94D6D">
      <w:pPr>
        <w:pStyle w:val="a2"/>
        <w:numPr>
          <w:ilvl w:val="255"/>
          <w:numId w:val="0"/>
        </w:numPr>
        <w:spacing w:before="156" w:after="156"/>
      </w:pPr>
      <w:r>
        <w:rPr>
          <w:rFonts w:hint="eastAsia"/>
        </w:rPr>
        <w:t>7.13.1仪器设备</w:t>
      </w:r>
    </w:p>
    <w:p w:rsidR="00B83B84" w:rsidRDefault="00D94D6D">
      <w:pPr>
        <w:pStyle w:val="ac"/>
        <w:numPr>
          <w:ilvl w:val="0"/>
          <w:numId w:val="0"/>
        </w:numPr>
      </w:pPr>
      <w:r>
        <w:rPr>
          <w:rStyle w:val="Chara"/>
          <w:rFonts w:ascii="黑体" w:eastAsia="黑体" w:hAnsi="黑体" w:cs="黑体" w:hint="eastAsia"/>
        </w:rPr>
        <w:t xml:space="preserve">7.13.1.1 </w:t>
      </w:r>
      <w:r>
        <w:rPr>
          <w:rFonts w:hint="eastAsia"/>
        </w:rPr>
        <w:t>压力试验机：量程不小于300kN，精度1%。</w:t>
      </w:r>
    </w:p>
    <w:p w:rsidR="00B83B84" w:rsidRDefault="00D94D6D">
      <w:pPr>
        <w:pStyle w:val="ac"/>
        <w:numPr>
          <w:ilvl w:val="0"/>
          <w:numId w:val="0"/>
        </w:numPr>
      </w:pPr>
      <w:r>
        <w:rPr>
          <w:rStyle w:val="Chara"/>
          <w:rFonts w:ascii="黑体" w:eastAsia="黑体" w:hAnsi="黑体" w:cs="黑体" w:hint="eastAsia"/>
        </w:rPr>
        <w:t xml:space="preserve">7.13.1.2 </w:t>
      </w:r>
      <w:r>
        <w:rPr>
          <w:rFonts w:hint="eastAsia"/>
        </w:rPr>
        <w:t>天平：称量5kg，精度5g；称量1</w:t>
      </w:r>
      <w:r>
        <w:t>kg</w:t>
      </w:r>
      <w:r>
        <w:rPr>
          <w:rFonts w:hint="eastAsia"/>
        </w:rPr>
        <w:t>，精度1</w:t>
      </w:r>
      <w:r>
        <w:t>g</w:t>
      </w:r>
      <w:r>
        <w:rPr>
          <w:rFonts w:hint="eastAsia"/>
        </w:rPr>
        <w:t>各一台。</w:t>
      </w:r>
    </w:p>
    <w:p w:rsidR="00B83B84" w:rsidRDefault="00D94D6D">
      <w:pPr>
        <w:pStyle w:val="ac"/>
        <w:numPr>
          <w:ilvl w:val="0"/>
          <w:numId w:val="0"/>
        </w:numPr>
      </w:pPr>
      <w:r>
        <w:rPr>
          <w:rStyle w:val="Chara"/>
          <w:rFonts w:ascii="黑体" w:eastAsia="黑体" w:hAnsi="黑体" w:cs="黑体" w:hint="eastAsia"/>
        </w:rPr>
        <w:t xml:space="preserve">7.13.1.3 </w:t>
      </w:r>
      <w:r>
        <w:rPr>
          <w:rFonts w:hint="eastAsia"/>
        </w:rPr>
        <w:t>压碎指标测定仪，见图4。</w:t>
      </w:r>
    </w:p>
    <w:p w:rsidR="00B83B84" w:rsidRDefault="00D94D6D">
      <w:pPr>
        <w:pStyle w:val="ac"/>
        <w:numPr>
          <w:ilvl w:val="0"/>
          <w:numId w:val="0"/>
        </w:numPr>
      </w:pPr>
      <w:r>
        <w:rPr>
          <w:rStyle w:val="Chara"/>
          <w:rFonts w:ascii="黑体" w:eastAsia="黑体" w:hAnsi="黑体" w:cs="黑体" w:hint="eastAsia"/>
        </w:rPr>
        <w:t xml:space="preserve">7.13.1.4 </w:t>
      </w:r>
      <w:r>
        <w:rPr>
          <w:rFonts w:hint="eastAsia"/>
        </w:rPr>
        <w:t>试验筛：孔径为2.36</w:t>
      </w:r>
      <w:r>
        <w:t>mm</w:t>
      </w:r>
      <w:r>
        <w:rPr>
          <w:rFonts w:hint="eastAsia"/>
        </w:rPr>
        <w:t>，9.50</w:t>
      </w:r>
      <w:r>
        <w:t>mm</w:t>
      </w:r>
      <w:r>
        <w:rPr>
          <w:rFonts w:hint="eastAsia"/>
        </w:rPr>
        <w:t>及19.0mm的</w:t>
      </w:r>
      <w:proofErr w:type="gramStart"/>
      <w:r>
        <w:rPr>
          <w:rFonts w:hint="eastAsia"/>
        </w:rPr>
        <w:t>方孔筛各一只</w:t>
      </w:r>
      <w:proofErr w:type="gramEnd"/>
      <w:r>
        <w:rPr>
          <w:rFonts w:hint="eastAsia"/>
        </w:rPr>
        <w:t>。</w:t>
      </w:r>
    </w:p>
    <w:p w:rsidR="00B83B84" w:rsidRDefault="00D94D6D">
      <w:pPr>
        <w:pStyle w:val="ac"/>
        <w:numPr>
          <w:ilvl w:val="0"/>
          <w:numId w:val="0"/>
        </w:numPr>
      </w:pPr>
      <w:r>
        <w:rPr>
          <w:rStyle w:val="Chara"/>
          <w:rFonts w:ascii="黑体" w:eastAsia="黑体" w:hAnsi="黑体" w:cs="黑体" w:hint="eastAsia"/>
        </w:rPr>
        <w:t xml:space="preserve">7.13.1.5 </w:t>
      </w:r>
      <w:r>
        <w:rPr>
          <w:rFonts w:hint="eastAsia"/>
        </w:rPr>
        <w:t>垫棒：</w:t>
      </w:r>
      <w:r>
        <w:rPr>
          <w:rFonts w:hint="eastAsia"/>
        </w:rPr>
        <w:sym w:font="Symbol" w:char="F046"/>
      </w:r>
      <w:r>
        <w:rPr>
          <w:rFonts w:hint="eastAsia"/>
        </w:rPr>
        <w:t>10mm，长500mm圆钢。</w:t>
      </w:r>
    </w:p>
    <w:p w:rsidR="00B83B84" w:rsidRDefault="00B83B84" w:rsidP="00073C80">
      <w:pPr>
        <w:pStyle w:val="ac"/>
        <w:numPr>
          <w:ilvl w:val="0"/>
          <w:numId w:val="0"/>
        </w:numPr>
        <w:jc w:val="right"/>
      </w:pPr>
    </w:p>
    <w:p w:rsidR="00B83B84" w:rsidRDefault="00B83B84" w:rsidP="00073C80">
      <w:pPr>
        <w:pStyle w:val="ac"/>
        <w:numPr>
          <w:ilvl w:val="0"/>
          <w:numId w:val="0"/>
        </w:numPr>
        <w:jc w:val="right"/>
      </w:pPr>
    </w:p>
    <w:p w:rsidR="00B83B84" w:rsidRDefault="00B83B84" w:rsidP="00073C80">
      <w:pPr>
        <w:pStyle w:val="ac"/>
        <w:numPr>
          <w:ilvl w:val="0"/>
          <w:numId w:val="0"/>
        </w:numPr>
        <w:jc w:val="right"/>
      </w:pPr>
    </w:p>
    <w:p w:rsidR="00B83B84" w:rsidRDefault="00B83B84" w:rsidP="00073C80">
      <w:pPr>
        <w:pStyle w:val="ac"/>
        <w:numPr>
          <w:ilvl w:val="0"/>
          <w:numId w:val="0"/>
        </w:numPr>
        <w:jc w:val="right"/>
      </w:pPr>
    </w:p>
    <w:p w:rsidR="00B83B84" w:rsidRDefault="00B83B84" w:rsidP="00073C80">
      <w:pPr>
        <w:pStyle w:val="ac"/>
        <w:numPr>
          <w:ilvl w:val="0"/>
          <w:numId w:val="0"/>
        </w:numPr>
        <w:jc w:val="right"/>
      </w:pPr>
    </w:p>
    <w:p w:rsidR="00B83B84" w:rsidRDefault="00B83B84" w:rsidP="00073C80">
      <w:pPr>
        <w:pStyle w:val="ac"/>
        <w:numPr>
          <w:ilvl w:val="0"/>
          <w:numId w:val="0"/>
        </w:numPr>
        <w:jc w:val="right"/>
      </w:pPr>
    </w:p>
    <w:p w:rsidR="00B83B84" w:rsidRDefault="00B83B84" w:rsidP="00073C80">
      <w:pPr>
        <w:pStyle w:val="ac"/>
        <w:numPr>
          <w:ilvl w:val="0"/>
          <w:numId w:val="0"/>
        </w:numPr>
        <w:jc w:val="right"/>
      </w:pPr>
    </w:p>
    <w:p w:rsidR="00B83B84" w:rsidRDefault="00B83B84" w:rsidP="00073C80">
      <w:pPr>
        <w:pStyle w:val="ac"/>
        <w:numPr>
          <w:ilvl w:val="0"/>
          <w:numId w:val="0"/>
        </w:numPr>
        <w:jc w:val="right"/>
      </w:pPr>
    </w:p>
    <w:p w:rsidR="00B83B84" w:rsidRDefault="00D94D6D" w:rsidP="00073C80">
      <w:pPr>
        <w:pStyle w:val="ac"/>
        <w:numPr>
          <w:ilvl w:val="0"/>
          <w:numId w:val="0"/>
        </w:numPr>
        <w:jc w:val="right"/>
      </w:pPr>
      <w:r w:rsidRPr="00073C80">
        <w:rPr>
          <w:rFonts w:hint="eastAsia"/>
          <w:sz w:val="20"/>
          <w:szCs w:val="18"/>
        </w:rPr>
        <w:lastRenderedPageBreak/>
        <w:t>单位为毫米</w:t>
      </w:r>
    </w:p>
    <w:p w:rsidR="00B83B84" w:rsidRDefault="00A243B7" w:rsidP="00A243B7">
      <w:pPr>
        <w:pStyle w:val="aff7"/>
        <w:jc w:val="center"/>
      </w:pPr>
      <w:r>
        <w:rPr>
          <w:noProof/>
        </w:rPr>
        <w:drawing>
          <wp:inline distT="0" distB="0" distL="0" distR="0">
            <wp:extent cx="2565400" cy="2159000"/>
            <wp:effectExtent l="0" t="0" r="6350" b="0"/>
            <wp:docPr id="6" name="图片 6" descr="C:\Users\ThinkPad\Desktop\GBT 14684图\图4-压碎指标仪.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hinkPad\Desktop\GBT 14684图\图4-压碎指标仪.t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65400" cy="2159000"/>
                    </a:xfrm>
                    <a:prstGeom prst="rect">
                      <a:avLst/>
                    </a:prstGeom>
                    <a:noFill/>
                    <a:ln>
                      <a:noFill/>
                    </a:ln>
                  </pic:spPr>
                </pic:pic>
              </a:graphicData>
            </a:graphic>
          </wp:inline>
        </w:drawing>
      </w:r>
    </w:p>
    <w:p w:rsidR="00B83B84" w:rsidRPr="00073C80" w:rsidRDefault="00D94D6D" w:rsidP="00073C80">
      <w:pPr>
        <w:pStyle w:val="affffff7"/>
        <w:spacing w:beforeLines="0" w:before="0" w:afterLines="0" w:after="0"/>
        <w:ind w:firstLineChars="200" w:firstLine="400"/>
        <w:jc w:val="left"/>
        <w:rPr>
          <w:rFonts w:asciiTheme="minorEastAsia" w:eastAsiaTheme="minorEastAsia" w:hAnsiTheme="minorEastAsia" w:cstheme="minorEastAsia"/>
          <w:sz w:val="20"/>
          <w:szCs w:val="18"/>
        </w:rPr>
      </w:pPr>
      <w:r w:rsidRPr="00073C80">
        <w:rPr>
          <w:rFonts w:asciiTheme="minorEastAsia" w:eastAsiaTheme="minorEastAsia" w:hAnsiTheme="minorEastAsia" w:cstheme="minorEastAsia" w:hint="eastAsia"/>
          <w:sz w:val="20"/>
          <w:szCs w:val="18"/>
        </w:rPr>
        <w:t>标引序号说明：</w:t>
      </w:r>
    </w:p>
    <w:p w:rsidR="00B83B84" w:rsidRDefault="00D94D6D" w:rsidP="00073C80">
      <w:pPr>
        <w:pStyle w:val="aff1"/>
        <w:numPr>
          <w:ilvl w:val="0"/>
          <w:numId w:val="10"/>
        </w:numPr>
        <w:tabs>
          <w:tab w:val="left" w:pos="0"/>
        </w:tabs>
        <w:spacing w:line="240" w:lineRule="auto"/>
        <w:ind w:firstLine="525"/>
        <w:jc w:val="left"/>
        <w:rPr>
          <w:sz w:val="18"/>
          <w:szCs w:val="18"/>
        </w:rPr>
      </w:pPr>
      <w:r>
        <w:rPr>
          <w:rFonts w:hint="eastAsia"/>
          <w:sz w:val="18"/>
          <w:szCs w:val="18"/>
        </w:rPr>
        <w:t>——把手；</w:t>
      </w:r>
    </w:p>
    <w:p w:rsidR="00B83B84" w:rsidRDefault="00D94D6D" w:rsidP="00073C80">
      <w:pPr>
        <w:pStyle w:val="aff1"/>
        <w:numPr>
          <w:ilvl w:val="0"/>
          <w:numId w:val="10"/>
        </w:numPr>
        <w:tabs>
          <w:tab w:val="left" w:pos="0"/>
        </w:tabs>
        <w:spacing w:line="240" w:lineRule="auto"/>
        <w:ind w:firstLine="525"/>
        <w:jc w:val="left"/>
        <w:rPr>
          <w:sz w:val="18"/>
          <w:szCs w:val="18"/>
        </w:rPr>
      </w:pPr>
      <w:r>
        <w:rPr>
          <w:rFonts w:hint="eastAsia"/>
          <w:sz w:val="18"/>
          <w:szCs w:val="18"/>
        </w:rPr>
        <w:t>——加压头；</w:t>
      </w:r>
    </w:p>
    <w:p w:rsidR="00B83B84" w:rsidRDefault="00D94D6D" w:rsidP="00073C80">
      <w:pPr>
        <w:pStyle w:val="aff1"/>
        <w:numPr>
          <w:ilvl w:val="0"/>
          <w:numId w:val="10"/>
        </w:numPr>
        <w:tabs>
          <w:tab w:val="left" w:pos="0"/>
        </w:tabs>
        <w:spacing w:line="240" w:lineRule="auto"/>
        <w:ind w:firstLine="525"/>
        <w:jc w:val="left"/>
        <w:rPr>
          <w:sz w:val="18"/>
          <w:szCs w:val="18"/>
        </w:rPr>
      </w:pPr>
      <w:r>
        <w:rPr>
          <w:rFonts w:hint="eastAsia"/>
          <w:sz w:val="18"/>
          <w:szCs w:val="18"/>
        </w:rPr>
        <w:t>——圆模；</w:t>
      </w:r>
    </w:p>
    <w:p w:rsidR="00B83B84" w:rsidRDefault="00D94D6D" w:rsidP="00073C80">
      <w:pPr>
        <w:pStyle w:val="aff1"/>
        <w:numPr>
          <w:ilvl w:val="0"/>
          <w:numId w:val="10"/>
        </w:numPr>
        <w:tabs>
          <w:tab w:val="left" w:pos="0"/>
        </w:tabs>
        <w:spacing w:line="240" w:lineRule="auto"/>
        <w:ind w:firstLine="525"/>
        <w:jc w:val="left"/>
        <w:rPr>
          <w:sz w:val="18"/>
          <w:szCs w:val="18"/>
        </w:rPr>
      </w:pPr>
      <w:r>
        <w:rPr>
          <w:rFonts w:hint="eastAsia"/>
          <w:sz w:val="18"/>
          <w:szCs w:val="18"/>
        </w:rPr>
        <w:t>——底盘；</w:t>
      </w:r>
    </w:p>
    <w:p w:rsidR="00B83B84" w:rsidRDefault="00D94D6D" w:rsidP="00073C80">
      <w:pPr>
        <w:pStyle w:val="aff1"/>
        <w:numPr>
          <w:ilvl w:val="0"/>
          <w:numId w:val="10"/>
        </w:numPr>
        <w:tabs>
          <w:tab w:val="left" w:pos="0"/>
        </w:tabs>
        <w:spacing w:line="240" w:lineRule="auto"/>
        <w:ind w:firstLine="525"/>
        <w:jc w:val="left"/>
        <w:rPr>
          <w:sz w:val="18"/>
          <w:szCs w:val="18"/>
        </w:rPr>
      </w:pPr>
      <w:r>
        <w:rPr>
          <w:rFonts w:hint="eastAsia"/>
          <w:sz w:val="18"/>
          <w:szCs w:val="18"/>
        </w:rPr>
        <w:t>——手把。</w:t>
      </w:r>
    </w:p>
    <w:p w:rsidR="00B83B84" w:rsidRDefault="00D94D6D">
      <w:pPr>
        <w:pStyle w:val="affffff7"/>
      </w:pPr>
      <w:r>
        <w:rPr>
          <w:rFonts w:hint="eastAsia"/>
        </w:rPr>
        <w:t>图4 压碎指标测定仪</w:t>
      </w:r>
    </w:p>
    <w:p w:rsidR="00B83B84" w:rsidRDefault="00D94D6D">
      <w:pPr>
        <w:pStyle w:val="a2"/>
        <w:numPr>
          <w:ilvl w:val="255"/>
          <w:numId w:val="0"/>
        </w:numPr>
        <w:spacing w:before="156" w:after="156"/>
      </w:pPr>
      <w:r>
        <w:rPr>
          <w:rFonts w:hint="eastAsia"/>
        </w:rPr>
        <w:t>7.13.2试验步骤</w:t>
      </w:r>
    </w:p>
    <w:p w:rsidR="00B83B84" w:rsidRDefault="00D94D6D">
      <w:pPr>
        <w:pStyle w:val="afffff9"/>
        <w:numPr>
          <w:ilvl w:val="255"/>
          <w:numId w:val="0"/>
        </w:numPr>
      </w:pPr>
      <w:r>
        <w:rPr>
          <w:rFonts w:ascii="黑体" w:eastAsia="黑体" w:hAnsi="黑体" w:cs="黑体" w:hint="eastAsia"/>
          <w:szCs w:val="20"/>
        </w:rPr>
        <w:t xml:space="preserve">7.13.2.1 </w:t>
      </w:r>
      <w:r>
        <w:rPr>
          <w:rFonts w:hint="eastAsia"/>
        </w:rPr>
        <w:t>按7.1规定取样，风干或烘干后筛除大于19.0mm及小于9.50mm的颗粒，分为大致相等的三份备用，每份3000g。当试样中粒径在9.50mm～19.0mm之间的颗粒不足时，允许将粒径大于19.0mm的颗粒破碎成粒径在9.50mm～19.0mm之间的颗粒用作压碎指标试验。</w:t>
      </w:r>
    </w:p>
    <w:p w:rsidR="00B83B84" w:rsidRDefault="00D94D6D">
      <w:pPr>
        <w:pStyle w:val="afffff9"/>
        <w:numPr>
          <w:ilvl w:val="255"/>
          <w:numId w:val="0"/>
        </w:numPr>
      </w:pPr>
      <w:r>
        <w:rPr>
          <w:rFonts w:ascii="黑体" w:eastAsia="黑体" w:hAnsi="黑体" w:cs="黑体" w:hint="eastAsia"/>
          <w:szCs w:val="20"/>
        </w:rPr>
        <w:t xml:space="preserve">7.13.2.2 </w:t>
      </w:r>
      <w:r>
        <w:rPr>
          <w:rFonts w:hint="eastAsia"/>
        </w:rPr>
        <w:t>取一份试样，将试样分两层装入圆模</w:t>
      </w:r>
      <w:r>
        <w:t>(</w:t>
      </w:r>
      <w:r>
        <w:rPr>
          <w:rFonts w:hint="eastAsia"/>
        </w:rPr>
        <w:t>置于底盘上</w:t>
      </w:r>
      <w:r>
        <w:t>)</w:t>
      </w:r>
      <w:r>
        <w:rPr>
          <w:rFonts w:hint="eastAsia"/>
        </w:rPr>
        <w:t>内，每装完一层试样后，在底盘下面放置垫棒，将筒按住，左右</w:t>
      </w:r>
      <w:proofErr w:type="gramStart"/>
      <w:r>
        <w:rPr>
          <w:rFonts w:hint="eastAsia"/>
        </w:rPr>
        <w:t>交替颠击地面</w:t>
      </w:r>
      <w:proofErr w:type="gramEnd"/>
      <w:r>
        <w:rPr>
          <w:rFonts w:hint="eastAsia"/>
        </w:rPr>
        <w:t>各25下，</w:t>
      </w:r>
      <w:proofErr w:type="gramStart"/>
      <w:r>
        <w:rPr>
          <w:rFonts w:hint="eastAsia"/>
        </w:rPr>
        <w:t>两层颠实后</w:t>
      </w:r>
      <w:proofErr w:type="gramEnd"/>
      <w:r>
        <w:rPr>
          <w:rFonts w:hint="eastAsia"/>
        </w:rPr>
        <w:t>，平整模内试样表面，盖上压头。当</w:t>
      </w:r>
      <w:proofErr w:type="gramStart"/>
      <w:r>
        <w:rPr>
          <w:rFonts w:hint="eastAsia"/>
        </w:rPr>
        <w:t>圆模装不下</w:t>
      </w:r>
      <w:proofErr w:type="gramEnd"/>
      <w:r>
        <w:rPr>
          <w:rFonts w:hint="eastAsia"/>
        </w:rPr>
        <w:t>3000</w:t>
      </w:r>
      <w:r>
        <w:t>g</w:t>
      </w:r>
      <w:r>
        <w:rPr>
          <w:rFonts w:hint="eastAsia"/>
        </w:rPr>
        <w:t>试样时，以装至距圆模上口10</w:t>
      </w:r>
      <w:r>
        <w:t>mm</w:t>
      </w:r>
      <w:r>
        <w:rPr>
          <w:rFonts w:hint="eastAsia"/>
        </w:rPr>
        <w:t>为准。</w:t>
      </w:r>
    </w:p>
    <w:p w:rsidR="00B83B84" w:rsidRDefault="00D94D6D">
      <w:pPr>
        <w:pStyle w:val="afffff9"/>
        <w:numPr>
          <w:ilvl w:val="255"/>
          <w:numId w:val="0"/>
        </w:numPr>
      </w:pPr>
      <w:r>
        <w:rPr>
          <w:rFonts w:ascii="黑体" w:eastAsia="黑体" w:hAnsi="黑体" w:cs="黑体" w:hint="eastAsia"/>
          <w:szCs w:val="20"/>
        </w:rPr>
        <w:t>7.13.2.3</w:t>
      </w:r>
      <w:r>
        <w:rPr>
          <w:rFonts w:hint="eastAsia"/>
        </w:rPr>
        <w:t xml:space="preserve"> 把装有试样的圆模置于压力试验机上，开动压力试验机，按1</w:t>
      </w:r>
      <w:r>
        <w:t>kN/s</w:t>
      </w:r>
      <w:r>
        <w:rPr>
          <w:rFonts w:hint="eastAsia"/>
        </w:rPr>
        <w:t>速度均匀</w:t>
      </w:r>
      <w:proofErr w:type="gramStart"/>
      <w:r>
        <w:rPr>
          <w:rFonts w:hint="eastAsia"/>
        </w:rPr>
        <w:t>加荷至</w:t>
      </w:r>
      <w:proofErr w:type="gramEnd"/>
      <w:r>
        <w:rPr>
          <w:rFonts w:hint="eastAsia"/>
        </w:rPr>
        <w:t>200kN</w:t>
      </w:r>
      <w:proofErr w:type="gramStart"/>
      <w:r>
        <w:rPr>
          <w:rFonts w:hint="eastAsia"/>
        </w:rPr>
        <w:t>并稳荷</w:t>
      </w:r>
      <w:proofErr w:type="gramEnd"/>
      <w:r>
        <w:rPr>
          <w:rFonts w:hint="eastAsia"/>
        </w:rPr>
        <w:t>5</w:t>
      </w:r>
      <w:r>
        <w:t>s</w:t>
      </w:r>
      <w:r>
        <w:rPr>
          <w:rFonts w:hint="eastAsia"/>
        </w:rPr>
        <w:t>，然后卸荷。取下加压头，倒出试样，并称其质量（G</w:t>
      </w:r>
      <w:r>
        <w:rPr>
          <w:rFonts w:hint="eastAsia"/>
          <w:vertAlign w:val="subscript"/>
        </w:rPr>
        <w:t>1</w:t>
      </w:r>
      <w:r>
        <w:rPr>
          <w:rFonts w:hint="eastAsia"/>
        </w:rPr>
        <w:t>）；用孔径2.36mm的筛筛除被压碎的细粒，称出留在筛上的试样质量（G</w:t>
      </w:r>
      <w:r>
        <w:rPr>
          <w:rFonts w:hint="eastAsia"/>
          <w:vertAlign w:val="subscript"/>
        </w:rPr>
        <w:t>2</w:t>
      </w:r>
      <w:r>
        <w:rPr>
          <w:rFonts w:hint="eastAsia"/>
        </w:rPr>
        <w:t>）。</w:t>
      </w:r>
    </w:p>
    <w:p w:rsidR="00B83B84" w:rsidRDefault="00D94D6D">
      <w:pPr>
        <w:pStyle w:val="a2"/>
        <w:numPr>
          <w:ilvl w:val="255"/>
          <w:numId w:val="0"/>
        </w:numPr>
        <w:spacing w:before="156" w:after="156"/>
      </w:pPr>
      <w:r>
        <w:rPr>
          <w:rFonts w:hint="eastAsia"/>
        </w:rPr>
        <w:t>7.13.3 结果计算与评定</w:t>
      </w:r>
    </w:p>
    <w:p w:rsidR="00B83B84" w:rsidRDefault="00D94D6D">
      <w:pPr>
        <w:pStyle w:val="afffff9"/>
        <w:numPr>
          <w:ilvl w:val="255"/>
          <w:numId w:val="0"/>
        </w:numPr>
      </w:pPr>
      <w:r>
        <w:rPr>
          <w:rFonts w:ascii="黑体" w:eastAsia="黑体" w:hAnsi="黑体" w:cs="黑体" w:hint="eastAsia"/>
          <w:szCs w:val="20"/>
        </w:rPr>
        <w:t>7.13.3.1</w:t>
      </w:r>
      <w:r>
        <w:rPr>
          <w:rFonts w:hint="eastAsia"/>
        </w:rPr>
        <w:t xml:space="preserve"> 压碎指标按公式(10)计算，精确至0.1%；</w:t>
      </w:r>
    </w:p>
    <w:p w:rsidR="00B83B84" w:rsidRDefault="00D94D6D">
      <w:pPr>
        <w:pStyle w:val="affffff6"/>
        <w:jc w:val="right"/>
      </w:pPr>
      <w:r>
        <w:tab/>
      </w:r>
      <w:r>
        <w:rPr>
          <w:position w:val="-30"/>
        </w:rPr>
        <w:object w:dxaOrig="1837" w:dyaOrig="686">
          <v:shape id="_x0000_i1033" type="#_x0000_t75" style="width:91.85pt;height:34.3pt" o:ole="">
            <v:imagedata r:id="rId37" o:title=""/>
          </v:shape>
          <o:OLEObject Type="Embed" ProgID="Equation.3" ShapeID="_x0000_i1033" DrawAspect="Content" ObjectID="_1669107324" r:id="rId38"/>
        </w:object>
      </w:r>
      <w:r>
        <w:rPr>
          <w:rFonts w:hint="eastAsia"/>
          <w:position w:val="-30"/>
        </w:rPr>
        <w:t xml:space="preserve">                       </w:t>
      </w:r>
      <w:r>
        <w:rPr>
          <w:rFonts w:ascii="微软雅黑" w:eastAsia="微软雅黑" w:hAnsi="微软雅黑" w:cs="微软雅黑" w:hint="eastAsia"/>
        </w:rPr>
        <w:t>····································</w:t>
      </w:r>
      <w:r>
        <w:t>(</w:t>
      </w:r>
      <w:r>
        <w:rPr>
          <w:rFonts w:hint="eastAsia"/>
        </w:rPr>
        <w:t>10</w:t>
      </w:r>
      <w:r>
        <w:t>)</w:t>
      </w:r>
    </w:p>
    <w:p w:rsidR="00B83B84" w:rsidRDefault="00D94D6D">
      <w:pPr>
        <w:pStyle w:val="aff7"/>
      </w:pPr>
      <w:r>
        <w:rPr>
          <w:rFonts w:hint="eastAsia"/>
        </w:rPr>
        <w:t>式中：</w:t>
      </w:r>
    </w:p>
    <w:p w:rsidR="00B83B84" w:rsidRDefault="00D94D6D">
      <w:pPr>
        <w:pStyle w:val="aff7"/>
        <w:spacing w:line="400" w:lineRule="exact"/>
      </w:pPr>
      <w:r>
        <w:rPr>
          <w:i/>
        </w:rPr>
        <w:t>Q</w:t>
      </w:r>
      <w:r>
        <w:rPr>
          <w:rFonts w:hint="eastAsia"/>
          <w:vertAlign w:val="subscript"/>
        </w:rPr>
        <w:t xml:space="preserve">g  </w:t>
      </w:r>
      <w:r>
        <w:rPr>
          <w:rFonts w:ascii="微软雅黑" w:eastAsia="微软雅黑" w:hAnsi="微软雅黑" w:cs="微软雅黑" w:hint="eastAsia"/>
        </w:rPr>
        <w:t>——</w:t>
      </w:r>
      <w:r>
        <w:t xml:space="preserve"> </w:t>
      </w:r>
      <w:r>
        <w:rPr>
          <w:rFonts w:hint="eastAsia"/>
        </w:rPr>
        <w:t>压碎指标，%；</w:t>
      </w:r>
    </w:p>
    <w:p w:rsidR="00B83B84" w:rsidRDefault="00D94D6D">
      <w:pPr>
        <w:pStyle w:val="aff7"/>
        <w:spacing w:line="400" w:lineRule="exact"/>
      </w:pPr>
      <w:r>
        <w:rPr>
          <w:rFonts w:hint="eastAsia"/>
          <w:i/>
        </w:rPr>
        <w:t>G</w:t>
      </w:r>
      <w:r>
        <w:rPr>
          <w:rFonts w:hint="eastAsia"/>
          <w:vertAlign w:val="subscript"/>
        </w:rPr>
        <w:t xml:space="preserve">1  </w:t>
      </w:r>
      <w:r>
        <w:rPr>
          <w:rFonts w:ascii="微软雅黑" w:eastAsia="微软雅黑" w:hAnsi="微软雅黑" w:cs="微软雅黑" w:hint="eastAsia"/>
        </w:rPr>
        <w:t>——</w:t>
      </w:r>
      <w:r>
        <w:t xml:space="preserve"> </w:t>
      </w:r>
      <w:r>
        <w:rPr>
          <w:rFonts w:hint="eastAsia"/>
        </w:rPr>
        <w:t>试样的质量，单位为克（g）；</w:t>
      </w:r>
    </w:p>
    <w:p w:rsidR="00B83B84" w:rsidRDefault="00D94D6D">
      <w:pPr>
        <w:pStyle w:val="aff7"/>
        <w:spacing w:line="400" w:lineRule="exact"/>
      </w:pPr>
      <w:r>
        <w:rPr>
          <w:rFonts w:hint="eastAsia"/>
          <w:i/>
        </w:rPr>
        <w:t>G</w:t>
      </w:r>
      <w:r>
        <w:rPr>
          <w:rFonts w:hint="eastAsia"/>
          <w:vertAlign w:val="subscript"/>
        </w:rPr>
        <w:t xml:space="preserve">2  </w:t>
      </w:r>
      <w:r>
        <w:rPr>
          <w:rFonts w:ascii="微软雅黑" w:eastAsia="微软雅黑" w:hAnsi="微软雅黑" w:cs="微软雅黑" w:hint="eastAsia"/>
        </w:rPr>
        <w:t>——</w:t>
      </w:r>
      <w:r>
        <w:t xml:space="preserve"> </w:t>
      </w:r>
      <w:r>
        <w:rPr>
          <w:rFonts w:hint="eastAsia"/>
        </w:rPr>
        <w:t>压碎试验</w:t>
      </w:r>
      <w:proofErr w:type="gramStart"/>
      <w:r>
        <w:rPr>
          <w:rFonts w:hint="eastAsia"/>
        </w:rPr>
        <w:t>后筛余的</w:t>
      </w:r>
      <w:proofErr w:type="gramEnd"/>
      <w:r>
        <w:rPr>
          <w:rFonts w:hint="eastAsia"/>
        </w:rPr>
        <w:t>试样质量，单位为克（g）。</w:t>
      </w:r>
    </w:p>
    <w:p w:rsidR="00B83B84" w:rsidRDefault="00D94D6D">
      <w:pPr>
        <w:pStyle w:val="afffff9"/>
        <w:numPr>
          <w:ilvl w:val="255"/>
          <w:numId w:val="0"/>
        </w:numPr>
      </w:pPr>
      <w:r>
        <w:rPr>
          <w:rFonts w:ascii="黑体" w:eastAsia="黑体" w:hAnsi="黑体" w:cs="黑体" w:hint="eastAsia"/>
          <w:szCs w:val="20"/>
        </w:rPr>
        <w:t xml:space="preserve">7.13.3.2 </w:t>
      </w:r>
      <w:r>
        <w:rPr>
          <w:rFonts w:hint="eastAsia"/>
        </w:rPr>
        <w:t>压碎指标取三次试验结果的算术平均值，精确至1%。</w:t>
      </w:r>
    </w:p>
    <w:p w:rsidR="00B83B84" w:rsidRDefault="00D94D6D">
      <w:pPr>
        <w:pStyle w:val="a1"/>
        <w:numPr>
          <w:ilvl w:val="255"/>
          <w:numId w:val="0"/>
        </w:numPr>
      </w:pPr>
      <w:r>
        <w:rPr>
          <w:rFonts w:hint="eastAsia"/>
        </w:rPr>
        <w:lastRenderedPageBreak/>
        <w:t xml:space="preserve">7.14 表观密度 </w:t>
      </w:r>
    </w:p>
    <w:p w:rsidR="00B83B84" w:rsidRDefault="00D94D6D">
      <w:pPr>
        <w:pStyle w:val="a2"/>
        <w:numPr>
          <w:ilvl w:val="255"/>
          <w:numId w:val="0"/>
        </w:numPr>
        <w:spacing w:before="156" w:after="156"/>
      </w:pPr>
      <w:r>
        <w:rPr>
          <w:rFonts w:hint="eastAsia"/>
        </w:rPr>
        <w:t>7.14.1 液体比重天平法</w:t>
      </w:r>
    </w:p>
    <w:p w:rsidR="00B83B84" w:rsidRDefault="00D94D6D">
      <w:pPr>
        <w:pStyle w:val="a3"/>
        <w:numPr>
          <w:ilvl w:val="255"/>
          <w:numId w:val="0"/>
        </w:numPr>
        <w:spacing w:before="156" w:after="156"/>
        <w:rPr>
          <w:rFonts w:eastAsiaTheme="minorEastAsia"/>
        </w:rPr>
      </w:pPr>
      <w:r>
        <w:rPr>
          <w:rFonts w:hint="eastAsia"/>
        </w:rPr>
        <w:t>7.14.1.1</w:t>
      </w:r>
      <w:r>
        <w:rPr>
          <w:rFonts w:asciiTheme="minorEastAsia" w:eastAsiaTheme="minorEastAsia" w:hAnsiTheme="minorEastAsia" w:cstheme="minorEastAsia" w:hint="eastAsia"/>
        </w:rPr>
        <w:t>试验环境与仪器设备符合以下规定：</w:t>
      </w:r>
    </w:p>
    <w:p w:rsidR="00B83B84" w:rsidRDefault="00D94D6D">
      <w:pPr>
        <w:pStyle w:val="ac"/>
        <w:numPr>
          <w:ilvl w:val="0"/>
          <w:numId w:val="0"/>
        </w:numPr>
        <w:ind w:firstLineChars="200" w:firstLine="420"/>
      </w:pPr>
      <w:r>
        <w:rPr>
          <w:rFonts w:hint="eastAsia"/>
        </w:rPr>
        <w:t>a）试验时各项称量可在15</w:t>
      </w:r>
      <w:r>
        <w:rPr>
          <w:rFonts w:hint="eastAsia"/>
        </w:rPr>
        <w:sym w:font="Symbol" w:char="F0B0"/>
      </w:r>
      <w:r>
        <w:t>C</w:t>
      </w:r>
      <w:r>
        <w:rPr>
          <w:rFonts w:hint="eastAsia"/>
        </w:rPr>
        <w:t>～25</w:t>
      </w:r>
      <w:r>
        <w:rPr>
          <w:rFonts w:hint="eastAsia"/>
        </w:rPr>
        <w:sym w:font="Symbol" w:char="F0B0"/>
      </w:r>
      <w:r>
        <w:t>C</w:t>
      </w:r>
      <w:r>
        <w:rPr>
          <w:rFonts w:hint="eastAsia"/>
        </w:rPr>
        <w:t>范围内进行，但从试样加水静止的</w:t>
      </w:r>
      <w:r>
        <w:t xml:space="preserve"> </w:t>
      </w:r>
      <w:r>
        <w:rPr>
          <w:rFonts w:hint="eastAsia"/>
        </w:rPr>
        <w:t>2</w:t>
      </w:r>
      <w:r>
        <w:t>h</w:t>
      </w:r>
      <w:r>
        <w:rPr>
          <w:rFonts w:hint="eastAsia"/>
        </w:rPr>
        <w:t>起</w:t>
      </w:r>
      <w:proofErr w:type="gramStart"/>
      <w:r>
        <w:rPr>
          <w:rFonts w:hint="eastAsia"/>
        </w:rPr>
        <w:t>至试验</w:t>
      </w:r>
      <w:proofErr w:type="gramEnd"/>
      <w:r>
        <w:rPr>
          <w:rFonts w:hint="eastAsia"/>
        </w:rPr>
        <w:t>结束，其温度变化不应超过</w:t>
      </w:r>
      <w:r>
        <w:t xml:space="preserve"> </w:t>
      </w:r>
      <w:r>
        <w:rPr>
          <w:rFonts w:hint="eastAsia"/>
        </w:rPr>
        <w:t>2</w:t>
      </w:r>
      <w:r>
        <w:rPr>
          <w:rFonts w:hint="eastAsia"/>
        </w:rPr>
        <w:sym w:font="Symbol" w:char="F0B0"/>
      </w:r>
      <w:r>
        <w:t>C</w:t>
      </w:r>
      <w:r>
        <w:rPr>
          <w:rFonts w:hint="eastAsia"/>
        </w:rPr>
        <w:t>；</w:t>
      </w:r>
    </w:p>
    <w:p w:rsidR="00B83B84" w:rsidRDefault="00D94D6D">
      <w:pPr>
        <w:pStyle w:val="ac"/>
        <w:numPr>
          <w:ilvl w:val="0"/>
          <w:numId w:val="0"/>
        </w:numPr>
        <w:ind w:firstLineChars="200" w:firstLine="420"/>
      </w:pPr>
      <w:r>
        <w:rPr>
          <w:rFonts w:hint="eastAsia"/>
        </w:rPr>
        <w:t>b）烘箱：能使温度控制在（105±5）</w:t>
      </w:r>
      <w:r>
        <w:rPr>
          <w:rFonts w:hint="eastAsia"/>
        </w:rPr>
        <w:sym w:font="Symbol" w:char="F0B0"/>
      </w:r>
      <w:r>
        <w:t>C</w:t>
      </w:r>
      <w:r>
        <w:rPr>
          <w:rFonts w:hint="eastAsia"/>
        </w:rPr>
        <w:t>；</w:t>
      </w:r>
    </w:p>
    <w:p w:rsidR="00B83B84" w:rsidRDefault="00D94D6D">
      <w:pPr>
        <w:pStyle w:val="ac"/>
        <w:numPr>
          <w:ilvl w:val="0"/>
          <w:numId w:val="0"/>
        </w:numPr>
        <w:ind w:firstLineChars="200" w:firstLine="420"/>
      </w:pPr>
      <w:r>
        <w:rPr>
          <w:rFonts w:hint="eastAsia"/>
        </w:rPr>
        <w:t>c）天平：称量10kg，精度5g；其型号及尺寸应能允许在臂上悬挂盛试样的吊篮，并能将吊篮放在水中称量；</w:t>
      </w:r>
    </w:p>
    <w:p w:rsidR="00B83B84" w:rsidRDefault="00D94D6D">
      <w:pPr>
        <w:pStyle w:val="ac"/>
        <w:numPr>
          <w:ilvl w:val="0"/>
          <w:numId w:val="0"/>
        </w:numPr>
        <w:ind w:firstLineChars="200" w:firstLine="420"/>
      </w:pPr>
      <w:r>
        <w:rPr>
          <w:rFonts w:hint="eastAsia"/>
        </w:rPr>
        <w:t>d）吊篮：直径和高度均为150</w:t>
      </w:r>
      <w:r>
        <w:t>mm</w:t>
      </w:r>
      <w:r>
        <w:rPr>
          <w:rFonts w:hint="eastAsia"/>
        </w:rPr>
        <w:t>，由孔径为1</w:t>
      </w:r>
      <w:r>
        <w:t>mm</w:t>
      </w:r>
      <w:r>
        <w:rPr>
          <w:rFonts w:hint="eastAsia"/>
        </w:rPr>
        <w:t>～2</w:t>
      </w:r>
      <w:r>
        <w:t>mm</w:t>
      </w:r>
      <w:r>
        <w:rPr>
          <w:rFonts w:hint="eastAsia"/>
        </w:rPr>
        <w:t>的筛网</w:t>
      </w:r>
      <w:proofErr w:type="gramStart"/>
      <w:r>
        <w:rPr>
          <w:rFonts w:hint="eastAsia"/>
        </w:rPr>
        <w:t>或钻有</w:t>
      </w:r>
      <w:proofErr w:type="gramEnd"/>
      <w:r>
        <w:rPr>
          <w:rFonts w:hint="eastAsia"/>
        </w:rPr>
        <w:t>2</w:t>
      </w:r>
      <w:r>
        <w:t>mm</w:t>
      </w:r>
      <w:r>
        <w:rPr>
          <w:rFonts w:hint="eastAsia"/>
        </w:rPr>
        <w:t>～3</w:t>
      </w:r>
      <w:r>
        <w:t>mm</w:t>
      </w:r>
      <w:r>
        <w:rPr>
          <w:rFonts w:hint="eastAsia"/>
        </w:rPr>
        <w:t>孔洞的耐锈蚀金属板制成；</w:t>
      </w:r>
    </w:p>
    <w:p w:rsidR="00B83B84" w:rsidRDefault="00D94D6D">
      <w:pPr>
        <w:pStyle w:val="ac"/>
        <w:numPr>
          <w:ilvl w:val="0"/>
          <w:numId w:val="0"/>
        </w:numPr>
        <w:ind w:firstLineChars="200" w:firstLine="420"/>
      </w:pPr>
      <w:r>
        <w:rPr>
          <w:rFonts w:hint="eastAsia"/>
        </w:rPr>
        <w:t>e）试验筛：孔径为4.75</w:t>
      </w:r>
      <w:r>
        <w:t>mm</w:t>
      </w:r>
      <w:r>
        <w:rPr>
          <w:rFonts w:hint="eastAsia"/>
        </w:rPr>
        <w:t>的方孔</w:t>
      </w:r>
      <w:proofErr w:type="gramStart"/>
      <w:r>
        <w:rPr>
          <w:rFonts w:hint="eastAsia"/>
        </w:rPr>
        <w:t>筛</w:t>
      </w:r>
      <w:proofErr w:type="gramEnd"/>
      <w:r>
        <w:rPr>
          <w:rFonts w:hint="eastAsia"/>
        </w:rPr>
        <w:t>一只；</w:t>
      </w:r>
    </w:p>
    <w:p w:rsidR="00B83B84" w:rsidRDefault="00D94D6D">
      <w:pPr>
        <w:pStyle w:val="ac"/>
        <w:numPr>
          <w:ilvl w:val="0"/>
          <w:numId w:val="0"/>
        </w:numPr>
        <w:ind w:firstLineChars="200" w:firstLine="420"/>
      </w:pPr>
      <w:r>
        <w:rPr>
          <w:rFonts w:hint="eastAsia"/>
        </w:rPr>
        <w:t>f）盛水容器：有溢流孔；</w:t>
      </w:r>
    </w:p>
    <w:p w:rsidR="00B83B84" w:rsidRDefault="00D94D6D">
      <w:pPr>
        <w:pStyle w:val="ac"/>
        <w:numPr>
          <w:ilvl w:val="0"/>
          <w:numId w:val="0"/>
        </w:numPr>
        <w:ind w:firstLineChars="200" w:firstLine="420"/>
      </w:pPr>
      <w:r>
        <w:rPr>
          <w:rFonts w:hint="eastAsia"/>
        </w:rPr>
        <w:t>g）温度计、浅盘、毛巾等。</w:t>
      </w:r>
    </w:p>
    <w:p w:rsidR="00B83B84" w:rsidRDefault="00D94D6D">
      <w:pPr>
        <w:pStyle w:val="a3"/>
        <w:numPr>
          <w:ilvl w:val="255"/>
          <w:numId w:val="0"/>
        </w:numPr>
        <w:spacing w:before="156" w:after="156"/>
        <w:rPr>
          <w:rFonts w:eastAsiaTheme="minorEastAsia"/>
        </w:rPr>
      </w:pPr>
      <w:r>
        <w:rPr>
          <w:rFonts w:hint="eastAsia"/>
        </w:rPr>
        <w:t xml:space="preserve">7.14.1.2 </w:t>
      </w:r>
      <w:proofErr w:type="gramStart"/>
      <w:r>
        <w:rPr>
          <w:rFonts w:asciiTheme="minorEastAsia" w:eastAsiaTheme="minorEastAsia" w:hAnsiTheme="minorEastAsia" w:cstheme="minorEastAsia" w:hint="eastAsia"/>
        </w:rPr>
        <w:t>试验按</w:t>
      </w:r>
      <w:proofErr w:type="gramEnd"/>
      <w:r>
        <w:rPr>
          <w:rFonts w:asciiTheme="minorEastAsia" w:eastAsiaTheme="minorEastAsia" w:hAnsiTheme="minorEastAsia" w:cstheme="minorEastAsia" w:hint="eastAsia"/>
        </w:rPr>
        <w:t>以下步骤进行：</w:t>
      </w:r>
    </w:p>
    <w:p w:rsidR="00B83B84" w:rsidRDefault="00D94D6D">
      <w:pPr>
        <w:pStyle w:val="afffffd"/>
        <w:numPr>
          <w:ilvl w:val="255"/>
          <w:numId w:val="0"/>
        </w:numPr>
        <w:ind w:firstLineChars="200" w:firstLine="420"/>
      </w:pPr>
      <w:r>
        <w:rPr>
          <w:rFonts w:hint="eastAsia"/>
        </w:rPr>
        <w:t>a</w:t>
      </w:r>
      <w:r>
        <w:rPr>
          <w:rFonts w:hint="eastAsia"/>
        </w:rPr>
        <w:t>）</w:t>
      </w:r>
      <w:r>
        <w:rPr>
          <w:rFonts w:hint="eastAsia"/>
        </w:rPr>
        <w:t xml:space="preserve"> </w:t>
      </w:r>
      <w:r>
        <w:rPr>
          <w:rFonts w:eastAsia="宋体" w:hAnsi="Times New Roman" w:hint="eastAsia"/>
          <w:szCs w:val="20"/>
        </w:rPr>
        <w:t>按7.1规定取样，</w:t>
      </w:r>
      <w:proofErr w:type="gramStart"/>
      <w:r>
        <w:rPr>
          <w:rFonts w:eastAsia="宋体" w:hAnsi="Times New Roman" w:hint="eastAsia"/>
          <w:szCs w:val="20"/>
        </w:rPr>
        <w:t>并缩分</w:t>
      </w:r>
      <w:proofErr w:type="gramEnd"/>
      <w:r>
        <w:rPr>
          <w:rFonts w:eastAsia="宋体" w:hAnsi="Times New Roman" w:hint="eastAsia"/>
          <w:szCs w:val="20"/>
        </w:rPr>
        <w:t>至略大于表19规定的数量，风干后筛除小于4.75mm的颗粒，然后洗刷干净，分为大致相等的两份备用</w:t>
      </w:r>
      <w:r>
        <w:rPr>
          <w:rFonts w:hint="eastAsia"/>
        </w:rPr>
        <w:t>。</w:t>
      </w:r>
    </w:p>
    <w:p w:rsidR="00B83B84" w:rsidRDefault="00D94D6D">
      <w:pPr>
        <w:pStyle w:val="affffff5"/>
      </w:pPr>
      <w:r>
        <w:rPr>
          <w:rFonts w:hint="eastAsia"/>
        </w:rPr>
        <w:t>表19 表观密度试验所需最少试样质量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344"/>
        <w:gridCol w:w="1344"/>
        <w:gridCol w:w="1344"/>
        <w:gridCol w:w="1344"/>
        <w:gridCol w:w="1344"/>
      </w:tblGrid>
      <w:tr w:rsidR="00B83B84">
        <w:tc>
          <w:tcPr>
            <w:tcW w:w="2208" w:type="dxa"/>
          </w:tcPr>
          <w:p w:rsidR="00B83B84" w:rsidRDefault="00D94D6D">
            <w:pPr>
              <w:pStyle w:val="affffffb"/>
            </w:pPr>
            <w:r>
              <w:rPr>
                <w:rFonts w:hint="eastAsia"/>
              </w:rPr>
              <w:t>最大粒径/mm</w:t>
            </w:r>
          </w:p>
        </w:tc>
        <w:tc>
          <w:tcPr>
            <w:tcW w:w="1344" w:type="dxa"/>
          </w:tcPr>
          <w:p w:rsidR="00B83B84" w:rsidRDefault="00D94D6D">
            <w:pPr>
              <w:pStyle w:val="affffffb"/>
            </w:pPr>
            <w:r>
              <w:t xml:space="preserve">  </w:t>
            </w:r>
            <w:r>
              <w:rPr>
                <w:rFonts w:hint="eastAsia"/>
              </w:rPr>
              <w:t>＜26.5</w:t>
            </w:r>
          </w:p>
        </w:tc>
        <w:tc>
          <w:tcPr>
            <w:tcW w:w="1344" w:type="dxa"/>
          </w:tcPr>
          <w:p w:rsidR="00B83B84" w:rsidRDefault="00D94D6D">
            <w:pPr>
              <w:pStyle w:val="affffffb"/>
            </w:pPr>
            <w:r>
              <w:t>31.5</w:t>
            </w:r>
          </w:p>
        </w:tc>
        <w:tc>
          <w:tcPr>
            <w:tcW w:w="1344" w:type="dxa"/>
          </w:tcPr>
          <w:p w:rsidR="00B83B84" w:rsidRDefault="00D94D6D">
            <w:pPr>
              <w:pStyle w:val="affffffb"/>
            </w:pPr>
            <w:r>
              <w:rPr>
                <w:rFonts w:hint="eastAsia"/>
              </w:rPr>
              <w:t>37.5</w:t>
            </w:r>
          </w:p>
        </w:tc>
        <w:tc>
          <w:tcPr>
            <w:tcW w:w="1344" w:type="dxa"/>
          </w:tcPr>
          <w:p w:rsidR="00B83B84" w:rsidRDefault="00D94D6D">
            <w:pPr>
              <w:pStyle w:val="affffffb"/>
            </w:pPr>
            <w:r>
              <w:t>63</w:t>
            </w:r>
            <w:r>
              <w:rPr>
                <w:rFonts w:hint="eastAsia"/>
              </w:rPr>
              <w:t>.0</w:t>
            </w:r>
          </w:p>
        </w:tc>
        <w:tc>
          <w:tcPr>
            <w:tcW w:w="1344" w:type="dxa"/>
          </w:tcPr>
          <w:p w:rsidR="00B83B84" w:rsidRDefault="00D94D6D">
            <w:pPr>
              <w:pStyle w:val="affffffb"/>
            </w:pPr>
            <w:r>
              <w:rPr>
                <w:rFonts w:hint="eastAsia"/>
              </w:rPr>
              <w:t>75.0</w:t>
            </w:r>
          </w:p>
        </w:tc>
      </w:tr>
      <w:tr w:rsidR="00B83B84">
        <w:tc>
          <w:tcPr>
            <w:tcW w:w="2208" w:type="dxa"/>
          </w:tcPr>
          <w:p w:rsidR="00B83B84" w:rsidRDefault="00D94D6D">
            <w:pPr>
              <w:pStyle w:val="affffffb"/>
            </w:pPr>
            <w:r>
              <w:rPr>
                <w:rFonts w:hint="eastAsia"/>
              </w:rPr>
              <w:t>最少试样质量/kg</w:t>
            </w:r>
          </w:p>
        </w:tc>
        <w:tc>
          <w:tcPr>
            <w:tcW w:w="1344" w:type="dxa"/>
          </w:tcPr>
          <w:p w:rsidR="00B83B84" w:rsidRDefault="00D94D6D">
            <w:pPr>
              <w:pStyle w:val="affffffb"/>
            </w:pPr>
            <w:r>
              <w:rPr>
                <w:rFonts w:hint="eastAsia"/>
              </w:rPr>
              <w:t>2.0</w:t>
            </w:r>
          </w:p>
        </w:tc>
        <w:tc>
          <w:tcPr>
            <w:tcW w:w="1344" w:type="dxa"/>
          </w:tcPr>
          <w:p w:rsidR="00B83B84" w:rsidRDefault="00D94D6D">
            <w:pPr>
              <w:pStyle w:val="affffffb"/>
            </w:pPr>
            <w:r>
              <w:rPr>
                <w:rFonts w:hint="eastAsia"/>
              </w:rPr>
              <w:t>3.0</w:t>
            </w:r>
          </w:p>
        </w:tc>
        <w:tc>
          <w:tcPr>
            <w:tcW w:w="1344" w:type="dxa"/>
          </w:tcPr>
          <w:p w:rsidR="00B83B84" w:rsidRDefault="00D94D6D">
            <w:pPr>
              <w:pStyle w:val="affffffb"/>
            </w:pPr>
            <w:r>
              <w:rPr>
                <w:rFonts w:hint="eastAsia"/>
              </w:rPr>
              <w:t>4.0</w:t>
            </w:r>
          </w:p>
        </w:tc>
        <w:tc>
          <w:tcPr>
            <w:tcW w:w="1344" w:type="dxa"/>
          </w:tcPr>
          <w:p w:rsidR="00B83B84" w:rsidRDefault="00D94D6D">
            <w:pPr>
              <w:pStyle w:val="affffffb"/>
            </w:pPr>
            <w:r>
              <w:rPr>
                <w:rFonts w:hint="eastAsia"/>
              </w:rPr>
              <w:t>6.0</w:t>
            </w:r>
          </w:p>
        </w:tc>
        <w:tc>
          <w:tcPr>
            <w:tcW w:w="1344" w:type="dxa"/>
          </w:tcPr>
          <w:p w:rsidR="00B83B84" w:rsidRDefault="00D94D6D">
            <w:pPr>
              <w:pStyle w:val="affffffb"/>
            </w:pPr>
            <w:r>
              <w:rPr>
                <w:rFonts w:hint="eastAsia"/>
              </w:rPr>
              <w:t>6.0</w:t>
            </w:r>
          </w:p>
        </w:tc>
      </w:tr>
    </w:tbl>
    <w:p w:rsidR="00B83B84" w:rsidRDefault="00D94D6D">
      <w:pPr>
        <w:pStyle w:val="afffffd"/>
        <w:numPr>
          <w:ilvl w:val="255"/>
          <w:numId w:val="0"/>
        </w:numPr>
        <w:ind w:firstLineChars="200" w:firstLine="420"/>
      </w:pPr>
      <w:r>
        <w:rPr>
          <w:rFonts w:hint="eastAsia"/>
        </w:rPr>
        <w:t>b</w:t>
      </w:r>
      <w:r>
        <w:rPr>
          <w:rFonts w:hint="eastAsia"/>
        </w:rPr>
        <w:t>）</w:t>
      </w:r>
      <w:r>
        <w:rPr>
          <w:rFonts w:eastAsia="宋体" w:hAnsi="Times New Roman" w:hint="eastAsia"/>
          <w:szCs w:val="20"/>
        </w:rPr>
        <w:t>取试样一份装入吊篮，并浸入盛水的容器中，水面至少高出试样50mm。浸泡24h后，移放到称量用的盛水容器中，并用上下升降吊篮的方法排除气泡(试样不得露出水面)。吊篮每升降一次约1s，升降高度</w:t>
      </w:r>
      <w:r>
        <w:rPr>
          <w:rFonts w:asciiTheme="minorEastAsia" w:eastAsiaTheme="minorEastAsia" w:hAnsiTheme="minorEastAsia" w:cstheme="minorEastAsia" w:hint="eastAsia"/>
        </w:rPr>
        <w:t>为</w:t>
      </w:r>
      <w:r>
        <w:rPr>
          <w:rFonts w:hint="eastAsia"/>
        </w:rPr>
        <w:t>30mm</w:t>
      </w:r>
      <w:r>
        <w:rPr>
          <w:rFonts w:hint="eastAsia"/>
        </w:rPr>
        <w:t>～</w:t>
      </w:r>
      <w:r>
        <w:rPr>
          <w:rFonts w:hint="eastAsia"/>
        </w:rPr>
        <w:t>50mm</w:t>
      </w:r>
      <w:r>
        <w:rPr>
          <w:rFonts w:hint="eastAsia"/>
        </w:rPr>
        <w:t>。</w:t>
      </w:r>
    </w:p>
    <w:p w:rsidR="00B83B84" w:rsidRDefault="00D94D6D">
      <w:pPr>
        <w:pStyle w:val="afffffd"/>
        <w:numPr>
          <w:ilvl w:val="255"/>
          <w:numId w:val="0"/>
        </w:numPr>
        <w:ind w:firstLineChars="200" w:firstLine="420"/>
      </w:pPr>
      <w:r>
        <w:rPr>
          <w:rFonts w:hint="eastAsia"/>
        </w:rPr>
        <w:t>c</w:t>
      </w:r>
      <w:r>
        <w:rPr>
          <w:rFonts w:hint="eastAsia"/>
        </w:rPr>
        <w:t>）</w:t>
      </w:r>
      <w:r>
        <w:rPr>
          <w:rFonts w:eastAsia="宋体" w:hAnsi="Times New Roman" w:hint="eastAsia"/>
          <w:szCs w:val="20"/>
        </w:rPr>
        <w:t>测定水温后(此时吊篮应全浸在水中)，准确称出吊篮及试样在水中的质量（G</w:t>
      </w:r>
      <w:r>
        <w:rPr>
          <w:rFonts w:eastAsia="宋体" w:hAnsi="Times New Roman" w:hint="eastAsia"/>
          <w:szCs w:val="20"/>
          <w:vertAlign w:val="subscript"/>
        </w:rPr>
        <w:t>1</w:t>
      </w:r>
      <w:r>
        <w:rPr>
          <w:rFonts w:eastAsia="宋体" w:hAnsi="Times New Roman" w:hint="eastAsia"/>
          <w:szCs w:val="20"/>
        </w:rPr>
        <w:t>）。称量时盛水容器中水面的高度由容器的溢流孔控制。</w:t>
      </w:r>
    </w:p>
    <w:p w:rsidR="00B83B84" w:rsidRDefault="00D94D6D">
      <w:pPr>
        <w:pStyle w:val="afffffd"/>
        <w:numPr>
          <w:ilvl w:val="255"/>
          <w:numId w:val="0"/>
        </w:numPr>
        <w:ind w:firstLineChars="200" w:firstLine="420"/>
      </w:pPr>
      <w:r>
        <w:rPr>
          <w:rFonts w:hint="eastAsia"/>
        </w:rPr>
        <w:t>d</w:t>
      </w:r>
      <w:r>
        <w:rPr>
          <w:rFonts w:hint="eastAsia"/>
        </w:rPr>
        <w:t>）</w:t>
      </w:r>
      <w:r>
        <w:rPr>
          <w:rFonts w:asciiTheme="minorEastAsia" w:eastAsiaTheme="minorEastAsia" w:hAnsiTheme="minorEastAsia" w:cstheme="minorEastAsia" w:hint="eastAsia"/>
        </w:rPr>
        <w:t>提起吊篮，将试样倒入浅盘, 放在干燥箱中于（105±5）℃下烘干至恒量，待冷却至室温后，称出其质量（G</w:t>
      </w:r>
      <w:r>
        <w:rPr>
          <w:rFonts w:asciiTheme="minorEastAsia" w:eastAsiaTheme="minorEastAsia" w:hAnsiTheme="minorEastAsia" w:cstheme="minorEastAsia" w:hint="eastAsia"/>
          <w:vertAlign w:val="subscript"/>
        </w:rPr>
        <w:t>0</w:t>
      </w:r>
      <w:r>
        <w:rPr>
          <w:rFonts w:asciiTheme="minorEastAsia" w:eastAsiaTheme="minorEastAsia" w:hAnsiTheme="minorEastAsia" w:cstheme="minorEastAsia" w:hint="eastAsia"/>
        </w:rPr>
        <w:t>）</w:t>
      </w:r>
      <w:r>
        <w:rPr>
          <w:rFonts w:hint="eastAsia"/>
        </w:rPr>
        <w:t>。</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hint="eastAsia"/>
        </w:rPr>
        <w:t>e</w:t>
      </w:r>
      <w:r>
        <w:rPr>
          <w:rFonts w:hint="eastAsia"/>
        </w:rPr>
        <w:t>）</w:t>
      </w:r>
      <w:r>
        <w:rPr>
          <w:rFonts w:asciiTheme="minorEastAsia" w:eastAsiaTheme="minorEastAsia" w:hAnsiTheme="minorEastAsia" w:cstheme="minorEastAsia" w:hint="eastAsia"/>
        </w:rPr>
        <w:t>称出吊篮在同样温度水中的质量（G</w:t>
      </w:r>
      <w:r>
        <w:rPr>
          <w:rFonts w:asciiTheme="minorEastAsia" w:eastAsiaTheme="minorEastAsia" w:hAnsiTheme="minorEastAsia" w:cstheme="minorEastAsia" w:hint="eastAsia"/>
          <w:vertAlign w:val="subscript"/>
        </w:rPr>
        <w:t>2</w:t>
      </w:r>
      <w:r>
        <w:rPr>
          <w:rFonts w:asciiTheme="minorEastAsia" w:eastAsiaTheme="minorEastAsia" w:hAnsiTheme="minorEastAsia" w:cstheme="minorEastAsia" w:hint="eastAsia"/>
        </w:rPr>
        <w:t>）。称量时盛水容器的水面高度仍由溢流孔控制。</w:t>
      </w:r>
    </w:p>
    <w:p w:rsidR="00B83B84" w:rsidRDefault="00D94D6D">
      <w:pPr>
        <w:pStyle w:val="afffffd"/>
        <w:numPr>
          <w:ilvl w:val="255"/>
          <w:numId w:val="0"/>
        </w:numPr>
        <w:rPr>
          <w:rFonts w:ascii="黑体" w:hAnsi="Times New Roman"/>
        </w:rPr>
      </w:pPr>
      <w:r>
        <w:rPr>
          <w:rFonts w:ascii="黑体" w:hAnsi="Times New Roman" w:hint="eastAsia"/>
        </w:rPr>
        <w:t xml:space="preserve">7.14.1.3 </w:t>
      </w:r>
      <w:r>
        <w:rPr>
          <w:rFonts w:eastAsia="宋体" w:hAnsi="Times New Roman" w:hint="eastAsia"/>
          <w:szCs w:val="20"/>
        </w:rPr>
        <w:t>结果计算与评定符合以下规定：</w:t>
      </w:r>
    </w:p>
    <w:p w:rsidR="00B83B84" w:rsidRDefault="00D94D6D">
      <w:pPr>
        <w:pStyle w:val="afffffd"/>
        <w:numPr>
          <w:ilvl w:val="255"/>
          <w:numId w:val="0"/>
        </w:numPr>
        <w:ind w:firstLineChars="200" w:firstLine="420"/>
      </w:pPr>
      <w:r>
        <w:rPr>
          <w:rFonts w:asciiTheme="minorEastAsia" w:eastAsiaTheme="minorEastAsia" w:hAnsiTheme="minorEastAsia" w:cstheme="minorEastAsia" w:hint="eastAsia"/>
        </w:rPr>
        <w:t>a）</w:t>
      </w:r>
      <w:r>
        <w:rPr>
          <w:rFonts w:hint="eastAsia"/>
        </w:rPr>
        <w:t xml:space="preserve"> </w:t>
      </w:r>
      <w:r>
        <w:rPr>
          <w:rFonts w:asciiTheme="minorEastAsia" w:eastAsiaTheme="minorEastAsia" w:hAnsiTheme="minorEastAsia" w:cstheme="minorEastAsia" w:hint="eastAsia"/>
        </w:rPr>
        <w:t>表观密度按公式(11)计算，精确至</w:t>
      </w:r>
      <w:r>
        <w:rPr>
          <w:rFonts w:hint="eastAsia"/>
        </w:rPr>
        <w:t>10</w:t>
      </w:r>
      <w:r>
        <w:t>k</w:t>
      </w:r>
      <w:r>
        <w:rPr>
          <w:rFonts w:hint="eastAsia"/>
        </w:rPr>
        <w:t>g/m</w:t>
      </w:r>
      <w:r>
        <w:rPr>
          <w:rFonts w:hint="eastAsia"/>
          <w:vertAlign w:val="superscript"/>
        </w:rPr>
        <w:t>3</w:t>
      </w:r>
      <w:r>
        <w:rPr>
          <w:rFonts w:hint="eastAsia"/>
        </w:rPr>
        <w:t>；</w:t>
      </w:r>
    </w:p>
    <w:p w:rsidR="00B83B84" w:rsidRDefault="00D94D6D">
      <w:pPr>
        <w:pStyle w:val="affffff6"/>
        <w:jc w:val="right"/>
      </w:pPr>
      <w:r>
        <w:tab/>
      </w:r>
      <w:r>
        <w:rPr>
          <w:position w:val="-30"/>
        </w:rPr>
        <w:object w:dxaOrig="3016" w:dyaOrig="706">
          <v:shape id="_x0000_i1034" type="#_x0000_t75" style="width:150.8pt;height:35.3pt" o:ole="">
            <v:imagedata r:id="rId39" o:title=""/>
          </v:shape>
          <o:OLEObject Type="Embed" ProgID="Equation.3" ShapeID="_x0000_i1034" DrawAspect="Content" ObjectID="_1669107325" r:id="rId40"/>
        </w:object>
      </w:r>
      <w:r>
        <w:rPr>
          <w:rFonts w:hint="eastAsia"/>
          <w:position w:val="-30"/>
        </w:rPr>
        <w:t xml:space="preserve">            </w:t>
      </w:r>
      <w:r>
        <w:rPr>
          <w:rFonts w:ascii="微软雅黑" w:eastAsia="微软雅黑" w:hAnsi="微软雅黑" w:cs="微软雅黑" w:hint="eastAsia"/>
        </w:rPr>
        <w:t>····································</w:t>
      </w:r>
      <w:r>
        <w:t>(</w:t>
      </w:r>
      <w:r>
        <w:rPr>
          <w:rFonts w:hint="eastAsia"/>
        </w:rPr>
        <w:t>11</w:t>
      </w:r>
      <w:r>
        <w:t>)</w:t>
      </w:r>
    </w:p>
    <w:p w:rsidR="00B83B84" w:rsidRDefault="00D94D6D">
      <w:pPr>
        <w:pStyle w:val="aff7"/>
      </w:pPr>
      <w:r>
        <w:rPr>
          <w:rFonts w:hint="eastAsia"/>
        </w:rPr>
        <w:t>式中：</w:t>
      </w:r>
    </w:p>
    <w:p w:rsidR="00B83B84" w:rsidRDefault="00D94D6D">
      <w:pPr>
        <w:pStyle w:val="aff7"/>
        <w:spacing w:line="400" w:lineRule="exact"/>
        <w:rPr>
          <w:szCs w:val="21"/>
        </w:rPr>
      </w:pPr>
      <w:r>
        <w:rPr>
          <w:rFonts w:hint="eastAsia"/>
          <w:i/>
        </w:rPr>
        <w:t>ρ</w:t>
      </w:r>
      <w:r>
        <w:rPr>
          <w:vertAlign w:val="subscript"/>
        </w:rPr>
        <w:t>0</w:t>
      </w:r>
      <w:r>
        <w:rPr>
          <w:rFonts w:hint="eastAsia"/>
          <w:vertAlign w:val="subscript"/>
        </w:rPr>
        <w:t xml:space="preserve">    </w:t>
      </w:r>
      <w:r>
        <w:rPr>
          <w:rFonts w:ascii="微软雅黑" w:eastAsia="微软雅黑" w:hAnsi="微软雅黑" w:cs="微软雅黑" w:hint="eastAsia"/>
        </w:rPr>
        <w:t>——</w:t>
      </w:r>
      <w:r>
        <w:rPr>
          <w:rFonts w:hint="eastAsia"/>
        </w:rPr>
        <w:t>表观密度，单位为千克每立方米（</w:t>
      </w:r>
      <w:r>
        <w:t>kg</w:t>
      </w:r>
      <w:r>
        <w:rPr>
          <w:rFonts w:hint="eastAsia"/>
        </w:rPr>
        <w:t>/m</w:t>
      </w:r>
      <w:r>
        <w:rPr>
          <w:rFonts w:hint="eastAsia"/>
          <w:vertAlign w:val="superscript"/>
        </w:rPr>
        <w:t>3</w:t>
      </w:r>
      <w:r>
        <w:rPr>
          <w:rFonts w:hint="eastAsia"/>
        </w:rPr>
        <w:t>）</w:t>
      </w:r>
      <w:r>
        <w:rPr>
          <w:rFonts w:hint="eastAsia"/>
          <w:szCs w:val="21"/>
        </w:rPr>
        <w:t>；</w:t>
      </w:r>
    </w:p>
    <w:p w:rsidR="00B83B84" w:rsidRDefault="00D94D6D">
      <w:pPr>
        <w:pStyle w:val="aff7"/>
        <w:spacing w:line="400" w:lineRule="exact"/>
      </w:pPr>
      <w:r>
        <w:rPr>
          <w:i/>
        </w:rPr>
        <w:t>G</w:t>
      </w:r>
      <w:r>
        <w:rPr>
          <w:vertAlign w:val="subscript"/>
        </w:rPr>
        <w:t>0</w:t>
      </w:r>
      <w:r>
        <w:rPr>
          <w:rFonts w:ascii="微软雅黑" w:eastAsia="微软雅黑" w:hAnsi="微软雅黑" w:cs="微软雅黑" w:hint="eastAsia"/>
          <w:vertAlign w:val="subscript"/>
        </w:rPr>
        <w:t xml:space="preserve">    </w:t>
      </w:r>
      <w:r>
        <w:rPr>
          <w:rFonts w:ascii="微软雅黑" w:eastAsia="微软雅黑" w:hAnsi="微软雅黑" w:cs="微软雅黑" w:hint="eastAsia"/>
        </w:rPr>
        <w:t>——</w:t>
      </w:r>
      <w:r>
        <w:rPr>
          <w:rFonts w:hint="eastAsia"/>
        </w:rPr>
        <w:t xml:space="preserve"> 烘干后试样的质量，单位为克（g）；</w:t>
      </w:r>
    </w:p>
    <w:p w:rsidR="00B83B84" w:rsidRDefault="00D94D6D">
      <w:pPr>
        <w:pStyle w:val="aff7"/>
        <w:spacing w:line="400" w:lineRule="exact"/>
      </w:pPr>
      <w:r>
        <w:rPr>
          <w:i/>
        </w:rPr>
        <w:t>G</w:t>
      </w:r>
      <w:r>
        <w:rPr>
          <w:vertAlign w:val="subscript"/>
        </w:rPr>
        <w:t>1</w:t>
      </w:r>
      <w:r>
        <w:rPr>
          <w:rFonts w:hint="eastAsia"/>
          <w:vertAlign w:val="subscript"/>
        </w:rPr>
        <w:t xml:space="preserve">     </w:t>
      </w:r>
      <w:r>
        <w:rPr>
          <w:rFonts w:ascii="微软雅黑" w:eastAsia="微软雅黑" w:hAnsi="微软雅黑" w:cs="微软雅黑" w:hint="eastAsia"/>
        </w:rPr>
        <w:t>——</w:t>
      </w:r>
      <w:r>
        <w:rPr>
          <w:rFonts w:hint="eastAsia"/>
        </w:rPr>
        <w:t xml:space="preserve"> 吊篮及试样在水中的质量，单位为克（g）；</w:t>
      </w:r>
    </w:p>
    <w:p w:rsidR="00B83B84" w:rsidRDefault="00D94D6D">
      <w:pPr>
        <w:pStyle w:val="aff7"/>
        <w:spacing w:line="400" w:lineRule="exact"/>
      </w:pPr>
      <w:r>
        <w:rPr>
          <w:i/>
        </w:rPr>
        <w:t>G</w:t>
      </w:r>
      <w:r>
        <w:rPr>
          <w:vertAlign w:val="subscript"/>
        </w:rPr>
        <w:t>2</w:t>
      </w:r>
      <w:r>
        <w:rPr>
          <w:rFonts w:hint="eastAsia"/>
          <w:vertAlign w:val="subscript"/>
        </w:rPr>
        <w:t xml:space="preserve">     </w:t>
      </w:r>
      <w:r>
        <w:rPr>
          <w:rFonts w:ascii="微软雅黑" w:eastAsia="微软雅黑" w:hAnsi="微软雅黑" w:cs="微软雅黑" w:hint="eastAsia"/>
        </w:rPr>
        <w:t>——</w:t>
      </w:r>
      <w:r>
        <w:rPr>
          <w:rFonts w:hint="eastAsia"/>
        </w:rPr>
        <w:t>吊篮在水中的质量，单位为克（g）；</w:t>
      </w:r>
    </w:p>
    <w:p w:rsidR="00B83B84" w:rsidRDefault="00D94D6D">
      <w:pPr>
        <w:pStyle w:val="aff7"/>
        <w:spacing w:line="400" w:lineRule="exact"/>
      </w:pPr>
      <w:r>
        <w:rPr>
          <w:rFonts w:hint="eastAsia"/>
          <w:i/>
        </w:rPr>
        <w:t>ρ</w:t>
      </w:r>
      <w:r>
        <w:rPr>
          <w:rFonts w:hint="eastAsia"/>
          <w:vertAlign w:val="subscript"/>
        </w:rPr>
        <w:t>水</w:t>
      </w:r>
      <w:r>
        <w:t xml:space="preserve"> </w:t>
      </w:r>
      <w:r>
        <w:rPr>
          <w:rFonts w:ascii="微软雅黑" w:eastAsia="微软雅黑" w:hAnsi="微软雅黑" w:cs="微软雅黑" w:hint="eastAsia"/>
        </w:rPr>
        <w:t>——</w:t>
      </w:r>
      <w:r>
        <w:t xml:space="preserve"> </w:t>
      </w:r>
      <w:r>
        <w:rPr>
          <w:rFonts w:hint="eastAsia"/>
        </w:rPr>
        <w:t>1000，单位为千克每立方米（</w:t>
      </w:r>
      <w:r>
        <w:t>kg</w:t>
      </w:r>
      <w:r>
        <w:rPr>
          <w:rFonts w:hint="eastAsia"/>
        </w:rPr>
        <w:t>/m</w:t>
      </w:r>
      <w:r>
        <w:rPr>
          <w:rFonts w:hint="eastAsia"/>
          <w:vertAlign w:val="superscript"/>
        </w:rPr>
        <w:t>3</w:t>
      </w:r>
      <w:r>
        <w:rPr>
          <w:rFonts w:hint="eastAsia"/>
        </w:rPr>
        <w:t>）；</w:t>
      </w:r>
    </w:p>
    <w:p w:rsidR="00B83B84" w:rsidRDefault="00D94D6D">
      <w:pPr>
        <w:pStyle w:val="aff7"/>
        <w:spacing w:line="400" w:lineRule="exact"/>
      </w:pPr>
      <w:r>
        <w:rPr>
          <w:rFonts w:ascii="Arial" w:hAnsi="Arial" w:cs="Arial"/>
        </w:rPr>
        <w:lastRenderedPageBreak/>
        <w:t>α</w:t>
      </w:r>
      <w:r>
        <w:rPr>
          <w:rFonts w:hint="eastAsia"/>
          <w:vertAlign w:val="subscript"/>
        </w:rPr>
        <w:t xml:space="preserve">t     </w:t>
      </w:r>
      <w:r>
        <w:rPr>
          <w:rFonts w:ascii="微软雅黑" w:eastAsia="微软雅黑" w:hAnsi="微软雅黑" w:cs="微软雅黑" w:hint="eastAsia"/>
        </w:rPr>
        <w:t>——</w:t>
      </w:r>
      <w:r>
        <w:rPr>
          <w:rFonts w:hint="eastAsia"/>
        </w:rPr>
        <w:t>水温对表观密度影响的修正系数（见表20）。</w:t>
      </w:r>
    </w:p>
    <w:p w:rsidR="00B83B84" w:rsidRDefault="00D94D6D">
      <w:pPr>
        <w:pStyle w:val="affffff5"/>
      </w:pPr>
      <w:r>
        <w:rPr>
          <w:rFonts w:hint="eastAsia"/>
        </w:rPr>
        <w:t>表20不同水温对碎石和卵石的表观密度影响的修正系数</w:t>
      </w:r>
    </w:p>
    <w:tbl>
      <w:tblPr>
        <w:tblStyle w:val="aff9"/>
        <w:tblW w:w="0" w:type="auto"/>
        <w:tblLook w:val="04A0" w:firstRow="1" w:lastRow="0" w:firstColumn="1" w:lastColumn="0" w:noHBand="0" w:noVBand="1"/>
      </w:tblPr>
      <w:tblGrid>
        <w:gridCol w:w="1023"/>
        <w:gridCol w:w="741"/>
        <w:gridCol w:w="741"/>
        <w:gridCol w:w="741"/>
        <w:gridCol w:w="741"/>
        <w:gridCol w:w="741"/>
        <w:gridCol w:w="828"/>
        <w:gridCol w:w="741"/>
        <w:gridCol w:w="741"/>
        <w:gridCol w:w="834"/>
        <w:gridCol w:w="741"/>
        <w:gridCol w:w="840"/>
      </w:tblGrid>
      <w:tr w:rsidR="00B83B84">
        <w:trPr>
          <w:trHeight w:val="284"/>
        </w:trPr>
        <w:tc>
          <w:tcPr>
            <w:tcW w:w="1023"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水温/℃</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15</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16</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17</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18</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19</w:t>
            </w:r>
          </w:p>
        </w:tc>
        <w:tc>
          <w:tcPr>
            <w:tcW w:w="828"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20</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21</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22</w:t>
            </w:r>
          </w:p>
        </w:tc>
        <w:tc>
          <w:tcPr>
            <w:tcW w:w="834"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23</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24</w:t>
            </w:r>
          </w:p>
        </w:tc>
        <w:tc>
          <w:tcPr>
            <w:tcW w:w="840"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25</w:t>
            </w:r>
          </w:p>
        </w:tc>
      </w:tr>
      <w:tr w:rsidR="00B83B84">
        <w:trPr>
          <w:trHeight w:val="284"/>
        </w:trPr>
        <w:tc>
          <w:tcPr>
            <w:tcW w:w="1023" w:type="dxa"/>
            <w:vAlign w:val="center"/>
          </w:tcPr>
          <w:p w:rsidR="00B83B84" w:rsidRDefault="00D94D6D">
            <w:pPr>
              <w:jc w:val="center"/>
              <w:rPr>
                <w:rFonts w:ascii="宋体" w:eastAsia="宋体" w:hAnsi="Times New Roman" w:cs="Times New Roman"/>
                <w:kern w:val="0"/>
                <w:sz w:val="18"/>
                <w:szCs w:val="18"/>
              </w:rPr>
            </w:pPr>
            <w:r>
              <w:rPr>
                <w:rFonts w:ascii="Times New Roman"/>
                <w:position w:val="-12"/>
              </w:rPr>
              <w:object w:dxaOrig="204" w:dyaOrig="258">
                <v:shape id="_x0000_i1035" type="#_x0000_t75" style="width:10.2pt;height:12.9pt" o:ole="">
                  <v:imagedata r:id="rId41" o:title=""/>
                </v:shape>
                <o:OLEObject Type="Embed" ProgID="Equation.3" ShapeID="_x0000_i1035" DrawAspect="Content" ObjectID="_1669107326" r:id="rId42"/>
              </w:objec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0.002</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0.003</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0.003</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0.004</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0.004</w:t>
            </w:r>
          </w:p>
        </w:tc>
        <w:tc>
          <w:tcPr>
            <w:tcW w:w="828"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0.005</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0.005</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0.006</w:t>
            </w:r>
          </w:p>
        </w:tc>
        <w:tc>
          <w:tcPr>
            <w:tcW w:w="834"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0.006</w:t>
            </w:r>
          </w:p>
        </w:tc>
        <w:tc>
          <w:tcPr>
            <w:tcW w:w="741"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0.007</w:t>
            </w:r>
          </w:p>
        </w:tc>
        <w:tc>
          <w:tcPr>
            <w:tcW w:w="840" w:type="dxa"/>
            <w:vAlign w:val="center"/>
          </w:tcPr>
          <w:p w:rsidR="00B83B84" w:rsidRDefault="00D94D6D">
            <w:pPr>
              <w:jc w:val="center"/>
              <w:rPr>
                <w:rFonts w:ascii="宋体" w:eastAsia="宋体" w:hAnsi="Times New Roman" w:cs="Times New Roman"/>
                <w:kern w:val="0"/>
                <w:sz w:val="18"/>
                <w:szCs w:val="18"/>
              </w:rPr>
            </w:pPr>
            <w:r>
              <w:rPr>
                <w:rFonts w:ascii="宋体" w:eastAsia="宋体" w:hAnsi="Times New Roman" w:cs="Times New Roman" w:hint="eastAsia"/>
                <w:kern w:val="0"/>
                <w:sz w:val="18"/>
                <w:szCs w:val="18"/>
              </w:rPr>
              <w:t>0.008</w:t>
            </w:r>
          </w:p>
        </w:tc>
      </w:tr>
    </w:tbl>
    <w:p w:rsidR="00B83B84" w:rsidRDefault="00D94D6D">
      <w:pPr>
        <w:pStyle w:val="a4"/>
        <w:numPr>
          <w:ilvl w:val="255"/>
          <w:numId w:val="0"/>
        </w:numPr>
        <w:spacing w:beforeLines="0" w:before="156" w:afterLines="0" w:after="156"/>
        <w:ind w:firstLineChars="200" w:firstLine="420"/>
        <w:rPr>
          <w:rFonts w:ascii="宋体" w:eastAsia="宋体" w:hAnsi="宋体"/>
        </w:rPr>
      </w:pPr>
      <w:r>
        <w:rPr>
          <w:rFonts w:asciiTheme="minorEastAsia" w:eastAsiaTheme="minorEastAsia" w:hAnsiTheme="minorEastAsia" w:cstheme="minorEastAsia" w:hint="eastAsia"/>
        </w:rPr>
        <w:t>b）</w:t>
      </w:r>
      <w:r>
        <w:rPr>
          <w:rFonts w:hint="eastAsia"/>
        </w:rPr>
        <w:t xml:space="preserve"> </w:t>
      </w:r>
      <w:r>
        <w:rPr>
          <w:rFonts w:hAnsi="Times New Roman" w:hint="eastAsia"/>
        </w:rPr>
        <w:t xml:space="preserve"> </w:t>
      </w:r>
      <w:r>
        <w:rPr>
          <w:rFonts w:ascii="宋体" w:eastAsia="宋体" w:hAnsi="宋体" w:hint="eastAsia"/>
        </w:rPr>
        <w:t>表观密度取两次试验结果的算术平均值，两次试验结果之差大于20</w:t>
      </w:r>
      <w:r>
        <w:rPr>
          <w:rFonts w:ascii="宋体" w:eastAsia="宋体" w:hAnsi="宋体"/>
        </w:rPr>
        <w:t>kg/m</w:t>
      </w:r>
      <w:r>
        <w:rPr>
          <w:rFonts w:ascii="宋体" w:eastAsia="宋体" w:hAnsi="宋体"/>
          <w:vertAlign w:val="superscript"/>
        </w:rPr>
        <w:t>3</w:t>
      </w:r>
      <w:r>
        <w:rPr>
          <w:rFonts w:ascii="宋体" w:eastAsia="宋体" w:hAnsi="宋体" w:hint="eastAsia"/>
        </w:rPr>
        <w:t>，须重新试验。对颗粒材质不均匀的试样，如两次试验结果之差超过20</w:t>
      </w:r>
      <w:r>
        <w:rPr>
          <w:rFonts w:ascii="宋体" w:eastAsia="宋体" w:hAnsi="宋体"/>
        </w:rPr>
        <w:t>kg/m</w:t>
      </w:r>
      <w:r>
        <w:rPr>
          <w:rFonts w:ascii="宋体" w:eastAsia="宋体" w:hAnsi="宋体"/>
          <w:vertAlign w:val="superscript"/>
        </w:rPr>
        <w:t>3</w:t>
      </w:r>
      <w:r>
        <w:rPr>
          <w:rFonts w:ascii="宋体" w:eastAsia="宋体" w:hAnsi="宋体" w:hint="eastAsia"/>
        </w:rPr>
        <w:t xml:space="preserve">，可取4次试验结果的算术平均值。 </w:t>
      </w:r>
    </w:p>
    <w:p w:rsidR="00B83B84" w:rsidRDefault="00D94D6D">
      <w:pPr>
        <w:pStyle w:val="a2"/>
        <w:numPr>
          <w:ilvl w:val="255"/>
          <w:numId w:val="0"/>
        </w:numPr>
        <w:spacing w:before="156" w:after="156"/>
      </w:pPr>
      <w:r>
        <w:rPr>
          <w:rFonts w:hint="eastAsia"/>
        </w:rPr>
        <w:t>7.14.2广口瓶法</w:t>
      </w:r>
    </w:p>
    <w:p w:rsidR="00B83B84" w:rsidRDefault="00D94D6D">
      <w:pPr>
        <w:pStyle w:val="aff7"/>
      </w:pPr>
      <w:r>
        <w:rPr>
          <w:rFonts w:hint="eastAsia"/>
        </w:rPr>
        <w:t>本方法不宜用于测定最大粒径大于37.5</w:t>
      </w:r>
      <w:r>
        <w:t>mm</w:t>
      </w:r>
      <w:r>
        <w:rPr>
          <w:rFonts w:hint="eastAsia"/>
        </w:rPr>
        <w:t>的碎石或卵石的表观密度。</w:t>
      </w:r>
    </w:p>
    <w:p w:rsidR="00B83B84" w:rsidRDefault="00D94D6D">
      <w:pPr>
        <w:pStyle w:val="a3"/>
        <w:numPr>
          <w:ilvl w:val="255"/>
          <w:numId w:val="0"/>
        </w:numPr>
        <w:spacing w:before="156" w:after="156"/>
        <w:rPr>
          <w:rFonts w:eastAsiaTheme="minorEastAsia"/>
        </w:rPr>
      </w:pPr>
      <w:r>
        <w:rPr>
          <w:rFonts w:hint="eastAsia"/>
        </w:rPr>
        <w:t>7.14.2.1</w:t>
      </w:r>
      <w:r>
        <w:rPr>
          <w:rFonts w:asciiTheme="minorEastAsia" w:eastAsiaTheme="minorEastAsia" w:hAnsiTheme="minorEastAsia" w:cstheme="minorEastAsia" w:hint="eastAsia"/>
        </w:rPr>
        <w:t>试验环境与仪器设备符合以下规定：</w:t>
      </w:r>
    </w:p>
    <w:p w:rsidR="00B83B84" w:rsidRDefault="00D94D6D">
      <w:pPr>
        <w:pStyle w:val="ac"/>
        <w:numPr>
          <w:ilvl w:val="0"/>
          <w:numId w:val="0"/>
        </w:numPr>
        <w:ind w:firstLineChars="200" w:firstLine="420"/>
      </w:pPr>
      <w:r>
        <w:rPr>
          <w:rFonts w:hint="eastAsia"/>
        </w:rPr>
        <w:t>a）试验时各项称量可在15</w:t>
      </w:r>
      <w:r>
        <w:rPr>
          <w:rFonts w:hint="eastAsia"/>
        </w:rPr>
        <w:sym w:font="Symbol" w:char="F0B0"/>
      </w:r>
      <w:r>
        <w:t>C</w:t>
      </w:r>
      <w:r>
        <w:rPr>
          <w:rFonts w:hint="eastAsia"/>
        </w:rPr>
        <w:t>～25</w:t>
      </w:r>
      <w:r>
        <w:rPr>
          <w:rFonts w:hint="eastAsia"/>
        </w:rPr>
        <w:sym w:font="Symbol" w:char="F0B0"/>
      </w:r>
      <w:r>
        <w:t>C</w:t>
      </w:r>
      <w:r>
        <w:rPr>
          <w:rFonts w:hint="eastAsia"/>
        </w:rPr>
        <w:t>范围内进行，但从试样加水静止的</w:t>
      </w:r>
      <w:r>
        <w:t xml:space="preserve"> </w:t>
      </w:r>
      <w:r>
        <w:rPr>
          <w:rFonts w:hint="eastAsia"/>
        </w:rPr>
        <w:t>2</w:t>
      </w:r>
      <w:r>
        <w:t>h</w:t>
      </w:r>
      <w:r>
        <w:rPr>
          <w:rFonts w:hint="eastAsia"/>
        </w:rPr>
        <w:t>起</w:t>
      </w:r>
      <w:proofErr w:type="gramStart"/>
      <w:r>
        <w:rPr>
          <w:rFonts w:hint="eastAsia"/>
        </w:rPr>
        <w:t>至试验</w:t>
      </w:r>
      <w:proofErr w:type="gramEnd"/>
      <w:r>
        <w:rPr>
          <w:rFonts w:hint="eastAsia"/>
        </w:rPr>
        <w:t>结束，其温度变化不应超过</w:t>
      </w:r>
      <w:r>
        <w:t xml:space="preserve"> </w:t>
      </w:r>
      <w:r>
        <w:rPr>
          <w:rFonts w:hint="eastAsia"/>
        </w:rPr>
        <w:t>2</w:t>
      </w:r>
      <w:r>
        <w:rPr>
          <w:rFonts w:hint="eastAsia"/>
        </w:rPr>
        <w:sym w:font="Symbol" w:char="F0B0"/>
      </w:r>
      <w:r>
        <w:t>C</w:t>
      </w:r>
      <w:r>
        <w:rPr>
          <w:rFonts w:hint="eastAsia"/>
        </w:rPr>
        <w:t>；</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b）</w:t>
      </w:r>
      <w:r>
        <w:rPr>
          <w:rFonts w:hint="eastAsia"/>
        </w:rPr>
        <w:t>烘箱：能使温度控制在（105±5）℃；</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c）</w:t>
      </w:r>
      <w:r>
        <w:rPr>
          <w:rFonts w:hint="eastAsia"/>
        </w:rPr>
        <w:t>天平：称量10kg，精度5g；</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d）</w:t>
      </w:r>
      <w:r>
        <w:rPr>
          <w:rFonts w:hint="eastAsia"/>
        </w:rPr>
        <w:t>广口瓶：1000</w:t>
      </w:r>
      <w:r>
        <w:t>ml</w:t>
      </w:r>
      <w:r>
        <w:rPr>
          <w:rFonts w:hint="eastAsia"/>
        </w:rPr>
        <w:t>，磨口；</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e）</w:t>
      </w:r>
      <w:r>
        <w:rPr>
          <w:rFonts w:ascii="黑体" w:eastAsia="黑体" w:hint="eastAsia"/>
          <w:szCs w:val="21"/>
        </w:rPr>
        <w:t xml:space="preserve"> </w:t>
      </w:r>
      <w:r>
        <w:rPr>
          <w:rFonts w:hint="eastAsia"/>
        </w:rPr>
        <w:t>试验筛：孔径为4.75</w:t>
      </w:r>
      <w:r>
        <w:t>mm</w:t>
      </w:r>
      <w:r>
        <w:rPr>
          <w:rFonts w:hint="eastAsia"/>
        </w:rPr>
        <w:t>的方孔</w:t>
      </w:r>
      <w:proofErr w:type="gramStart"/>
      <w:r>
        <w:rPr>
          <w:rFonts w:hint="eastAsia"/>
        </w:rPr>
        <w:t>筛</w:t>
      </w:r>
      <w:proofErr w:type="gramEnd"/>
      <w:r>
        <w:rPr>
          <w:rFonts w:hint="eastAsia"/>
        </w:rPr>
        <w:t>一只；</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f）</w:t>
      </w:r>
      <w:r>
        <w:rPr>
          <w:rFonts w:ascii="黑体" w:eastAsia="黑体" w:hint="eastAsia"/>
          <w:szCs w:val="21"/>
        </w:rPr>
        <w:t xml:space="preserve"> </w:t>
      </w:r>
      <w:r>
        <w:rPr>
          <w:rFonts w:hint="eastAsia"/>
        </w:rPr>
        <w:t>玻璃片（尺寸约100mm×100mm）、浅盘、毛巾、刷子等。</w:t>
      </w:r>
    </w:p>
    <w:p w:rsidR="00B83B84" w:rsidRDefault="00D94D6D">
      <w:pPr>
        <w:pStyle w:val="ac"/>
        <w:numPr>
          <w:ilvl w:val="255"/>
          <w:numId w:val="0"/>
        </w:numPr>
      </w:pPr>
      <w:r>
        <w:rPr>
          <w:rFonts w:ascii="黑体" w:eastAsia="黑体" w:hint="eastAsia"/>
          <w:szCs w:val="21"/>
        </w:rPr>
        <w:t>7.14.2.2</w:t>
      </w:r>
      <w:r>
        <w:rPr>
          <w:rFonts w:hint="eastAsia"/>
        </w:rPr>
        <w:t xml:space="preserve"> </w:t>
      </w:r>
      <w:proofErr w:type="gramStart"/>
      <w:r>
        <w:rPr>
          <w:rFonts w:hint="eastAsia"/>
        </w:rPr>
        <w:t>试验按</w:t>
      </w:r>
      <w:proofErr w:type="gramEnd"/>
      <w:r>
        <w:rPr>
          <w:rFonts w:hint="eastAsia"/>
        </w:rPr>
        <w:t>以下步骤进行：</w:t>
      </w:r>
    </w:p>
    <w:p w:rsidR="00B83B84" w:rsidRDefault="00D94D6D">
      <w:pPr>
        <w:pStyle w:val="afffffd"/>
        <w:numPr>
          <w:ilvl w:val="255"/>
          <w:numId w:val="0"/>
        </w:numPr>
        <w:ind w:firstLineChars="200" w:firstLine="420"/>
        <w:rPr>
          <w:rFonts w:eastAsiaTheme="minorEastAsia"/>
        </w:rPr>
      </w:pPr>
      <w:r>
        <w:rPr>
          <w:rFonts w:asciiTheme="minorEastAsia" w:eastAsiaTheme="minorEastAsia" w:hAnsiTheme="minorEastAsia" w:cstheme="minorEastAsia" w:hint="eastAsia"/>
        </w:rPr>
        <w:t>a）</w:t>
      </w:r>
      <w:r>
        <w:rPr>
          <w:rFonts w:hint="eastAsia"/>
        </w:rPr>
        <w:t xml:space="preserve"> </w:t>
      </w:r>
      <w:r>
        <w:rPr>
          <w:rFonts w:asciiTheme="minorEastAsia" w:eastAsiaTheme="minorEastAsia" w:hAnsiTheme="minorEastAsia" w:cstheme="minorEastAsia" w:hint="eastAsia"/>
        </w:rPr>
        <w:t>按7.1规定取样，</w:t>
      </w:r>
      <w:proofErr w:type="gramStart"/>
      <w:r>
        <w:rPr>
          <w:rFonts w:asciiTheme="minorEastAsia" w:eastAsiaTheme="minorEastAsia" w:hAnsiTheme="minorEastAsia" w:cstheme="minorEastAsia" w:hint="eastAsia"/>
        </w:rPr>
        <w:t>并缩分</w:t>
      </w:r>
      <w:proofErr w:type="gramEnd"/>
      <w:r>
        <w:rPr>
          <w:rFonts w:asciiTheme="minorEastAsia" w:eastAsiaTheme="minorEastAsia" w:hAnsiTheme="minorEastAsia" w:cstheme="minorEastAsia" w:hint="eastAsia"/>
        </w:rPr>
        <w:t>至略大于表19规定的数量，风干后筛除小于4.75mm的颗粒，然后洗刷干净，分为大致相等的两份备用；</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b）</w:t>
      </w:r>
      <w:r>
        <w:rPr>
          <w:rFonts w:ascii="黑体" w:hAnsi="Times New Roman" w:hint="eastAsia"/>
        </w:rPr>
        <w:t xml:space="preserve"> </w:t>
      </w:r>
      <w:r>
        <w:rPr>
          <w:rFonts w:asciiTheme="minorEastAsia" w:eastAsiaTheme="minorEastAsia" w:hAnsiTheme="minorEastAsia" w:cstheme="minorEastAsia" w:hint="eastAsia"/>
        </w:rPr>
        <w:t>将试样浸水饱和,然后装入广口瓶中。装试样时，广口瓶应倾斜放置，注入饮用水，用玻璃片覆盖瓶口。以上下左右摇晃的方法排除气泡；</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c）</w:t>
      </w:r>
      <w:r>
        <w:rPr>
          <w:rFonts w:ascii="黑体" w:hAnsi="Times New Roman" w:hint="eastAsia"/>
        </w:rPr>
        <w:t xml:space="preserve"> </w:t>
      </w:r>
      <w:r>
        <w:rPr>
          <w:rFonts w:asciiTheme="minorEastAsia" w:eastAsiaTheme="minorEastAsia" w:hAnsiTheme="minorEastAsia" w:cstheme="minorEastAsia" w:hint="eastAsia"/>
        </w:rPr>
        <w:t>气泡排尽后,向瓶中添加饮用水,直至水面凸出瓶口边缘。然后用</w:t>
      </w:r>
      <w:proofErr w:type="gramStart"/>
      <w:r>
        <w:rPr>
          <w:rFonts w:asciiTheme="minorEastAsia" w:eastAsiaTheme="minorEastAsia" w:hAnsiTheme="minorEastAsia" w:cstheme="minorEastAsia" w:hint="eastAsia"/>
        </w:rPr>
        <w:t>玻璃片沿瓶口</w:t>
      </w:r>
      <w:proofErr w:type="gramEnd"/>
      <w:r>
        <w:rPr>
          <w:rFonts w:asciiTheme="minorEastAsia" w:eastAsiaTheme="minorEastAsia" w:hAnsiTheme="minorEastAsia" w:cstheme="minorEastAsia" w:hint="eastAsia"/>
        </w:rPr>
        <w:t>迅速滑行，使其紧贴瓶口水面。擦干瓶外水分后，称出试样、水、瓶和玻璃片总质量（G</w:t>
      </w:r>
      <w:r>
        <w:rPr>
          <w:rFonts w:asciiTheme="minorEastAsia" w:eastAsiaTheme="minorEastAsia" w:hAnsiTheme="minorEastAsia" w:cstheme="minorEastAsia" w:hint="eastAsia"/>
          <w:vertAlign w:val="subscript"/>
        </w:rPr>
        <w:t>1</w:t>
      </w:r>
      <w:r>
        <w:rPr>
          <w:rFonts w:asciiTheme="minorEastAsia" w:eastAsiaTheme="minorEastAsia" w:hAnsiTheme="minorEastAsia" w:cstheme="minorEastAsia" w:hint="eastAsia"/>
        </w:rPr>
        <w:t>）；</w:t>
      </w:r>
    </w:p>
    <w:p w:rsidR="00B83B84" w:rsidRDefault="00D94D6D">
      <w:pPr>
        <w:pStyle w:val="afffffd"/>
        <w:numPr>
          <w:ilvl w:val="255"/>
          <w:numId w:val="0"/>
        </w:numPr>
        <w:ind w:firstLineChars="200" w:firstLine="420"/>
      </w:pPr>
      <w:r>
        <w:rPr>
          <w:rFonts w:asciiTheme="minorEastAsia" w:eastAsiaTheme="minorEastAsia" w:hAnsiTheme="minorEastAsia" w:cstheme="minorEastAsia" w:hint="eastAsia"/>
        </w:rPr>
        <w:t>d）</w:t>
      </w:r>
      <w:r>
        <w:rPr>
          <w:rFonts w:ascii="黑体" w:hAnsi="Times New Roman" w:hint="eastAsia"/>
        </w:rPr>
        <w:t xml:space="preserve"> </w:t>
      </w:r>
      <w:r>
        <w:rPr>
          <w:rFonts w:asciiTheme="minorEastAsia" w:eastAsiaTheme="minorEastAsia" w:hAnsiTheme="minorEastAsia" w:cstheme="minorEastAsia" w:hint="eastAsia"/>
        </w:rPr>
        <w:t>将瓶中试样倒入浅盘, 放在干燥箱中于（105±5）℃下烘干至恒量，待冷却至室温后，称出其质量（G</w:t>
      </w:r>
      <w:r>
        <w:rPr>
          <w:rFonts w:asciiTheme="minorEastAsia" w:eastAsiaTheme="minorEastAsia" w:hAnsiTheme="minorEastAsia" w:cstheme="minorEastAsia" w:hint="eastAsia"/>
          <w:vertAlign w:val="subscript"/>
        </w:rPr>
        <w:t>0</w:t>
      </w:r>
      <w:r>
        <w:rPr>
          <w:rFonts w:asciiTheme="minorEastAsia" w:eastAsiaTheme="minorEastAsia" w:hAnsiTheme="minorEastAsia" w:cstheme="minorEastAsia" w:hint="eastAsia"/>
        </w:rPr>
        <w:t>）；</w:t>
      </w:r>
    </w:p>
    <w:p w:rsidR="00B83B84" w:rsidRDefault="00D94D6D">
      <w:pPr>
        <w:pStyle w:val="afffffd"/>
        <w:numPr>
          <w:ilvl w:val="255"/>
          <w:numId w:val="0"/>
        </w:numPr>
        <w:ind w:firstLineChars="200" w:firstLine="420"/>
      </w:pPr>
      <w:r>
        <w:rPr>
          <w:rFonts w:asciiTheme="minorEastAsia" w:eastAsiaTheme="minorEastAsia" w:hAnsiTheme="minorEastAsia" w:cstheme="minorEastAsia" w:hint="eastAsia"/>
        </w:rPr>
        <w:t>e）</w:t>
      </w:r>
      <w:r>
        <w:rPr>
          <w:rFonts w:hint="eastAsia"/>
        </w:rPr>
        <w:t xml:space="preserve"> </w:t>
      </w:r>
      <w:r>
        <w:rPr>
          <w:rFonts w:asciiTheme="minorEastAsia" w:eastAsiaTheme="minorEastAsia" w:hAnsiTheme="minorEastAsia" w:cstheme="minorEastAsia" w:hint="eastAsia"/>
        </w:rPr>
        <w:t>将瓶洗净并重新注入饮用水，用玻璃片紧贴瓶口水面，擦干瓶外水分后，称出水、瓶和玻璃片总质量（G</w:t>
      </w:r>
      <w:r>
        <w:rPr>
          <w:rFonts w:asciiTheme="minorEastAsia" w:eastAsiaTheme="minorEastAsia" w:hAnsiTheme="minorEastAsia" w:cstheme="minorEastAsia" w:hint="eastAsia"/>
          <w:vertAlign w:val="subscript"/>
        </w:rPr>
        <w:t>2</w:t>
      </w:r>
      <w:r>
        <w:rPr>
          <w:rFonts w:asciiTheme="minorEastAsia" w:eastAsiaTheme="minorEastAsia" w:hAnsiTheme="minorEastAsia" w:cstheme="minorEastAsia" w:hint="eastAsia"/>
        </w:rPr>
        <w:t>）。</w:t>
      </w:r>
    </w:p>
    <w:p w:rsidR="00B83B84" w:rsidRDefault="00D94D6D">
      <w:pPr>
        <w:pStyle w:val="a3"/>
        <w:numPr>
          <w:ilvl w:val="255"/>
          <w:numId w:val="0"/>
        </w:numPr>
        <w:spacing w:before="156" w:after="156"/>
        <w:rPr>
          <w:rFonts w:eastAsiaTheme="minorEastAsia"/>
        </w:rPr>
      </w:pPr>
      <w:r>
        <w:rPr>
          <w:rFonts w:hint="eastAsia"/>
        </w:rPr>
        <w:t xml:space="preserve">7.14.2.3 </w:t>
      </w:r>
      <w:r>
        <w:rPr>
          <w:rFonts w:asciiTheme="minorEastAsia" w:eastAsiaTheme="minorEastAsia" w:hAnsiTheme="minorEastAsia" w:cstheme="minorEastAsia" w:hint="eastAsia"/>
        </w:rPr>
        <w:t>结果计算与评定符合以下规定：</w:t>
      </w:r>
    </w:p>
    <w:p w:rsidR="00B83B84" w:rsidRDefault="00D94D6D">
      <w:pPr>
        <w:pStyle w:val="afffffd"/>
        <w:numPr>
          <w:ilvl w:val="255"/>
          <w:numId w:val="0"/>
        </w:numPr>
        <w:ind w:firstLineChars="200" w:firstLine="420"/>
        <w:rPr>
          <w:rFonts w:eastAsiaTheme="minorEastAsia"/>
        </w:rPr>
      </w:pPr>
      <w:r>
        <w:rPr>
          <w:rFonts w:asciiTheme="minorEastAsia" w:eastAsiaTheme="minorEastAsia" w:hAnsiTheme="minorEastAsia" w:cstheme="minorEastAsia" w:hint="eastAsia"/>
        </w:rPr>
        <w:t>a）表观密度按7.14.1中的公式(11)计算，精确至10kg/m</w:t>
      </w:r>
      <w:r>
        <w:rPr>
          <w:rFonts w:asciiTheme="minorEastAsia" w:eastAsiaTheme="minorEastAsia" w:hAnsiTheme="minorEastAsia" w:cstheme="minorEastAsia" w:hint="eastAsia"/>
          <w:vertAlign w:val="superscript"/>
        </w:rPr>
        <w:t>3</w:t>
      </w:r>
      <w:r>
        <w:rPr>
          <w:rFonts w:asciiTheme="minorEastAsia" w:eastAsiaTheme="minorEastAsia" w:hAnsiTheme="minorEastAsia" w:cstheme="minorEastAsia" w:hint="eastAsia"/>
        </w:rPr>
        <w:t>；</w:t>
      </w:r>
    </w:p>
    <w:p w:rsidR="00B83B84" w:rsidRDefault="00D94D6D">
      <w:pPr>
        <w:pStyle w:val="affffff6"/>
        <w:ind w:firstLineChars="200" w:firstLine="420"/>
      </w:pPr>
      <w:r>
        <w:rPr>
          <w:rFonts w:hint="eastAsia"/>
        </w:rPr>
        <w:t>式中：</w:t>
      </w:r>
    </w:p>
    <w:p w:rsidR="00B83B84" w:rsidRDefault="00D94D6D">
      <w:pPr>
        <w:pStyle w:val="affffff6"/>
        <w:spacing w:line="400" w:lineRule="exact"/>
        <w:ind w:firstLineChars="200" w:firstLine="420"/>
      </w:pPr>
      <w:r>
        <w:rPr>
          <w:rFonts w:hint="eastAsia"/>
          <w:i/>
        </w:rPr>
        <w:t>ρ</w:t>
      </w:r>
      <w:r>
        <w:rPr>
          <w:rFonts w:hint="eastAsia"/>
          <w:vertAlign w:val="subscript"/>
        </w:rPr>
        <w:t xml:space="preserve">0 </w:t>
      </w:r>
      <w:r>
        <w:rPr>
          <w:rFonts w:ascii="微软雅黑" w:eastAsia="微软雅黑" w:hAnsi="微软雅黑" w:cs="微软雅黑" w:hint="eastAsia"/>
          <w:vertAlign w:val="subscript"/>
        </w:rPr>
        <w:t xml:space="preserve">  </w:t>
      </w:r>
      <w:r>
        <w:rPr>
          <w:rFonts w:ascii="微软雅黑" w:eastAsia="微软雅黑" w:hAnsi="微软雅黑" w:cs="微软雅黑" w:hint="eastAsia"/>
        </w:rPr>
        <w:t>——</w:t>
      </w:r>
      <w:r>
        <w:rPr>
          <w:rFonts w:hint="eastAsia"/>
        </w:rPr>
        <w:t>表观密度，单位为千克每立方米（</w:t>
      </w:r>
      <w:r>
        <w:t>kg/m</w:t>
      </w:r>
      <w:r>
        <w:rPr>
          <w:rFonts w:hint="eastAsia"/>
          <w:vertAlign w:val="superscript"/>
        </w:rPr>
        <w:t>3</w:t>
      </w:r>
      <w:r>
        <w:rPr>
          <w:rFonts w:hint="eastAsia"/>
        </w:rPr>
        <w:t>）；</w:t>
      </w:r>
    </w:p>
    <w:p w:rsidR="00B83B84" w:rsidRDefault="00D94D6D">
      <w:pPr>
        <w:pStyle w:val="aff7"/>
        <w:spacing w:line="400" w:lineRule="exact"/>
      </w:pPr>
      <w:r>
        <w:rPr>
          <w:rFonts w:hint="eastAsia"/>
          <w:i/>
        </w:rPr>
        <w:t>G</w:t>
      </w:r>
      <w:r>
        <w:rPr>
          <w:rFonts w:hint="eastAsia"/>
          <w:vertAlign w:val="subscript"/>
        </w:rPr>
        <w:t xml:space="preserve">0     </w:t>
      </w:r>
      <w:r>
        <w:rPr>
          <w:rFonts w:ascii="微软雅黑" w:eastAsia="微软雅黑" w:hAnsi="微软雅黑" w:cs="微软雅黑" w:hint="eastAsia"/>
        </w:rPr>
        <w:t>——</w:t>
      </w:r>
      <w:r>
        <w:rPr>
          <w:rFonts w:hint="eastAsia"/>
        </w:rPr>
        <w:t>烘干试样的质量，单位为克（</w:t>
      </w:r>
      <w:r>
        <w:t>g</w:t>
      </w:r>
      <w:r>
        <w:rPr>
          <w:rFonts w:hint="eastAsia"/>
        </w:rPr>
        <w:t>）；</w:t>
      </w:r>
    </w:p>
    <w:p w:rsidR="00B83B84" w:rsidRDefault="00D94D6D">
      <w:pPr>
        <w:pStyle w:val="aff7"/>
        <w:spacing w:line="400" w:lineRule="exact"/>
      </w:pPr>
      <w:r>
        <w:rPr>
          <w:rFonts w:hint="eastAsia"/>
          <w:i/>
        </w:rPr>
        <w:t>G</w:t>
      </w:r>
      <w:r>
        <w:rPr>
          <w:rFonts w:hint="eastAsia"/>
          <w:vertAlign w:val="subscript"/>
        </w:rPr>
        <w:t xml:space="preserve">1     </w:t>
      </w:r>
      <w:r>
        <w:rPr>
          <w:rFonts w:ascii="微软雅黑" w:eastAsia="微软雅黑" w:hAnsi="微软雅黑" w:cs="微软雅黑" w:hint="eastAsia"/>
        </w:rPr>
        <w:t>——</w:t>
      </w:r>
      <w:r>
        <w:rPr>
          <w:rFonts w:hint="eastAsia"/>
        </w:rPr>
        <w:t>试样、水、瓶和玻璃片的总质量，单位为克（</w:t>
      </w:r>
      <w:r>
        <w:t>g</w:t>
      </w:r>
      <w:r>
        <w:rPr>
          <w:rFonts w:hint="eastAsia"/>
        </w:rPr>
        <w:t>）；</w:t>
      </w:r>
    </w:p>
    <w:p w:rsidR="00B83B84" w:rsidRDefault="00D94D6D">
      <w:pPr>
        <w:pStyle w:val="aff7"/>
        <w:spacing w:line="400" w:lineRule="exact"/>
      </w:pPr>
      <w:r>
        <w:rPr>
          <w:rFonts w:hint="eastAsia"/>
          <w:i/>
        </w:rPr>
        <w:t>G</w:t>
      </w:r>
      <w:r>
        <w:rPr>
          <w:rFonts w:hint="eastAsia"/>
          <w:vertAlign w:val="subscript"/>
        </w:rPr>
        <w:t xml:space="preserve">2     </w:t>
      </w:r>
      <w:r>
        <w:rPr>
          <w:rFonts w:ascii="微软雅黑" w:eastAsia="微软雅黑" w:hAnsi="微软雅黑" w:cs="微软雅黑" w:hint="eastAsia"/>
        </w:rPr>
        <w:t>——</w:t>
      </w:r>
      <w:r>
        <w:rPr>
          <w:rFonts w:hint="eastAsia"/>
        </w:rPr>
        <w:t>水、瓶和玻璃片的总质量，单位为克（</w:t>
      </w:r>
      <w:r>
        <w:t>g</w:t>
      </w:r>
      <w:r>
        <w:rPr>
          <w:rFonts w:hint="eastAsia"/>
        </w:rPr>
        <w:t>）；</w:t>
      </w:r>
    </w:p>
    <w:p w:rsidR="00B83B84" w:rsidRDefault="00D94D6D">
      <w:pPr>
        <w:pStyle w:val="aff7"/>
        <w:spacing w:line="400" w:lineRule="exact"/>
      </w:pPr>
      <w:r>
        <w:rPr>
          <w:rFonts w:hint="eastAsia"/>
          <w:i/>
        </w:rPr>
        <w:t>ρ</w:t>
      </w:r>
      <w:r>
        <w:rPr>
          <w:rFonts w:hint="eastAsia"/>
          <w:vertAlign w:val="subscript"/>
        </w:rPr>
        <w:t>水</w:t>
      </w:r>
      <w:r>
        <w:t xml:space="preserve"> </w:t>
      </w:r>
      <w:r>
        <w:rPr>
          <w:rFonts w:ascii="微软雅黑" w:eastAsia="微软雅黑" w:hAnsi="微软雅黑" w:cs="微软雅黑" w:hint="eastAsia"/>
        </w:rPr>
        <w:t>——</w:t>
      </w:r>
      <w:r>
        <w:t xml:space="preserve"> </w:t>
      </w:r>
      <w:r>
        <w:rPr>
          <w:rFonts w:hint="eastAsia"/>
        </w:rPr>
        <w:t>1000，单位为千克每立方米（</w:t>
      </w:r>
      <w:r>
        <w:t>kg</w:t>
      </w:r>
      <w:r>
        <w:rPr>
          <w:rFonts w:hint="eastAsia"/>
        </w:rPr>
        <w:t>/m</w:t>
      </w:r>
      <w:r>
        <w:rPr>
          <w:rFonts w:hint="eastAsia"/>
          <w:vertAlign w:val="superscript"/>
        </w:rPr>
        <w:t>3</w:t>
      </w:r>
      <w:r>
        <w:rPr>
          <w:rFonts w:hint="eastAsia"/>
        </w:rPr>
        <w:t>）；</w:t>
      </w:r>
    </w:p>
    <w:p w:rsidR="00B83B84" w:rsidRDefault="00D94D6D">
      <w:pPr>
        <w:pStyle w:val="aff7"/>
        <w:spacing w:line="400" w:lineRule="exact"/>
      </w:pPr>
      <w:r>
        <w:rPr>
          <w:rFonts w:ascii="Arial" w:hAnsi="Arial" w:cs="Arial"/>
        </w:rPr>
        <w:t>α</w:t>
      </w:r>
      <w:r>
        <w:rPr>
          <w:rFonts w:hint="eastAsia"/>
          <w:vertAlign w:val="subscript"/>
        </w:rPr>
        <w:t xml:space="preserve">t     </w:t>
      </w:r>
      <w:r>
        <w:rPr>
          <w:rFonts w:ascii="微软雅黑" w:eastAsia="微软雅黑" w:hAnsi="微软雅黑" w:cs="微软雅黑" w:hint="eastAsia"/>
        </w:rPr>
        <w:t>——</w:t>
      </w:r>
      <w:r>
        <w:rPr>
          <w:rFonts w:hint="eastAsia"/>
        </w:rPr>
        <w:t>水温对表观密度影响的修正系数（见7.14.1中的表20）。</w:t>
      </w:r>
    </w:p>
    <w:p w:rsidR="00B83B84" w:rsidRDefault="00D94D6D">
      <w:pPr>
        <w:pStyle w:val="afffffd"/>
        <w:numPr>
          <w:ilvl w:val="255"/>
          <w:numId w:val="0"/>
        </w:numPr>
        <w:ind w:firstLineChars="200" w:firstLine="420"/>
      </w:pPr>
      <w:r>
        <w:rPr>
          <w:rFonts w:asciiTheme="minorEastAsia" w:eastAsiaTheme="minorEastAsia" w:hAnsiTheme="minorEastAsia" w:cstheme="minorEastAsia" w:hint="eastAsia"/>
        </w:rPr>
        <w:lastRenderedPageBreak/>
        <w:t>b）表观密度取两次试验结果的算术平均值，两次试验结果之差大于20kg/m</w:t>
      </w:r>
      <w:r>
        <w:rPr>
          <w:rFonts w:asciiTheme="minorEastAsia" w:eastAsiaTheme="minorEastAsia" w:hAnsiTheme="minorEastAsia" w:cstheme="minorEastAsia" w:hint="eastAsia"/>
          <w:vertAlign w:val="superscript"/>
        </w:rPr>
        <w:t>3</w:t>
      </w:r>
      <w:r>
        <w:rPr>
          <w:rFonts w:asciiTheme="minorEastAsia" w:eastAsiaTheme="minorEastAsia" w:hAnsiTheme="minorEastAsia" w:cstheme="minorEastAsia" w:hint="eastAsia"/>
        </w:rPr>
        <w:t>，须重新试验。对颗粒材质不均匀的试样，如两次试验结果之差超过20kg/m</w:t>
      </w:r>
      <w:r>
        <w:rPr>
          <w:rFonts w:asciiTheme="minorEastAsia" w:eastAsiaTheme="minorEastAsia" w:hAnsiTheme="minorEastAsia" w:cstheme="minorEastAsia" w:hint="eastAsia"/>
          <w:vertAlign w:val="superscript"/>
        </w:rPr>
        <w:t>3</w:t>
      </w:r>
      <w:r>
        <w:rPr>
          <w:rFonts w:asciiTheme="minorEastAsia" w:eastAsiaTheme="minorEastAsia" w:hAnsiTheme="minorEastAsia" w:cstheme="minorEastAsia" w:hint="eastAsia"/>
        </w:rPr>
        <w:t xml:space="preserve">，可取4次试验结果的算术平均值。 </w:t>
      </w:r>
    </w:p>
    <w:p w:rsidR="00B83B84" w:rsidRDefault="00D94D6D">
      <w:pPr>
        <w:pStyle w:val="a1"/>
        <w:numPr>
          <w:ilvl w:val="255"/>
          <w:numId w:val="0"/>
        </w:numPr>
      </w:pPr>
      <w:r>
        <w:rPr>
          <w:rFonts w:hint="eastAsia"/>
        </w:rPr>
        <w:t>7.15堆积密度与空隙率</w:t>
      </w:r>
    </w:p>
    <w:p w:rsidR="00B83B84" w:rsidRDefault="00D94D6D">
      <w:pPr>
        <w:pStyle w:val="a2"/>
        <w:numPr>
          <w:ilvl w:val="255"/>
          <w:numId w:val="0"/>
        </w:numPr>
        <w:spacing w:before="156" w:after="156"/>
      </w:pPr>
      <w:r>
        <w:rPr>
          <w:rFonts w:hint="eastAsia"/>
        </w:rPr>
        <w:t>7.15.1仪器设备</w:t>
      </w:r>
    </w:p>
    <w:p w:rsidR="00B83B84" w:rsidRDefault="00D94D6D">
      <w:pPr>
        <w:pStyle w:val="ac"/>
        <w:numPr>
          <w:ilvl w:val="0"/>
          <w:numId w:val="0"/>
        </w:numPr>
      </w:pPr>
      <w:r>
        <w:rPr>
          <w:rFonts w:ascii="黑体" w:eastAsia="黑体" w:hint="eastAsia"/>
          <w:szCs w:val="21"/>
        </w:rPr>
        <w:t xml:space="preserve">7.15.1.1 </w:t>
      </w:r>
      <w:r>
        <w:rPr>
          <w:rFonts w:hint="eastAsia"/>
        </w:rPr>
        <w:t>天平：精度不大于试样质量的0.1%。</w:t>
      </w:r>
    </w:p>
    <w:p w:rsidR="00B83B84" w:rsidRDefault="00D94D6D">
      <w:pPr>
        <w:pStyle w:val="ac"/>
        <w:numPr>
          <w:ilvl w:val="0"/>
          <w:numId w:val="0"/>
        </w:numPr>
      </w:pPr>
      <w:r>
        <w:rPr>
          <w:rFonts w:ascii="黑体" w:eastAsia="黑体" w:hint="eastAsia"/>
          <w:szCs w:val="21"/>
        </w:rPr>
        <w:t xml:space="preserve">7.15.1.2 </w:t>
      </w:r>
      <w:r>
        <w:rPr>
          <w:rFonts w:hint="eastAsia"/>
        </w:rPr>
        <w:t>容量筒：金属质，规格见表21。</w:t>
      </w:r>
    </w:p>
    <w:p w:rsidR="00B83B84" w:rsidRDefault="00D94D6D">
      <w:pPr>
        <w:pStyle w:val="ac"/>
        <w:numPr>
          <w:ilvl w:val="0"/>
          <w:numId w:val="0"/>
        </w:numPr>
      </w:pPr>
      <w:r>
        <w:rPr>
          <w:rFonts w:ascii="黑体" w:eastAsia="黑体" w:hint="eastAsia"/>
          <w:szCs w:val="21"/>
        </w:rPr>
        <w:t xml:space="preserve">7.15.1.3 </w:t>
      </w:r>
      <w:r>
        <w:rPr>
          <w:rFonts w:hint="eastAsia"/>
        </w:rPr>
        <w:t>垫棒：直径</w:t>
      </w:r>
      <w:r>
        <w:t>1</w:t>
      </w:r>
      <w:r>
        <w:rPr>
          <w:rFonts w:hint="eastAsia"/>
        </w:rPr>
        <w:t>6mm，长600mm的圆钢。</w:t>
      </w:r>
    </w:p>
    <w:p w:rsidR="00B83B84" w:rsidRDefault="00D94D6D">
      <w:pPr>
        <w:pStyle w:val="ac"/>
        <w:numPr>
          <w:ilvl w:val="0"/>
          <w:numId w:val="0"/>
        </w:numPr>
      </w:pPr>
      <w:r>
        <w:rPr>
          <w:rFonts w:ascii="黑体" w:eastAsia="黑体" w:hint="eastAsia"/>
          <w:szCs w:val="21"/>
        </w:rPr>
        <w:t xml:space="preserve">7.15.1.4 </w:t>
      </w:r>
      <w:r>
        <w:rPr>
          <w:rFonts w:hint="eastAsia"/>
        </w:rPr>
        <w:t>直尺，小铲等。</w:t>
      </w:r>
    </w:p>
    <w:p w:rsidR="00B83B84" w:rsidRDefault="00D94D6D">
      <w:pPr>
        <w:pStyle w:val="affffff5"/>
      </w:pPr>
      <w:r>
        <w:rPr>
          <w:rFonts w:hint="eastAsia"/>
        </w:rPr>
        <w:t>表21容量筒的规格要求</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1706"/>
        <w:gridCol w:w="1706"/>
        <w:gridCol w:w="1706"/>
        <w:gridCol w:w="1706"/>
      </w:tblGrid>
      <w:tr w:rsidR="00B83B84">
        <w:trPr>
          <w:cantSplit/>
        </w:trPr>
        <w:tc>
          <w:tcPr>
            <w:tcW w:w="2205" w:type="dxa"/>
            <w:vMerge w:val="restart"/>
            <w:vAlign w:val="center"/>
          </w:tcPr>
          <w:p w:rsidR="00B83B84" w:rsidRDefault="00D94D6D">
            <w:pPr>
              <w:pStyle w:val="affffffb"/>
            </w:pPr>
            <w:r>
              <w:rPr>
                <w:rFonts w:hint="eastAsia"/>
              </w:rPr>
              <w:t>最大粒径/</w:t>
            </w:r>
            <w:r>
              <w:t>mm</w:t>
            </w:r>
          </w:p>
        </w:tc>
        <w:tc>
          <w:tcPr>
            <w:tcW w:w="1706" w:type="dxa"/>
            <w:vMerge w:val="restart"/>
            <w:vAlign w:val="center"/>
          </w:tcPr>
          <w:p w:rsidR="00B83B84" w:rsidRDefault="00D94D6D">
            <w:pPr>
              <w:pStyle w:val="affffffb"/>
            </w:pPr>
            <w:r>
              <w:rPr>
                <w:rFonts w:hint="eastAsia"/>
              </w:rPr>
              <w:t>容量筒容积/L</w:t>
            </w:r>
          </w:p>
        </w:tc>
        <w:tc>
          <w:tcPr>
            <w:tcW w:w="5118" w:type="dxa"/>
            <w:gridSpan w:val="3"/>
          </w:tcPr>
          <w:p w:rsidR="00B83B84" w:rsidRDefault="00D94D6D">
            <w:pPr>
              <w:pStyle w:val="affffffb"/>
            </w:pPr>
            <w:r>
              <w:rPr>
                <w:rFonts w:hint="eastAsia"/>
              </w:rPr>
              <w:t>容量筒规格</w:t>
            </w:r>
          </w:p>
        </w:tc>
      </w:tr>
      <w:tr w:rsidR="00B83B84">
        <w:trPr>
          <w:cantSplit/>
        </w:trPr>
        <w:tc>
          <w:tcPr>
            <w:tcW w:w="2205" w:type="dxa"/>
            <w:vMerge/>
          </w:tcPr>
          <w:p w:rsidR="00B83B84" w:rsidRDefault="00B83B84">
            <w:pPr>
              <w:pStyle w:val="affffffb"/>
            </w:pPr>
          </w:p>
        </w:tc>
        <w:tc>
          <w:tcPr>
            <w:tcW w:w="1706" w:type="dxa"/>
            <w:vMerge/>
          </w:tcPr>
          <w:p w:rsidR="00B83B84" w:rsidRDefault="00B83B84">
            <w:pPr>
              <w:pStyle w:val="affffffb"/>
            </w:pPr>
          </w:p>
        </w:tc>
        <w:tc>
          <w:tcPr>
            <w:tcW w:w="1706" w:type="dxa"/>
          </w:tcPr>
          <w:p w:rsidR="00B83B84" w:rsidRDefault="00D94D6D">
            <w:pPr>
              <w:pStyle w:val="affffffb"/>
            </w:pPr>
            <w:r>
              <w:rPr>
                <w:rFonts w:hint="eastAsia"/>
              </w:rPr>
              <w:t>内径/</w:t>
            </w:r>
            <w:r>
              <w:t>mm</w:t>
            </w:r>
          </w:p>
        </w:tc>
        <w:tc>
          <w:tcPr>
            <w:tcW w:w="1706" w:type="dxa"/>
          </w:tcPr>
          <w:p w:rsidR="00B83B84" w:rsidRDefault="00D94D6D">
            <w:pPr>
              <w:pStyle w:val="affffffb"/>
            </w:pPr>
            <w:r>
              <w:rPr>
                <w:rFonts w:hint="eastAsia"/>
              </w:rPr>
              <w:t>净高/</w:t>
            </w:r>
            <w:r>
              <w:t>mm</w:t>
            </w:r>
          </w:p>
        </w:tc>
        <w:tc>
          <w:tcPr>
            <w:tcW w:w="1706" w:type="dxa"/>
          </w:tcPr>
          <w:p w:rsidR="00B83B84" w:rsidRDefault="00D94D6D">
            <w:pPr>
              <w:pStyle w:val="affffffb"/>
            </w:pPr>
            <w:r>
              <w:rPr>
                <w:rFonts w:hint="eastAsia"/>
              </w:rPr>
              <w:t>壁厚/</w:t>
            </w:r>
            <w:r>
              <w:t>mm</w:t>
            </w:r>
          </w:p>
        </w:tc>
      </w:tr>
      <w:tr w:rsidR="00B83B84">
        <w:tc>
          <w:tcPr>
            <w:tcW w:w="2205" w:type="dxa"/>
          </w:tcPr>
          <w:p w:rsidR="00B83B84" w:rsidRDefault="00D94D6D">
            <w:pPr>
              <w:pStyle w:val="affffffb"/>
            </w:pPr>
            <w:r>
              <w:rPr>
                <w:rFonts w:hint="eastAsia"/>
              </w:rPr>
              <w:t>9.5，</w:t>
            </w:r>
            <w:r>
              <w:t>16.0,</w:t>
            </w:r>
            <w:r>
              <w:rPr>
                <w:rFonts w:hint="eastAsia"/>
              </w:rPr>
              <w:t>19</w:t>
            </w:r>
            <w:r>
              <w:t>.0,2</w:t>
            </w:r>
            <w:r>
              <w:rPr>
                <w:rFonts w:hint="eastAsia"/>
              </w:rPr>
              <w:t>6</w:t>
            </w:r>
            <w:r>
              <w:t>.</w:t>
            </w:r>
            <w:r>
              <w:rPr>
                <w:rFonts w:hint="eastAsia"/>
              </w:rPr>
              <w:t>5</w:t>
            </w:r>
          </w:p>
        </w:tc>
        <w:tc>
          <w:tcPr>
            <w:tcW w:w="1706" w:type="dxa"/>
          </w:tcPr>
          <w:p w:rsidR="00B83B84" w:rsidRDefault="00D94D6D">
            <w:pPr>
              <w:pStyle w:val="affffffb"/>
            </w:pPr>
            <w:r>
              <w:rPr>
                <w:rFonts w:hint="eastAsia"/>
              </w:rPr>
              <w:t>10</w:t>
            </w:r>
          </w:p>
        </w:tc>
        <w:tc>
          <w:tcPr>
            <w:tcW w:w="1706" w:type="dxa"/>
          </w:tcPr>
          <w:p w:rsidR="00B83B84" w:rsidRDefault="00D94D6D">
            <w:pPr>
              <w:pStyle w:val="affffffb"/>
            </w:pPr>
            <w:r>
              <w:rPr>
                <w:rFonts w:hint="eastAsia"/>
              </w:rPr>
              <w:t>208</w:t>
            </w:r>
          </w:p>
        </w:tc>
        <w:tc>
          <w:tcPr>
            <w:tcW w:w="1706" w:type="dxa"/>
          </w:tcPr>
          <w:p w:rsidR="00B83B84" w:rsidRDefault="00D94D6D">
            <w:pPr>
              <w:pStyle w:val="affffffb"/>
            </w:pPr>
            <w:r>
              <w:rPr>
                <w:rFonts w:hint="eastAsia"/>
              </w:rPr>
              <w:t>294</w:t>
            </w:r>
          </w:p>
        </w:tc>
        <w:tc>
          <w:tcPr>
            <w:tcW w:w="1706" w:type="dxa"/>
          </w:tcPr>
          <w:p w:rsidR="00B83B84" w:rsidRDefault="00D94D6D">
            <w:pPr>
              <w:pStyle w:val="affffffb"/>
            </w:pPr>
            <w:r>
              <w:rPr>
                <w:rFonts w:hint="eastAsia"/>
              </w:rPr>
              <w:t>2</w:t>
            </w:r>
          </w:p>
        </w:tc>
      </w:tr>
      <w:tr w:rsidR="00B83B84">
        <w:tc>
          <w:tcPr>
            <w:tcW w:w="2205" w:type="dxa"/>
          </w:tcPr>
          <w:p w:rsidR="00B83B84" w:rsidRDefault="00D94D6D">
            <w:pPr>
              <w:pStyle w:val="affffffb"/>
            </w:pPr>
            <w:r>
              <w:t>31.5,</w:t>
            </w:r>
            <w:r>
              <w:rPr>
                <w:rFonts w:hint="eastAsia"/>
              </w:rPr>
              <w:t>37.5</w:t>
            </w:r>
          </w:p>
        </w:tc>
        <w:tc>
          <w:tcPr>
            <w:tcW w:w="1706" w:type="dxa"/>
          </w:tcPr>
          <w:p w:rsidR="00B83B84" w:rsidRDefault="00D94D6D">
            <w:pPr>
              <w:pStyle w:val="affffffb"/>
            </w:pPr>
            <w:r>
              <w:t>20</w:t>
            </w:r>
          </w:p>
        </w:tc>
        <w:tc>
          <w:tcPr>
            <w:tcW w:w="1706" w:type="dxa"/>
          </w:tcPr>
          <w:p w:rsidR="00B83B84" w:rsidRDefault="00D94D6D">
            <w:pPr>
              <w:pStyle w:val="affffffb"/>
            </w:pPr>
            <w:r>
              <w:t>294</w:t>
            </w:r>
          </w:p>
        </w:tc>
        <w:tc>
          <w:tcPr>
            <w:tcW w:w="1706" w:type="dxa"/>
          </w:tcPr>
          <w:p w:rsidR="00B83B84" w:rsidRDefault="00D94D6D">
            <w:pPr>
              <w:pStyle w:val="affffffb"/>
            </w:pPr>
            <w:r>
              <w:t>294</w:t>
            </w:r>
          </w:p>
        </w:tc>
        <w:tc>
          <w:tcPr>
            <w:tcW w:w="1706" w:type="dxa"/>
          </w:tcPr>
          <w:p w:rsidR="00B83B84" w:rsidRDefault="00D94D6D">
            <w:pPr>
              <w:pStyle w:val="affffffb"/>
            </w:pPr>
            <w:r>
              <w:rPr>
                <w:rFonts w:hint="eastAsia"/>
              </w:rPr>
              <w:t>3</w:t>
            </w:r>
          </w:p>
        </w:tc>
      </w:tr>
      <w:tr w:rsidR="00B83B84">
        <w:tc>
          <w:tcPr>
            <w:tcW w:w="2205" w:type="dxa"/>
          </w:tcPr>
          <w:p w:rsidR="00B83B84" w:rsidRDefault="00D94D6D">
            <w:pPr>
              <w:pStyle w:val="affffffb"/>
            </w:pPr>
            <w:r>
              <w:rPr>
                <w:rFonts w:hint="eastAsia"/>
              </w:rPr>
              <w:t>53.0，</w:t>
            </w:r>
            <w:r>
              <w:t>63.0,</w:t>
            </w:r>
            <w:r>
              <w:rPr>
                <w:rFonts w:hint="eastAsia"/>
              </w:rPr>
              <w:t>75.0</w:t>
            </w:r>
          </w:p>
        </w:tc>
        <w:tc>
          <w:tcPr>
            <w:tcW w:w="1706" w:type="dxa"/>
          </w:tcPr>
          <w:p w:rsidR="00B83B84" w:rsidRDefault="00D94D6D">
            <w:pPr>
              <w:pStyle w:val="affffffb"/>
            </w:pPr>
            <w:r>
              <w:t>30</w:t>
            </w:r>
          </w:p>
        </w:tc>
        <w:tc>
          <w:tcPr>
            <w:tcW w:w="1706" w:type="dxa"/>
          </w:tcPr>
          <w:p w:rsidR="00B83B84" w:rsidRDefault="00D94D6D">
            <w:pPr>
              <w:pStyle w:val="affffffb"/>
            </w:pPr>
            <w:r>
              <w:t>360</w:t>
            </w:r>
          </w:p>
        </w:tc>
        <w:tc>
          <w:tcPr>
            <w:tcW w:w="1706" w:type="dxa"/>
          </w:tcPr>
          <w:p w:rsidR="00B83B84" w:rsidRDefault="00D94D6D">
            <w:pPr>
              <w:pStyle w:val="affffffb"/>
            </w:pPr>
            <w:r>
              <w:t>294</w:t>
            </w:r>
          </w:p>
        </w:tc>
        <w:tc>
          <w:tcPr>
            <w:tcW w:w="1706" w:type="dxa"/>
          </w:tcPr>
          <w:p w:rsidR="00B83B84" w:rsidRDefault="00D94D6D">
            <w:pPr>
              <w:pStyle w:val="affffffb"/>
            </w:pPr>
            <w:r>
              <w:t>4</w:t>
            </w:r>
          </w:p>
        </w:tc>
      </w:tr>
    </w:tbl>
    <w:p w:rsidR="00B83B84" w:rsidRDefault="00D94D6D">
      <w:pPr>
        <w:pStyle w:val="a2"/>
        <w:numPr>
          <w:ilvl w:val="255"/>
          <w:numId w:val="0"/>
        </w:numPr>
        <w:spacing w:before="156" w:after="156"/>
      </w:pPr>
      <w:r>
        <w:rPr>
          <w:rFonts w:hint="eastAsia"/>
        </w:rPr>
        <w:t>7.15.2试验步骤</w:t>
      </w:r>
    </w:p>
    <w:p w:rsidR="00B83B84" w:rsidRDefault="00D94D6D">
      <w:pPr>
        <w:pStyle w:val="afffff9"/>
        <w:numPr>
          <w:ilvl w:val="255"/>
          <w:numId w:val="0"/>
        </w:numPr>
      </w:pPr>
      <w:r>
        <w:rPr>
          <w:rFonts w:ascii="黑体" w:eastAsia="黑体" w:hint="eastAsia"/>
        </w:rPr>
        <w:t>7.15.2.1</w:t>
      </w:r>
      <w:r>
        <w:rPr>
          <w:rFonts w:hint="eastAsia"/>
        </w:rPr>
        <w:t xml:space="preserve"> 按7.1规定取样，烘干或风干后，拌匀并把试样分为大致相等的两份备用。</w:t>
      </w:r>
    </w:p>
    <w:p w:rsidR="00B83B84" w:rsidRDefault="00D94D6D">
      <w:pPr>
        <w:pStyle w:val="a3"/>
        <w:numPr>
          <w:ilvl w:val="255"/>
          <w:numId w:val="0"/>
        </w:numPr>
        <w:spacing w:before="156" w:after="156"/>
      </w:pPr>
      <w:r>
        <w:rPr>
          <w:rFonts w:hint="eastAsia"/>
        </w:rPr>
        <w:t>7.15.2.2 松散堆积密度</w:t>
      </w:r>
    </w:p>
    <w:p w:rsidR="00B83B84" w:rsidRDefault="00D94D6D">
      <w:pPr>
        <w:pStyle w:val="aff7"/>
      </w:pPr>
      <w:r>
        <w:rPr>
          <w:rFonts w:hint="eastAsia"/>
        </w:rPr>
        <w:t>取试样一份，用小铲将试样从容量筒</w:t>
      </w:r>
      <w:proofErr w:type="gramStart"/>
      <w:r>
        <w:rPr>
          <w:rFonts w:hint="eastAsia"/>
        </w:rPr>
        <w:t>口中心</w:t>
      </w:r>
      <w:proofErr w:type="gramEnd"/>
      <w:r>
        <w:rPr>
          <w:rFonts w:hint="eastAsia"/>
        </w:rPr>
        <w:t>上方50mm处徐徐倒入，让试样以自由落体落下，当容量筒上部试样</w:t>
      </w:r>
      <w:proofErr w:type="gramStart"/>
      <w:r>
        <w:rPr>
          <w:rFonts w:hint="eastAsia"/>
        </w:rPr>
        <w:t>呈堆体</w:t>
      </w:r>
      <w:proofErr w:type="gramEnd"/>
      <w:r>
        <w:rPr>
          <w:rFonts w:hint="eastAsia"/>
        </w:rPr>
        <w:t>，且容量筒四周溢满时，即停止加料。除去凸出容量口表面的颗粒，并以合适的颗粒填入凹陷部分，使表面稍凸起部分和凹陷部分的体积大致相等</w:t>
      </w:r>
      <w:r>
        <w:t>(</w:t>
      </w:r>
      <w:r>
        <w:rPr>
          <w:rFonts w:hint="eastAsia"/>
        </w:rPr>
        <w:t>试验过程应防止触动容量筒</w:t>
      </w:r>
      <w:r>
        <w:t>)</w:t>
      </w:r>
      <w:r>
        <w:rPr>
          <w:rFonts w:hint="eastAsia"/>
        </w:rPr>
        <w:t>，称出试样和</w:t>
      </w:r>
      <w:proofErr w:type="gramStart"/>
      <w:r>
        <w:rPr>
          <w:rFonts w:hint="eastAsia"/>
        </w:rPr>
        <w:t>容量筒总质量</w:t>
      </w:r>
      <w:proofErr w:type="gramEnd"/>
      <w:r>
        <w:rPr>
          <w:rFonts w:hint="eastAsia"/>
        </w:rPr>
        <w:t>（G</w:t>
      </w:r>
      <w:r>
        <w:rPr>
          <w:rFonts w:hint="eastAsia"/>
          <w:vertAlign w:val="subscript"/>
        </w:rPr>
        <w:t>1</w:t>
      </w:r>
      <w:r>
        <w:rPr>
          <w:rFonts w:hint="eastAsia"/>
        </w:rPr>
        <w:t xml:space="preserve">）。 </w:t>
      </w:r>
    </w:p>
    <w:p w:rsidR="00B83B84" w:rsidRDefault="00D94D6D">
      <w:pPr>
        <w:pStyle w:val="a3"/>
        <w:numPr>
          <w:ilvl w:val="255"/>
          <w:numId w:val="0"/>
        </w:numPr>
        <w:spacing w:before="156" w:after="156"/>
      </w:pPr>
      <w:r>
        <w:rPr>
          <w:rFonts w:hint="eastAsia"/>
        </w:rPr>
        <w:t>7.15.2.3 紧密堆积密度</w:t>
      </w:r>
    </w:p>
    <w:p w:rsidR="00B83B84" w:rsidRDefault="00D94D6D">
      <w:pPr>
        <w:pStyle w:val="aff7"/>
      </w:pPr>
      <w:r>
        <w:rPr>
          <w:rFonts w:hint="eastAsia"/>
        </w:rPr>
        <w:t>取试样一份分三次装入容量筒。装完第一层后，在筒底垫放一根直径为</w:t>
      </w:r>
      <w:r>
        <w:t>1</w:t>
      </w:r>
      <w:r>
        <w:rPr>
          <w:rFonts w:hint="eastAsia"/>
        </w:rPr>
        <w:t>6mm的圆钢，将筒按住，左右</w:t>
      </w:r>
      <w:proofErr w:type="gramStart"/>
      <w:r>
        <w:rPr>
          <w:rFonts w:hint="eastAsia"/>
        </w:rPr>
        <w:t>交替颠击地面</w:t>
      </w:r>
      <w:proofErr w:type="gramEnd"/>
      <w:r>
        <w:rPr>
          <w:rFonts w:hint="eastAsia"/>
        </w:rPr>
        <w:t>各25次，再装入第二层，第二层装满后用</w:t>
      </w:r>
      <w:proofErr w:type="gramStart"/>
      <w:r>
        <w:rPr>
          <w:rFonts w:hint="eastAsia"/>
        </w:rPr>
        <w:t>同样方法颠实</w:t>
      </w:r>
      <w:proofErr w:type="gramEnd"/>
      <w:r>
        <w:t>(</w:t>
      </w:r>
      <w:r>
        <w:rPr>
          <w:rFonts w:hint="eastAsia"/>
        </w:rPr>
        <w:t>但筒底所垫钢筋的方向与第一层时的方向垂直</w:t>
      </w:r>
      <w:r>
        <w:t>)</w:t>
      </w:r>
      <w:r>
        <w:rPr>
          <w:rFonts w:hint="eastAsia"/>
        </w:rPr>
        <w:t>，然后装入第三层，第三层装满后用</w:t>
      </w:r>
      <w:proofErr w:type="gramStart"/>
      <w:r>
        <w:rPr>
          <w:rFonts w:hint="eastAsia"/>
        </w:rPr>
        <w:t>同样方法颠实</w:t>
      </w:r>
      <w:proofErr w:type="gramEnd"/>
      <w:r>
        <w:t>(</w:t>
      </w:r>
      <w:r>
        <w:rPr>
          <w:rFonts w:hint="eastAsia"/>
        </w:rPr>
        <w:t>但筒底所垫钢筋的方向与第一层时的方向平行</w:t>
      </w:r>
      <w:r>
        <w:t>)</w:t>
      </w:r>
      <w:r>
        <w:rPr>
          <w:rFonts w:hint="eastAsia"/>
        </w:rPr>
        <w:t>。试样装填完毕，再加试样直至超过筒口，用钢尺沿筒口边缘刮去高出的试样，并用适合的颗粒填平凹陷部分，使表面稍凸起部分与凹陷部分的体积大致相等。称取试样和容量筒的总质量（G</w:t>
      </w:r>
      <w:r>
        <w:rPr>
          <w:rFonts w:hint="eastAsia"/>
          <w:vertAlign w:val="subscript"/>
        </w:rPr>
        <w:t>1</w:t>
      </w:r>
      <w:r>
        <w:rPr>
          <w:rFonts w:hint="eastAsia"/>
        </w:rPr>
        <w:t>）。</w:t>
      </w:r>
    </w:p>
    <w:p w:rsidR="00B83B84" w:rsidRDefault="00D94D6D">
      <w:pPr>
        <w:pStyle w:val="a2"/>
        <w:numPr>
          <w:ilvl w:val="255"/>
          <w:numId w:val="0"/>
        </w:numPr>
        <w:spacing w:before="156" w:after="156"/>
      </w:pPr>
      <w:r>
        <w:rPr>
          <w:rFonts w:hint="eastAsia"/>
        </w:rPr>
        <w:t>7.15.3结果计算与评定</w:t>
      </w:r>
    </w:p>
    <w:p w:rsidR="00B83B84" w:rsidRDefault="00D94D6D">
      <w:pPr>
        <w:pStyle w:val="afffff9"/>
        <w:numPr>
          <w:ilvl w:val="255"/>
          <w:numId w:val="0"/>
        </w:numPr>
      </w:pPr>
      <w:r>
        <w:rPr>
          <w:rFonts w:ascii="黑体" w:eastAsia="黑体" w:hint="eastAsia"/>
        </w:rPr>
        <w:t>7.15.3.1</w:t>
      </w:r>
      <w:r>
        <w:rPr>
          <w:rFonts w:hint="eastAsia"/>
        </w:rPr>
        <w:t>松散或紧密堆积密度按公式（12）计算，精确至10</w:t>
      </w:r>
      <w:r>
        <w:t>kg/m</w:t>
      </w:r>
      <w:r>
        <w:rPr>
          <w:rFonts w:hint="eastAsia"/>
          <w:vertAlign w:val="superscript"/>
        </w:rPr>
        <w:t>3</w:t>
      </w:r>
      <w:r>
        <w:rPr>
          <w:rFonts w:hint="eastAsia"/>
        </w:rPr>
        <w:t>。</w:t>
      </w:r>
    </w:p>
    <w:p w:rsidR="00B83B84" w:rsidRDefault="00D94D6D">
      <w:pPr>
        <w:pStyle w:val="affffff6"/>
        <w:jc w:val="right"/>
      </w:pPr>
      <w:r>
        <w:tab/>
      </w:r>
      <w:r>
        <w:rPr>
          <w:position w:val="-24"/>
        </w:rPr>
        <w:object w:dxaOrig="1358" w:dyaOrig="638">
          <v:shape id="_x0000_i1036" type="#_x0000_t75" style="width:67.9pt;height:31.9pt" o:ole="">
            <v:imagedata r:id="rId43" o:title=""/>
          </v:shape>
          <o:OLEObject Type="Embed" ProgID="Equation.3" ShapeID="_x0000_i1036" DrawAspect="Content" ObjectID="_1669107327" r:id="rId44"/>
        </w:object>
      </w:r>
      <w:r>
        <w:rPr>
          <w:rFonts w:hint="eastAsia"/>
          <w:position w:val="-24"/>
        </w:rPr>
        <w:t xml:space="preserve">                    </w:t>
      </w:r>
      <w:r>
        <w:rPr>
          <w:rFonts w:ascii="微软雅黑" w:eastAsia="微软雅黑" w:hAnsi="微软雅黑" w:cs="微软雅黑" w:hint="eastAsia"/>
        </w:rPr>
        <w:t>····································</w:t>
      </w:r>
      <w:r>
        <w:t>(</w:t>
      </w:r>
      <w:r>
        <w:rPr>
          <w:rFonts w:hint="eastAsia"/>
        </w:rPr>
        <w:t>12</w:t>
      </w:r>
      <w:r>
        <w:t>)</w:t>
      </w:r>
    </w:p>
    <w:p w:rsidR="00B83B84" w:rsidRDefault="00D94D6D">
      <w:pPr>
        <w:pStyle w:val="aff7"/>
      </w:pPr>
      <w:r>
        <w:rPr>
          <w:rFonts w:hint="eastAsia"/>
        </w:rPr>
        <w:t>式中：</w:t>
      </w:r>
    </w:p>
    <w:p w:rsidR="00B83B84" w:rsidRDefault="00D94D6D">
      <w:pPr>
        <w:pStyle w:val="aff7"/>
        <w:spacing w:line="400" w:lineRule="exact"/>
      </w:pPr>
      <w:r>
        <w:rPr>
          <w:rFonts w:hint="eastAsia"/>
          <w:i/>
        </w:rPr>
        <w:t>ρ</w:t>
      </w:r>
      <w:r>
        <w:rPr>
          <w:rFonts w:hint="eastAsia"/>
          <w:vertAlign w:val="subscript"/>
        </w:rPr>
        <w:t xml:space="preserve">1 </w:t>
      </w:r>
      <w:r>
        <w:rPr>
          <w:rFonts w:ascii="微软雅黑" w:eastAsia="微软雅黑" w:hAnsi="微软雅黑" w:cs="微软雅黑" w:hint="eastAsia"/>
        </w:rPr>
        <w:t>——</w:t>
      </w:r>
      <w:r>
        <w:rPr>
          <w:rFonts w:hint="eastAsia"/>
        </w:rPr>
        <w:t>松散堆积密度或紧密堆积密度，单位为千克每立方米（</w:t>
      </w:r>
      <w:r>
        <w:t>kg</w:t>
      </w:r>
      <w:r>
        <w:rPr>
          <w:rFonts w:hint="eastAsia"/>
        </w:rPr>
        <w:t>/m</w:t>
      </w:r>
      <w:r>
        <w:rPr>
          <w:rFonts w:hint="eastAsia"/>
          <w:vertAlign w:val="superscript"/>
        </w:rPr>
        <w:t>3</w:t>
      </w:r>
      <w:r>
        <w:rPr>
          <w:rFonts w:hint="eastAsia"/>
        </w:rPr>
        <w:t>）；</w:t>
      </w:r>
    </w:p>
    <w:p w:rsidR="00B83B84" w:rsidRDefault="00D94D6D">
      <w:pPr>
        <w:pStyle w:val="aff7"/>
        <w:spacing w:line="400" w:lineRule="exact"/>
      </w:pPr>
      <w:r>
        <w:rPr>
          <w:rFonts w:hint="eastAsia"/>
          <w:i/>
        </w:rPr>
        <w:t>G</w:t>
      </w:r>
      <w:r>
        <w:rPr>
          <w:rFonts w:hint="eastAsia"/>
          <w:vertAlign w:val="subscript"/>
        </w:rPr>
        <w:t xml:space="preserve">1   </w:t>
      </w:r>
      <w:r>
        <w:rPr>
          <w:rFonts w:ascii="微软雅黑" w:eastAsia="微软雅黑" w:hAnsi="微软雅黑" w:cs="微软雅黑" w:hint="eastAsia"/>
        </w:rPr>
        <w:t>——</w:t>
      </w:r>
      <w:r>
        <w:rPr>
          <w:rFonts w:hint="eastAsia"/>
        </w:rPr>
        <w:t>容量筒和试样的总质量，单位为克（g）；</w:t>
      </w:r>
    </w:p>
    <w:p w:rsidR="00B83B84" w:rsidRDefault="00D94D6D">
      <w:pPr>
        <w:pStyle w:val="aff7"/>
        <w:spacing w:line="400" w:lineRule="exact"/>
      </w:pPr>
      <w:r>
        <w:rPr>
          <w:rFonts w:hint="eastAsia"/>
          <w:i/>
        </w:rPr>
        <w:t>G</w:t>
      </w:r>
      <w:r>
        <w:rPr>
          <w:rFonts w:hint="eastAsia"/>
          <w:vertAlign w:val="subscript"/>
        </w:rPr>
        <w:t xml:space="preserve">2   </w:t>
      </w:r>
      <w:r>
        <w:rPr>
          <w:rFonts w:ascii="微软雅黑" w:eastAsia="微软雅黑" w:hAnsi="微软雅黑" w:cs="微软雅黑" w:hint="eastAsia"/>
        </w:rPr>
        <w:t>——</w:t>
      </w:r>
      <w:r>
        <w:rPr>
          <w:rFonts w:hint="eastAsia"/>
        </w:rPr>
        <w:t>容量筒的质量，单位为克（g）；</w:t>
      </w:r>
    </w:p>
    <w:p w:rsidR="00B83B84" w:rsidRDefault="00D94D6D">
      <w:pPr>
        <w:pStyle w:val="aff7"/>
        <w:spacing w:line="400" w:lineRule="exact"/>
      </w:pPr>
      <w:r>
        <w:rPr>
          <w:rFonts w:hint="eastAsia"/>
          <w:i/>
        </w:rPr>
        <w:lastRenderedPageBreak/>
        <w:t xml:space="preserve">V  </w:t>
      </w:r>
      <w:r>
        <w:rPr>
          <w:rFonts w:asciiTheme="minorEastAsia" w:eastAsiaTheme="minorEastAsia" w:hAnsiTheme="minorEastAsia" w:cstheme="minorEastAsia" w:hint="eastAsia"/>
        </w:rPr>
        <w:t>——</w:t>
      </w:r>
      <w:r>
        <w:rPr>
          <w:rFonts w:hint="eastAsia"/>
        </w:rPr>
        <w:t>容量筒的容积，单位为升（L）。</w:t>
      </w:r>
    </w:p>
    <w:p w:rsidR="00B83B84" w:rsidRDefault="00D94D6D">
      <w:pPr>
        <w:pStyle w:val="a3"/>
        <w:numPr>
          <w:ilvl w:val="255"/>
          <w:numId w:val="0"/>
        </w:numPr>
        <w:spacing w:beforeLines="0" w:before="156" w:afterLines="0" w:after="156"/>
        <w:rPr>
          <w:rFonts w:ascii="宋体" w:eastAsia="宋体" w:hAnsi="宋体"/>
        </w:rPr>
      </w:pPr>
      <w:r>
        <w:rPr>
          <w:rFonts w:hint="eastAsia"/>
        </w:rPr>
        <w:t>7.15.3.2</w:t>
      </w:r>
      <w:r>
        <w:rPr>
          <w:rFonts w:ascii="宋体" w:eastAsia="宋体" w:hAnsi="宋体" w:hint="eastAsia"/>
        </w:rPr>
        <w:t xml:space="preserve"> 空隙率按公式（13）计算，精确至1%。</w:t>
      </w:r>
    </w:p>
    <w:p w:rsidR="00B83B84" w:rsidRDefault="00D94D6D">
      <w:pPr>
        <w:pStyle w:val="affffff6"/>
        <w:jc w:val="right"/>
      </w:pPr>
      <w:r>
        <w:tab/>
      </w:r>
      <w:r>
        <w:rPr>
          <w:position w:val="-30"/>
        </w:rPr>
        <w:object w:dxaOrig="1803" w:dyaOrig="686">
          <v:shape id="_x0000_i1037" type="#_x0000_t75" style="width:90.15pt;height:34.3pt" o:ole="">
            <v:imagedata r:id="rId45" o:title=""/>
          </v:shape>
          <o:OLEObject Type="Embed" ProgID="Equation.3" ShapeID="_x0000_i1037" DrawAspect="Content" ObjectID="_1669107328" r:id="rId46"/>
        </w:object>
      </w:r>
      <w:r>
        <w:rPr>
          <w:rFonts w:hint="eastAsia"/>
          <w:position w:val="-30"/>
        </w:rPr>
        <w:t xml:space="preserve">                    </w:t>
      </w:r>
      <w:r>
        <w:rPr>
          <w:rFonts w:ascii="微软雅黑" w:eastAsia="微软雅黑" w:hAnsi="微软雅黑" w:cs="微软雅黑" w:hint="eastAsia"/>
        </w:rPr>
        <w:t>····································</w:t>
      </w:r>
      <w:r>
        <w:t>(</w:t>
      </w:r>
      <w:r>
        <w:rPr>
          <w:rFonts w:hint="eastAsia"/>
        </w:rPr>
        <w:t>13</w:t>
      </w:r>
      <w:r>
        <w:t>)</w:t>
      </w:r>
    </w:p>
    <w:p w:rsidR="00B83B84" w:rsidRDefault="00D94D6D">
      <w:pPr>
        <w:pStyle w:val="aff7"/>
      </w:pPr>
      <w:r>
        <w:rPr>
          <w:rFonts w:hint="eastAsia"/>
        </w:rPr>
        <w:t>式中：</w:t>
      </w:r>
    </w:p>
    <w:p w:rsidR="00B83B84" w:rsidRDefault="00D94D6D">
      <w:pPr>
        <w:pStyle w:val="aff7"/>
        <w:spacing w:line="400" w:lineRule="exact"/>
      </w:pPr>
      <w:r>
        <w:rPr>
          <w:rFonts w:hint="eastAsia"/>
          <w:i/>
        </w:rPr>
        <w:t>V</w:t>
      </w:r>
      <w:r>
        <w:rPr>
          <w:rFonts w:hint="eastAsia"/>
          <w:vertAlign w:val="subscript"/>
        </w:rPr>
        <w:t xml:space="preserve">0   </w:t>
      </w:r>
      <w:r>
        <w:rPr>
          <w:rFonts w:ascii="微软雅黑" w:eastAsia="微软雅黑" w:hAnsi="微软雅黑" w:cs="微软雅黑" w:hint="eastAsia"/>
        </w:rPr>
        <w:t>——</w:t>
      </w:r>
      <w:r>
        <w:rPr>
          <w:rFonts w:hint="eastAsia"/>
        </w:rPr>
        <w:t>空隙率，%；</w:t>
      </w:r>
    </w:p>
    <w:p w:rsidR="00B83B84" w:rsidRDefault="00D94D6D">
      <w:pPr>
        <w:pStyle w:val="aff7"/>
        <w:spacing w:line="400" w:lineRule="exact"/>
      </w:pPr>
      <w:r>
        <w:rPr>
          <w:rFonts w:hint="eastAsia"/>
          <w:i/>
        </w:rPr>
        <w:t>ρ</w:t>
      </w:r>
      <w:r>
        <w:rPr>
          <w:rFonts w:hint="eastAsia"/>
          <w:vertAlign w:val="subscript"/>
        </w:rPr>
        <w:t>1</w:t>
      </w:r>
      <w:r>
        <w:rPr>
          <w:rFonts w:ascii="微软雅黑" w:eastAsia="微软雅黑" w:hAnsi="微软雅黑" w:cs="微软雅黑" w:hint="eastAsia"/>
          <w:vertAlign w:val="subscript"/>
        </w:rPr>
        <w:t xml:space="preserve"> </w:t>
      </w:r>
      <w:r>
        <w:rPr>
          <w:rFonts w:ascii="微软雅黑" w:eastAsia="微软雅黑" w:hAnsi="微软雅黑" w:cs="微软雅黑" w:hint="eastAsia"/>
        </w:rPr>
        <w:t>——</w:t>
      </w:r>
      <w:r>
        <w:rPr>
          <w:rFonts w:hint="eastAsia"/>
        </w:rPr>
        <w:t>按公式（12）计算的松散（或紧密）堆积密度，单位为千克每立方米（</w:t>
      </w:r>
      <w:r>
        <w:t>kg</w:t>
      </w:r>
      <w:r>
        <w:rPr>
          <w:rFonts w:hint="eastAsia"/>
        </w:rPr>
        <w:t>/m</w:t>
      </w:r>
      <w:r>
        <w:rPr>
          <w:rFonts w:hint="eastAsia"/>
          <w:vertAlign w:val="superscript"/>
        </w:rPr>
        <w:t>3</w:t>
      </w:r>
      <w:r>
        <w:rPr>
          <w:rFonts w:hint="eastAsia"/>
        </w:rPr>
        <w:t>）；</w:t>
      </w:r>
    </w:p>
    <w:p w:rsidR="00B83B84" w:rsidRDefault="00D94D6D">
      <w:pPr>
        <w:pStyle w:val="aff7"/>
        <w:spacing w:line="400" w:lineRule="exact"/>
      </w:pPr>
      <w:r>
        <w:rPr>
          <w:rFonts w:hint="eastAsia"/>
          <w:i/>
        </w:rPr>
        <w:t>ρ</w:t>
      </w:r>
      <w:r>
        <w:rPr>
          <w:rFonts w:hint="eastAsia"/>
          <w:vertAlign w:val="subscript"/>
        </w:rPr>
        <w:t xml:space="preserve">0 </w:t>
      </w:r>
      <w:r>
        <w:rPr>
          <w:rFonts w:ascii="微软雅黑" w:eastAsia="微软雅黑" w:hAnsi="微软雅黑" w:cs="微软雅黑" w:hint="eastAsia"/>
          <w:vertAlign w:val="subscript"/>
        </w:rPr>
        <w:t xml:space="preserve"> </w:t>
      </w:r>
      <w:r>
        <w:rPr>
          <w:rFonts w:ascii="微软雅黑" w:eastAsia="微软雅黑" w:hAnsi="微软雅黑" w:cs="微软雅黑" w:hint="eastAsia"/>
        </w:rPr>
        <w:t>——</w:t>
      </w:r>
      <w:r>
        <w:rPr>
          <w:rFonts w:hint="eastAsia"/>
        </w:rPr>
        <w:t>按公式（11）计算的表观密度，单位为千克每立方米（</w:t>
      </w:r>
      <w:r>
        <w:t>kg</w:t>
      </w:r>
      <w:r>
        <w:rPr>
          <w:rFonts w:hint="eastAsia"/>
        </w:rPr>
        <w:t>/m</w:t>
      </w:r>
      <w:r>
        <w:rPr>
          <w:rFonts w:hint="eastAsia"/>
          <w:vertAlign w:val="superscript"/>
        </w:rPr>
        <w:t>3</w:t>
      </w:r>
      <w:r>
        <w:rPr>
          <w:rFonts w:hint="eastAsia"/>
        </w:rPr>
        <w:t>）。</w:t>
      </w:r>
    </w:p>
    <w:p w:rsidR="00B83B84" w:rsidRDefault="00D94D6D">
      <w:pPr>
        <w:pStyle w:val="afffff9"/>
        <w:numPr>
          <w:ilvl w:val="255"/>
          <w:numId w:val="0"/>
        </w:numPr>
      </w:pPr>
      <w:r>
        <w:rPr>
          <w:rFonts w:ascii="黑体" w:eastAsia="黑体" w:hint="eastAsia"/>
        </w:rPr>
        <w:t>7.15.3.3</w:t>
      </w:r>
      <w:r>
        <w:rPr>
          <w:rFonts w:hint="eastAsia"/>
        </w:rPr>
        <w:t xml:space="preserve"> 堆积密度取两次试验结果的算术平均值，精确至10</w:t>
      </w:r>
      <w:r>
        <w:t xml:space="preserve"> kg/m</w:t>
      </w:r>
      <w:r>
        <w:rPr>
          <w:vertAlign w:val="superscript"/>
        </w:rPr>
        <w:t>3</w:t>
      </w:r>
      <w:r>
        <w:rPr>
          <w:rFonts w:hint="eastAsia"/>
        </w:rPr>
        <w:t>。空隙率取两次试验结果的算术平均值，精确至1%。</w:t>
      </w:r>
    </w:p>
    <w:p w:rsidR="00B83B84" w:rsidRDefault="00D94D6D">
      <w:pPr>
        <w:pStyle w:val="a2"/>
        <w:numPr>
          <w:ilvl w:val="255"/>
          <w:numId w:val="0"/>
        </w:numPr>
        <w:spacing w:before="156" w:after="156"/>
      </w:pPr>
      <w:r>
        <w:rPr>
          <w:rFonts w:hint="eastAsia"/>
        </w:rPr>
        <w:t>7.15.4容量筒的校准方法</w:t>
      </w:r>
    </w:p>
    <w:p w:rsidR="00B83B84" w:rsidRDefault="00D94D6D">
      <w:pPr>
        <w:pStyle w:val="aff7"/>
      </w:pPr>
      <w:r>
        <w:rPr>
          <w:rFonts w:hint="eastAsia"/>
        </w:rPr>
        <w:t>将温度为（20±2）℃的饮用水装满容量筒，用</w:t>
      </w:r>
      <w:proofErr w:type="gramStart"/>
      <w:r>
        <w:rPr>
          <w:rFonts w:hint="eastAsia"/>
        </w:rPr>
        <w:t>一</w:t>
      </w:r>
      <w:proofErr w:type="gramEnd"/>
      <w:r>
        <w:rPr>
          <w:rFonts w:hint="eastAsia"/>
        </w:rPr>
        <w:t>玻璃板沿筒口推移，使其紧贴水面。擦干筒外壁水分，然后称出其质量。容量筒容积按公式</w:t>
      </w:r>
      <w:r>
        <w:t>(1</w:t>
      </w:r>
      <w:r>
        <w:rPr>
          <w:rFonts w:hint="eastAsia"/>
        </w:rPr>
        <w:t>4</w:t>
      </w:r>
      <w:r>
        <w:t>)</w:t>
      </w:r>
      <w:r>
        <w:rPr>
          <w:rFonts w:hint="eastAsia"/>
        </w:rPr>
        <w:t>计算，精确至1</w:t>
      </w:r>
      <w:r>
        <w:t>ml</w:t>
      </w:r>
      <w:r>
        <w:rPr>
          <w:rFonts w:hint="eastAsia"/>
        </w:rPr>
        <w:t>。</w:t>
      </w:r>
    </w:p>
    <w:p w:rsidR="00B83B84" w:rsidRDefault="00D94D6D">
      <w:pPr>
        <w:pStyle w:val="affffff6"/>
        <w:jc w:val="right"/>
      </w:pPr>
      <w:r>
        <w:tab/>
      </w:r>
      <w:r>
        <w:rPr>
          <w:position w:val="-10"/>
        </w:rPr>
        <w:object w:dxaOrig="1223" w:dyaOrig="340">
          <v:shape id="_x0000_i1038" type="#_x0000_t75" style="width:61.15pt;height:17pt" o:ole="">
            <v:imagedata r:id="rId47" o:title=""/>
          </v:shape>
          <o:OLEObject Type="Embed" ProgID="Equation.3" ShapeID="_x0000_i1038" DrawAspect="Content" ObjectID="_1669107329" r:id="rId48"/>
        </w:object>
      </w:r>
      <w:r>
        <w:rPr>
          <w:rFonts w:hint="eastAsia"/>
          <w:position w:val="-10"/>
        </w:rPr>
        <w:t xml:space="preserve">                     </w:t>
      </w:r>
      <w:r>
        <w:rPr>
          <w:rFonts w:ascii="微软雅黑" w:eastAsia="微软雅黑" w:hAnsi="微软雅黑" w:cs="微软雅黑" w:hint="eastAsia"/>
        </w:rPr>
        <w:t>····································</w:t>
      </w:r>
      <w:r>
        <w:t>(</w:t>
      </w:r>
      <w:r>
        <w:fldChar w:fldCharType="begin"/>
      </w:r>
      <w:r>
        <w:instrText xml:space="preserve"> SEQ 标准自动公式 \* ARABIC </w:instrText>
      </w:r>
      <w:r>
        <w:fldChar w:fldCharType="separate"/>
      </w:r>
      <w:r w:rsidR="0069722D">
        <w:rPr>
          <w:noProof/>
        </w:rPr>
        <w:t>1</w:t>
      </w:r>
      <w:r>
        <w:fldChar w:fldCharType="end"/>
      </w:r>
      <w:r>
        <w:t>)</w:t>
      </w:r>
    </w:p>
    <w:p w:rsidR="00B83B84" w:rsidRDefault="00D94D6D">
      <w:pPr>
        <w:pStyle w:val="aff7"/>
      </w:pPr>
      <w:r>
        <w:rPr>
          <w:rFonts w:hint="eastAsia"/>
        </w:rPr>
        <w:t>式中：</w:t>
      </w:r>
    </w:p>
    <w:p w:rsidR="00B83B84" w:rsidRDefault="00D94D6D">
      <w:pPr>
        <w:pStyle w:val="aff7"/>
        <w:spacing w:line="400" w:lineRule="exact"/>
      </w:pPr>
      <w:r>
        <w:rPr>
          <w:rFonts w:hint="eastAsia"/>
          <w:i/>
        </w:rPr>
        <w:t xml:space="preserve">V  </w:t>
      </w:r>
      <w:r>
        <w:rPr>
          <w:rFonts w:ascii="微软雅黑" w:eastAsia="微软雅黑" w:hAnsi="微软雅黑" w:cs="微软雅黑" w:hint="eastAsia"/>
        </w:rPr>
        <w:t>——</w:t>
      </w:r>
      <w:r>
        <w:rPr>
          <w:rFonts w:hint="eastAsia"/>
        </w:rPr>
        <w:t>容量筒容积，单位为毫升（</w:t>
      </w:r>
      <w:r>
        <w:t>ml</w:t>
      </w:r>
      <w:r>
        <w:rPr>
          <w:rFonts w:hint="eastAsia"/>
        </w:rPr>
        <w:t>）；</w:t>
      </w:r>
    </w:p>
    <w:p w:rsidR="00B83B84" w:rsidRDefault="00D94D6D">
      <w:pPr>
        <w:pStyle w:val="aff7"/>
        <w:spacing w:line="400" w:lineRule="exact"/>
      </w:pPr>
      <w:r>
        <w:rPr>
          <w:i/>
        </w:rPr>
        <w:t>G</w:t>
      </w:r>
      <w:r>
        <w:rPr>
          <w:vertAlign w:val="subscript"/>
        </w:rPr>
        <w:t>1</w:t>
      </w:r>
      <w:r>
        <w:rPr>
          <w:rFonts w:hint="eastAsia"/>
          <w:vertAlign w:val="subscript"/>
        </w:rPr>
        <w:t xml:space="preserve">  </w:t>
      </w:r>
      <w:r>
        <w:rPr>
          <w:rFonts w:ascii="微软雅黑" w:eastAsia="微软雅黑" w:hAnsi="微软雅黑" w:cs="微软雅黑" w:hint="eastAsia"/>
        </w:rPr>
        <w:t>——</w:t>
      </w:r>
      <w:r>
        <w:rPr>
          <w:rFonts w:hint="eastAsia"/>
        </w:rPr>
        <w:t>容量筒、玻璃板和水的总质量，单位为克（g）；</w:t>
      </w:r>
    </w:p>
    <w:p w:rsidR="00B83B84" w:rsidRDefault="00D94D6D">
      <w:pPr>
        <w:pStyle w:val="aff7"/>
        <w:spacing w:line="400" w:lineRule="exact"/>
      </w:pPr>
      <w:r>
        <w:rPr>
          <w:i/>
        </w:rPr>
        <w:t>G</w:t>
      </w:r>
      <w:r>
        <w:rPr>
          <w:vertAlign w:val="subscript"/>
        </w:rPr>
        <w:t>2</w:t>
      </w:r>
      <w:r>
        <w:rPr>
          <w:rFonts w:hint="eastAsia"/>
          <w:vertAlign w:val="subscript"/>
        </w:rPr>
        <w:t xml:space="preserve">  </w:t>
      </w:r>
      <w:r>
        <w:rPr>
          <w:rFonts w:ascii="微软雅黑" w:eastAsia="微软雅黑" w:hAnsi="微软雅黑" w:cs="微软雅黑" w:hint="eastAsia"/>
        </w:rPr>
        <w:t>——</w:t>
      </w:r>
      <w:r>
        <w:rPr>
          <w:rFonts w:hint="eastAsia"/>
        </w:rPr>
        <w:t>容量筒和玻璃板质量，单位为克（g）。</w:t>
      </w:r>
    </w:p>
    <w:p w:rsidR="00B83B84" w:rsidRDefault="00D94D6D">
      <w:pPr>
        <w:pStyle w:val="a1"/>
        <w:numPr>
          <w:ilvl w:val="255"/>
          <w:numId w:val="0"/>
        </w:numPr>
        <w:rPr>
          <w:b/>
        </w:rPr>
      </w:pPr>
      <w:r>
        <w:rPr>
          <w:rFonts w:hint="eastAsia"/>
        </w:rPr>
        <w:t>7.16 吸水率</w:t>
      </w:r>
    </w:p>
    <w:p w:rsidR="00B83B84" w:rsidRDefault="00D94D6D">
      <w:pPr>
        <w:pStyle w:val="a2"/>
        <w:numPr>
          <w:ilvl w:val="255"/>
          <w:numId w:val="0"/>
        </w:numPr>
        <w:spacing w:before="156" w:after="156"/>
      </w:pPr>
      <w:r>
        <w:rPr>
          <w:rFonts w:hint="eastAsia"/>
        </w:rPr>
        <w:t>7.16.1 仪器设备</w:t>
      </w:r>
    </w:p>
    <w:p w:rsidR="00B83B84" w:rsidRDefault="00D94D6D">
      <w:pPr>
        <w:pStyle w:val="ac"/>
        <w:numPr>
          <w:ilvl w:val="0"/>
          <w:numId w:val="0"/>
        </w:numPr>
      </w:pPr>
      <w:r>
        <w:rPr>
          <w:rFonts w:ascii="黑体" w:eastAsia="黑体" w:hint="eastAsia"/>
          <w:szCs w:val="21"/>
        </w:rPr>
        <w:t xml:space="preserve">7.16.1.1 </w:t>
      </w:r>
      <w:r>
        <w:rPr>
          <w:rFonts w:hint="eastAsia"/>
        </w:rPr>
        <w:t>烘箱：能使温度控制在（105±5）</w:t>
      </w:r>
      <w:r>
        <w:rPr>
          <w:rFonts w:hint="eastAsia"/>
        </w:rPr>
        <w:sym w:font="Symbol" w:char="F0B0"/>
      </w:r>
      <w:r>
        <w:t>C</w:t>
      </w:r>
      <w:r>
        <w:rPr>
          <w:rFonts w:hint="eastAsia"/>
        </w:rPr>
        <w:t>。</w:t>
      </w:r>
    </w:p>
    <w:p w:rsidR="00B83B84" w:rsidRDefault="00D94D6D">
      <w:pPr>
        <w:pStyle w:val="ac"/>
        <w:numPr>
          <w:ilvl w:val="0"/>
          <w:numId w:val="0"/>
        </w:numPr>
      </w:pPr>
      <w:r>
        <w:rPr>
          <w:rFonts w:ascii="黑体" w:eastAsia="黑体" w:hint="eastAsia"/>
          <w:szCs w:val="21"/>
        </w:rPr>
        <w:t xml:space="preserve">7.16.1.2 </w:t>
      </w:r>
      <w:r>
        <w:rPr>
          <w:rFonts w:hint="eastAsia"/>
        </w:rPr>
        <w:t>天平：称量10kg，精度5g。</w:t>
      </w:r>
    </w:p>
    <w:p w:rsidR="00B83B84" w:rsidRDefault="00D94D6D">
      <w:pPr>
        <w:pStyle w:val="ac"/>
        <w:numPr>
          <w:ilvl w:val="0"/>
          <w:numId w:val="0"/>
        </w:numPr>
      </w:pPr>
      <w:r>
        <w:rPr>
          <w:rFonts w:ascii="黑体" w:eastAsia="黑体" w:hint="eastAsia"/>
          <w:szCs w:val="21"/>
        </w:rPr>
        <w:t xml:space="preserve">7.16.1.3 </w:t>
      </w:r>
      <w:r>
        <w:rPr>
          <w:rFonts w:hint="eastAsia"/>
        </w:rPr>
        <w:t>试验筛：孔径为4</w:t>
      </w:r>
      <w:r>
        <w:t>.75mm</w:t>
      </w:r>
      <w:r>
        <w:rPr>
          <w:rFonts w:hint="eastAsia"/>
        </w:rPr>
        <w:t>的方孔</w:t>
      </w:r>
      <w:proofErr w:type="gramStart"/>
      <w:r>
        <w:rPr>
          <w:rFonts w:hint="eastAsia"/>
        </w:rPr>
        <w:t>筛</w:t>
      </w:r>
      <w:proofErr w:type="gramEnd"/>
      <w:r>
        <w:rPr>
          <w:rFonts w:hint="eastAsia"/>
        </w:rPr>
        <w:t>一只。</w:t>
      </w:r>
    </w:p>
    <w:p w:rsidR="00B83B84" w:rsidRDefault="00D94D6D">
      <w:pPr>
        <w:pStyle w:val="ac"/>
        <w:numPr>
          <w:ilvl w:val="0"/>
          <w:numId w:val="0"/>
        </w:numPr>
      </w:pPr>
      <w:r>
        <w:rPr>
          <w:rFonts w:ascii="黑体" w:eastAsia="黑体" w:hint="eastAsia"/>
          <w:szCs w:val="21"/>
        </w:rPr>
        <w:t xml:space="preserve">7.16.1.4 </w:t>
      </w:r>
      <w:r>
        <w:rPr>
          <w:rFonts w:hint="eastAsia"/>
        </w:rPr>
        <w:t>容器、浅盘、毛巾、刷子等。</w:t>
      </w:r>
    </w:p>
    <w:p w:rsidR="00B83B84" w:rsidRDefault="00D94D6D">
      <w:pPr>
        <w:pStyle w:val="a2"/>
        <w:numPr>
          <w:ilvl w:val="255"/>
          <w:numId w:val="0"/>
        </w:numPr>
        <w:spacing w:before="156" w:after="156"/>
      </w:pPr>
      <w:r>
        <w:rPr>
          <w:rFonts w:hint="eastAsia"/>
        </w:rPr>
        <w:t>7.16.2 试验步骤</w:t>
      </w:r>
    </w:p>
    <w:p w:rsidR="00B83B84" w:rsidRDefault="00D94D6D">
      <w:pPr>
        <w:pStyle w:val="afffff9"/>
        <w:numPr>
          <w:ilvl w:val="255"/>
          <w:numId w:val="0"/>
        </w:numPr>
      </w:pPr>
      <w:r>
        <w:rPr>
          <w:rFonts w:ascii="黑体" w:eastAsia="黑体" w:hint="eastAsia"/>
        </w:rPr>
        <w:t>7.16.2.1</w:t>
      </w:r>
      <w:r>
        <w:rPr>
          <w:rFonts w:hint="eastAsia"/>
        </w:rPr>
        <w:t>按7.1规定取样，并将</w:t>
      </w:r>
      <w:proofErr w:type="gramStart"/>
      <w:r>
        <w:rPr>
          <w:rFonts w:hint="eastAsia"/>
        </w:rPr>
        <w:t>试样缩分至</w:t>
      </w:r>
      <w:proofErr w:type="gramEnd"/>
      <w:r>
        <w:rPr>
          <w:rFonts w:hint="eastAsia"/>
        </w:rPr>
        <w:t>略大于表22规定的数量。洗刷干净后分为大致相等的两份备用。</w:t>
      </w:r>
    </w:p>
    <w:p w:rsidR="00B83B84" w:rsidRDefault="00D94D6D">
      <w:pPr>
        <w:pStyle w:val="affffff5"/>
      </w:pPr>
      <w:r>
        <w:rPr>
          <w:rFonts w:hint="eastAsia"/>
        </w:rPr>
        <w:t>表22 吸水率试验所需试样质量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931"/>
        <w:gridCol w:w="932"/>
        <w:gridCol w:w="932"/>
        <w:gridCol w:w="932"/>
        <w:gridCol w:w="931"/>
        <w:gridCol w:w="932"/>
        <w:gridCol w:w="932"/>
        <w:gridCol w:w="932"/>
      </w:tblGrid>
      <w:tr w:rsidR="00B83B84">
        <w:trPr>
          <w:cantSplit/>
          <w:jc w:val="center"/>
        </w:trPr>
        <w:tc>
          <w:tcPr>
            <w:tcW w:w="1788" w:type="dxa"/>
          </w:tcPr>
          <w:p w:rsidR="00B83B84" w:rsidRDefault="00D94D6D">
            <w:pPr>
              <w:spacing w:line="400" w:lineRule="exact"/>
              <w:jc w:val="center"/>
              <w:rPr>
                <w:rFonts w:ascii="宋体"/>
                <w:sz w:val="18"/>
              </w:rPr>
            </w:pPr>
            <w:r>
              <w:rPr>
                <w:rFonts w:ascii="宋体" w:hint="eastAsia"/>
                <w:sz w:val="18"/>
              </w:rPr>
              <w:t>石子最大粒径/</w:t>
            </w:r>
            <w:r>
              <w:rPr>
                <w:rFonts w:ascii="宋体"/>
                <w:sz w:val="18"/>
              </w:rPr>
              <w:t>mm</w:t>
            </w:r>
          </w:p>
        </w:tc>
        <w:tc>
          <w:tcPr>
            <w:tcW w:w="931" w:type="dxa"/>
          </w:tcPr>
          <w:p w:rsidR="00B83B84" w:rsidRDefault="00D94D6D">
            <w:pPr>
              <w:spacing w:line="400" w:lineRule="exact"/>
              <w:jc w:val="center"/>
              <w:rPr>
                <w:rFonts w:ascii="宋体"/>
                <w:sz w:val="18"/>
              </w:rPr>
            </w:pPr>
            <w:r>
              <w:rPr>
                <w:rFonts w:ascii="宋体"/>
                <w:sz w:val="18"/>
              </w:rPr>
              <w:t>9.50</w:t>
            </w:r>
          </w:p>
        </w:tc>
        <w:tc>
          <w:tcPr>
            <w:tcW w:w="932" w:type="dxa"/>
          </w:tcPr>
          <w:p w:rsidR="00B83B84" w:rsidRDefault="00D94D6D">
            <w:pPr>
              <w:spacing w:line="400" w:lineRule="exact"/>
              <w:jc w:val="center"/>
              <w:rPr>
                <w:rFonts w:ascii="宋体"/>
                <w:sz w:val="18"/>
              </w:rPr>
            </w:pPr>
            <w:r>
              <w:rPr>
                <w:rFonts w:ascii="宋体"/>
                <w:sz w:val="18"/>
              </w:rPr>
              <w:t>16.0</w:t>
            </w:r>
          </w:p>
        </w:tc>
        <w:tc>
          <w:tcPr>
            <w:tcW w:w="932" w:type="dxa"/>
          </w:tcPr>
          <w:p w:rsidR="00B83B84" w:rsidRDefault="00D94D6D">
            <w:pPr>
              <w:spacing w:line="400" w:lineRule="exact"/>
              <w:jc w:val="center"/>
              <w:rPr>
                <w:rFonts w:ascii="宋体"/>
                <w:sz w:val="18"/>
              </w:rPr>
            </w:pPr>
            <w:r>
              <w:rPr>
                <w:rFonts w:ascii="宋体"/>
                <w:sz w:val="18"/>
              </w:rPr>
              <w:t>19.0</w:t>
            </w:r>
          </w:p>
        </w:tc>
        <w:tc>
          <w:tcPr>
            <w:tcW w:w="932" w:type="dxa"/>
          </w:tcPr>
          <w:p w:rsidR="00B83B84" w:rsidRDefault="00D94D6D">
            <w:pPr>
              <w:spacing w:line="400" w:lineRule="exact"/>
              <w:jc w:val="center"/>
              <w:rPr>
                <w:rFonts w:ascii="宋体"/>
                <w:sz w:val="18"/>
              </w:rPr>
            </w:pPr>
            <w:r>
              <w:rPr>
                <w:rFonts w:ascii="宋体"/>
                <w:sz w:val="18"/>
              </w:rPr>
              <w:t>2</w:t>
            </w:r>
            <w:r>
              <w:rPr>
                <w:rFonts w:ascii="宋体" w:hint="eastAsia"/>
                <w:sz w:val="18"/>
              </w:rPr>
              <w:t>6</w:t>
            </w:r>
            <w:r>
              <w:rPr>
                <w:rFonts w:ascii="宋体"/>
                <w:sz w:val="18"/>
              </w:rPr>
              <w:t>.</w:t>
            </w:r>
            <w:r>
              <w:rPr>
                <w:rFonts w:ascii="宋体" w:hint="eastAsia"/>
                <w:sz w:val="18"/>
              </w:rPr>
              <w:t>5</w:t>
            </w:r>
          </w:p>
        </w:tc>
        <w:tc>
          <w:tcPr>
            <w:tcW w:w="931" w:type="dxa"/>
          </w:tcPr>
          <w:p w:rsidR="00B83B84" w:rsidRDefault="00D94D6D">
            <w:pPr>
              <w:spacing w:line="400" w:lineRule="exact"/>
              <w:jc w:val="center"/>
              <w:rPr>
                <w:rFonts w:ascii="宋体"/>
                <w:sz w:val="18"/>
              </w:rPr>
            </w:pPr>
            <w:r>
              <w:rPr>
                <w:rFonts w:ascii="宋体"/>
                <w:sz w:val="18"/>
              </w:rPr>
              <w:t>31.5</w:t>
            </w:r>
          </w:p>
        </w:tc>
        <w:tc>
          <w:tcPr>
            <w:tcW w:w="932" w:type="dxa"/>
          </w:tcPr>
          <w:p w:rsidR="00B83B84" w:rsidRDefault="00D94D6D">
            <w:pPr>
              <w:spacing w:line="400" w:lineRule="exact"/>
              <w:jc w:val="center"/>
              <w:rPr>
                <w:rFonts w:ascii="宋体"/>
                <w:sz w:val="18"/>
              </w:rPr>
            </w:pPr>
            <w:r>
              <w:rPr>
                <w:rFonts w:ascii="宋体"/>
                <w:sz w:val="18"/>
              </w:rPr>
              <w:t>37.5</w:t>
            </w:r>
          </w:p>
        </w:tc>
        <w:tc>
          <w:tcPr>
            <w:tcW w:w="932" w:type="dxa"/>
          </w:tcPr>
          <w:p w:rsidR="00B83B84" w:rsidRDefault="00D94D6D">
            <w:pPr>
              <w:spacing w:line="400" w:lineRule="exact"/>
              <w:jc w:val="center"/>
              <w:rPr>
                <w:rFonts w:ascii="宋体"/>
                <w:sz w:val="18"/>
              </w:rPr>
            </w:pPr>
            <w:r>
              <w:rPr>
                <w:rFonts w:ascii="宋体"/>
                <w:sz w:val="18"/>
              </w:rPr>
              <w:t>63.0</w:t>
            </w:r>
          </w:p>
        </w:tc>
        <w:tc>
          <w:tcPr>
            <w:tcW w:w="932" w:type="dxa"/>
          </w:tcPr>
          <w:p w:rsidR="00B83B84" w:rsidRDefault="00D94D6D">
            <w:pPr>
              <w:spacing w:line="400" w:lineRule="exact"/>
              <w:jc w:val="center"/>
              <w:rPr>
                <w:rFonts w:ascii="宋体"/>
                <w:sz w:val="18"/>
              </w:rPr>
            </w:pPr>
            <w:r>
              <w:rPr>
                <w:rFonts w:ascii="宋体" w:hint="eastAsia"/>
                <w:sz w:val="18"/>
              </w:rPr>
              <w:t>75.0</w:t>
            </w:r>
          </w:p>
        </w:tc>
      </w:tr>
      <w:tr w:rsidR="00B83B84">
        <w:trPr>
          <w:cantSplit/>
          <w:jc w:val="center"/>
        </w:trPr>
        <w:tc>
          <w:tcPr>
            <w:tcW w:w="1788" w:type="dxa"/>
          </w:tcPr>
          <w:p w:rsidR="00B83B84" w:rsidRDefault="00D94D6D">
            <w:pPr>
              <w:spacing w:line="400" w:lineRule="exact"/>
              <w:jc w:val="center"/>
              <w:rPr>
                <w:rFonts w:ascii="宋体"/>
                <w:sz w:val="18"/>
              </w:rPr>
            </w:pPr>
            <w:r>
              <w:rPr>
                <w:rFonts w:ascii="宋体" w:hint="eastAsia"/>
                <w:sz w:val="18"/>
              </w:rPr>
              <w:t>最少试样质量/</w:t>
            </w:r>
            <w:r>
              <w:rPr>
                <w:rFonts w:ascii="宋体"/>
                <w:sz w:val="18"/>
              </w:rPr>
              <w:t>kg</w:t>
            </w:r>
          </w:p>
        </w:tc>
        <w:tc>
          <w:tcPr>
            <w:tcW w:w="931" w:type="dxa"/>
          </w:tcPr>
          <w:p w:rsidR="00B83B84" w:rsidRDefault="00D94D6D">
            <w:pPr>
              <w:spacing w:line="400" w:lineRule="exact"/>
              <w:jc w:val="center"/>
              <w:rPr>
                <w:rFonts w:ascii="宋体"/>
                <w:sz w:val="18"/>
              </w:rPr>
            </w:pPr>
            <w:r>
              <w:rPr>
                <w:rFonts w:ascii="宋体"/>
                <w:sz w:val="18"/>
              </w:rPr>
              <w:t>2.0</w:t>
            </w:r>
          </w:p>
        </w:tc>
        <w:tc>
          <w:tcPr>
            <w:tcW w:w="932" w:type="dxa"/>
          </w:tcPr>
          <w:p w:rsidR="00B83B84" w:rsidRDefault="00D94D6D">
            <w:pPr>
              <w:spacing w:line="400" w:lineRule="exact"/>
              <w:jc w:val="center"/>
              <w:rPr>
                <w:rFonts w:ascii="宋体"/>
                <w:sz w:val="18"/>
              </w:rPr>
            </w:pPr>
            <w:r>
              <w:rPr>
                <w:rFonts w:ascii="宋体"/>
                <w:sz w:val="18"/>
              </w:rPr>
              <w:t>2.0</w:t>
            </w:r>
          </w:p>
        </w:tc>
        <w:tc>
          <w:tcPr>
            <w:tcW w:w="932" w:type="dxa"/>
          </w:tcPr>
          <w:p w:rsidR="00B83B84" w:rsidRDefault="00D94D6D">
            <w:pPr>
              <w:spacing w:line="400" w:lineRule="exact"/>
              <w:jc w:val="center"/>
              <w:rPr>
                <w:rFonts w:ascii="宋体"/>
                <w:sz w:val="18"/>
              </w:rPr>
            </w:pPr>
            <w:r>
              <w:rPr>
                <w:rFonts w:ascii="宋体"/>
                <w:sz w:val="18"/>
              </w:rPr>
              <w:t>4.0</w:t>
            </w:r>
          </w:p>
        </w:tc>
        <w:tc>
          <w:tcPr>
            <w:tcW w:w="932" w:type="dxa"/>
          </w:tcPr>
          <w:p w:rsidR="00B83B84" w:rsidRDefault="00D94D6D">
            <w:pPr>
              <w:spacing w:line="400" w:lineRule="exact"/>
              <w:jc w:val="center"/>
              <w:rPr>
                <w:rFonts w:ascii="宋体"/>
                <w:sz w:val="18"/>
              </w:rPr>
            </w:pPr>
            <w:r>
              <w:rPr>
                <w:rFonts w:ascii="宋体"/>
                <w:sz w:val="18"/>
              </w:rPr>
              <w:t>4.0</w:t>
            </w:r>
          </w:p>
        </w:tc>
        <w:tc>
          <w:tcPr>
            <w:tcW w:w="931" w:type="dxa"/>
          </w:tcPr>
          <w:p w:rsidR="00B83B84" w:rsidRDefault="00D94D6D">
            <w:pPr>
              <w:spacing w:line="400" w:lineRule="exact"/>
              <w:jc w:val="center"/>
              <w:rPr>
                <w:rFonts w:ascii="宋体"/>
                <w:sz w:val="18"/>
              </w:rPr>
            </w:pPr>
            <w:r>
              <w:rPr>
                <w:rFonts w:ascii="宋体"/>
                <w:sz w:val="18"/>
              </w:rPr>
              <w:t>4.0</w:t>
            </w:r>
          </w:p>
        </w:tc>
        <w:tc>
          <w:tcPr>
            <w:tcW w:w="932" w:type="dxa"/>
          </w:tcPr>
          <w:p w:rsidR="00B83B84" w:rsidRDefault="00D94D6D">
            <w:pPr>
              <w:spacing w:line="400" w:lineRule="exact"/>
              <w:jc w:val="center"/>
              <w:rPr>
                <w:rFonts w:ascii="宋体"/>
                <w:sz w:val="18"/>
              </w:rPr>
            </w:pPr>
            <w:r>
              <w:rPr>
                <w:rFonts w:ascii="宋体"/>
                <w:sz w:val="18"/>
              </w:rPr>
              <w:t>6.0</w:t>
            </w:r>
          </w:p>
        </w:tc>
        <w:tc>
          <w:tcPr>
            <w:tcW w:w="932" w:type="dxa"/>
          </w:tcPr>
          <w:p w:rsidR="00B83B84" w:rsidRDefault="00D94D6D">
            <w:pPr>
              <w:spacing w:line="400" w:lineRule="exact"/>
              <w:jc w:val="center"/>
              <w:rPr>
                <w:rFonts w:ascii="宋体"/>
                <w:sz w:val="18"/>
              </w:rPr>
            </w:pPr>
            <w:r>
              <w:rPr>
                <w:rFonts w:ascii="宋体"/>
                <w:sz w:val="18"/>
              </w:rPr>
              <w:t>6.0</w:t>
            </w:r>
          </w:p>
        </w:tc>
        <w:tc>
          <w:tcPr>
            <w:tcW w:w="932" w:type="dxa"/>
          </w:tcPr>
          <w:p w:rsidR="00B83B84" w:rsidRDefault="00D94D6D">
            <w:pPr>
              <w:spacing w:line="400" w:lineRule="exact"/>
              <w:jc w:val="center"/>
              <w:rPr>
                <w:rFonts w:ascii="宋体"/>
                <w:sz w:val="18"/>
              </w:rPr>
            </w:pPr>
            <w:r>
              <w:rPr>
                <w:rFonts w:ascii="宋体"/>
                <w:sz w:val="18"/>
              </w:rPr>
              <w:t>8.0</w:t>
            </w:r>
          </w:p>
        </w:tc>
      </w:tr>
    </w:tbl>
    <w:p w:rsidR="00B83B84" w:rsidRDefault="00D94D6D">
      <w:pPr>
        <w:pStyle w:val="afffff9"/>
        <w:numPr>
          <w:ilvl w:val="255"/>
          <w:numId w:val="0"/>
        </w:numPr>
      </w:pPr>
      <w:r>
        <w:rPr>
          <w:rFonts w:ascii="黑体" w:eastAsia="黑体" w:hint="eastAsia"/>
        </w:rPr>
        <w:t>7.16.2.2</w:t>
      </w:r>
      <w:r>
        <w:rPr>
          <w:rFonts w:hint="eastAsia"/>
        </w:rPr>
        <w:t xml:space="preserve"> 取试样一份置于盛水的容器中，水面应高出试样表面约5</w:t>
      </w:r>
      <w:r>
        <w:t>mm</w:t>
      </w:r>
      <w:r>
        <w:rPr>
          <w:rFonts w:hint="eastAsia"/>
        </w:rPr>
        <w:t>，浸泡24</w:t>
      </w:r>
      <w:r>
        <w:t>h</w:t>
      </w:r>
      <w:r>
        <w:rPr>
          <w:rFonts w:hint="eastAsia"/>
        </w:rPr>
        <w:t>后，从水中取出，用湿毛巾将颗粒表面的水分擦干，即成为饱和面干试样，立即称出其质量（G</w:t>
      </w:r>
      <w:r>
        <w:rPr>
          <w:rFonts w:hint="eastAsia"/>
          <w:vertAlign w:val="subscript"/>
        </w:rPr>
        <w:t>1</w:t>
      </w:r>
      <w:r>
        <w:rPr>
          <w:rFonts w:hint="eastAsia"/>
        </w:rPr>
        <w:t>）。</w:t>
      </w:r>
    </w:p>
    <w:p w:rsidR="00B83B84" w:rsidRDefault="00D94D6D">
      <w:pPr>
        <w:pStyle w:val="afffff9"/>
        <w:numPr>
          <w:ilvl w:val="255"/>
          <w:numId w:val="0"/>
        </w:numPr>
      </w:pPr>
      <w:r>
        <w:rPr>
          <w:rFonts w:ascii="黑体" w:eastAsia="黑体" w:hint="eastAsia"/>
        </w:rPr>
        <w:lastRenderedPageBreak/>
        <w:t>7.16.2.3</w:t>
      </w:r>
      <w:r>
        <w:rPr>
          <w:rFonts w:hint="eastAsia"/>
        </w:rPr>
        <w:t>将饱和面干试样放在干燥箱中于（105±5）℃下烘干至恒量，待冷却至室温后，称出其质量（G</w:t>
      </w:r>
      <w:r>
        <w:rPr>
          <w:rFonts w:hint="eastAsia"/>
          <w:vertAlign w:val="subscript"/>
        </w:rPr>
        <w:t>2</w:t>
      </w:r>
      <w:r>
        <w:rPr>
          <w:rFonts w:hint="eastAsia"/>
        </w:rPr>
        <w:t>）。</w:t>
      </w:r>
    </w:p>
    <w:p w:rsidR="00B83B84" w:rsidRDefault="00D94D6D">
      <w:pPr>
        <w:pStyle w:val="a2"/>
        <w:numPr>
          <w:ilvl w:val="255"/>
          <w:numId w:val="0"/>
        </w:numPr>
        <w:spacing w:before="156" w:after="156"/>
      </w:pPr>
      <w:r>
        <w:rPr>
          <w:rFonts w:hint="eastAsia"/>
        </w:rPr>
        <w:t>7.16.3 结果计算与评定</w:t>
      </w:r>
    </w:p>
    <w:p w:rsidR="00B83B84" w:rsidRDefault="00D94D6D">
      <w:pPr>
        <w:pStyle w:val="afffff9"/>
        <w:numPr>
          <w:ilvl w:val="255"/>
          <w:numId w:val="0"/>
        </w:numPr>
      </w:pPr>
      <w:r>
        <w:rPr>
          <w:rFonts w:ascii="黑体" w:eastAsia="黑体" w:hint="eastAsia"/>
        </w:rPr>
        <w:t>7.16.3.1</w:t>
      </w:r>
      <w:r>
        <w:rPr>
          <w:rFonts w:hint="eastAsia"/>
        </w:rPr>
        <w:t xml:space="preserve"> 吸水率按公式(15)计算，精确至0.1%。</w:t>
      </w:r>
    </w:p>
    <w:p w:rsidR="00B83B84" w:rsidRDefault="00D94D6D">
      <w:pPr>
        <w:pStyle w:val="affffff6"/>
        <w:jc w:val="right"/>
      </w:pPr>
      <w:r>
        <w:tab/>
      </w:r>
      <w:r>
        <w:rPr>
          <w:position w:val="-30"/>
        </w:rPr>
        <w:object w:dxaOrig="1875" w:dyaOrig="706">
          <v:shape id="_x0000_i1039" type="#_x0000_t75" style="width:93.75pt;height:35.3pt" o:ole="">
            <v:imagedata r:id="rId49" o:title=""/>
          </v:shape>
          <o:OLEObject Type="Embed" ProgID="Equation.3" ShapeID="_x0000_i1039" DrawAspect="Content" ObjectID="_1669107330" r:id="rId50"/>
        </w:object>
      </w:r>
      <w:r>
        <w:rPr>
          <w:rFonts w:hint="eastAsia"/>
          <w:position w:val="-10"/>
        </w:rPr>
        <w:t xml:space="preserve">             </w:t>
      </w:r>
      <w:r>
        <w:rPr>
          <w:rFonts w:ascii="微软雅黑" w:eastAsia="微软雅黑" w:hAnsi="微软雅黑" w:cs="微软雅黑" w:hint="eastAsia"/>
        </w:rPr>
        <w:t>····································</w:t>
      </w:r>
      <w:r>
        <w:t>(</w:t>
      </w:r>
      <w:r>
        <w:fldChar w:fldCharType="begin"/>
      </w:r>
      <w:r>
        <w:instrText xml:space="preserve"> SEQ 标准自动公式 \* ARABIC </w:instrText>
      </w:r>
      <w:r>
        <w:fldChar w:fldCharType="separate"/>
      </w:r>
      <w:r w:rsidR="0069722D">
        <w:rPr>
          <w:noProof/>
        </w:rPr>
        <w:t>2</w:t>
      </w:r>
      <w:r>
        <w:fldChar w:fldCharType="end"/>
      </w:r>
      <w:r>
        <w:t>)</w:t>
      </w:r>
    </w:p>
    <w:p w:rsidR="00B83B84" w:rsidRDefault="00D94D6D">
      <w:pPr>
        <w:pStyle w:val="aff7"/>
      </w:pPr>
      <w:r>
        <w:rPr>
          <w:rFonts w:hint="eastAsia"/>
        </w:rPr>
        <w:t>式中：</w:t>
      </w:r>
    </w:p>
    <w:p w:rsidR="00B83B84" w:rsidRDefault="00D94D6D">
      <w:pPr>
        <w:pStyle w:val="aff7"/>
        <w:spacing w:line="400" w:lineRule="exact"/>
      </w:pPr>
      <w:r>
        <w:rPr>
          <w:i/>
        </w:rPr>
        <w:t>W</w:t>
      </w:r>
      <w:r>
        <w:rPr>
          <w:rFonts w:ascii="微软雅黑" w:eastAsia="微软雅黑" w:hAnsi="微软雅黑" w:cs="微软雅黑" w:hint="eastAsia"/>
          <w:i/>
        </w:rPr>
        <w:t xml:space="preserve">  </w:t>
      </w:r>
      <w:r>
        <w:rPr>
          <w:rFonts w:ascii="微软雅黑" w:eastAsia="微软雅黑" w:hAnsi="微软雅黑" w:cs="微软雅黑" w:hint="eastAsia"/>
        </w:rPr>
        <w:t>——</w:t>
      </w:r>
      <w:r>
        <w:rPr>
          <w:rFonts w:hint="eastAsia"/>
        </w:rPr>
        <w:t>吸水率，%；</w:t>
      </w:r>
    </w:p>
    <w:p w:rsidR="00B83B84" w:rsidRDefault="00D94D6D">
      <w:pPr>
        <w:pStyle w:val="aff7"/>
        <w:spacing w:line="400" w:lineRule="exact"/>
      </w:pPr>
      <w:r>
        <w:rPr>
          <w:rFonts w:hint="eastAsia"/>
          <w:i/>
        </w:rPr>
        <w:t>G</w:t>
      </w:r>
      <w:r>
        <w:rPr>
          <w:rFonts w:hint="eastAsia"/>
          <w:vertAlign w:val="subscript"/>
        </w:rPr>
        <w:t xml:space="preserve">1   </w:t>
      </w:r>
      <w:r>
        <w:rPr>
          <w:rFonts w:ascii="微软雅黑" w:eastAsia="微软雅黑" w:hAnsi="微软雅黑" w:cs="微软雅黑" w:hint="eastAsia"/>
        </w:rPr>
        <w:t>——</w:t>
      </w:r>
      <w:r>
        <w:rPr>
          <w:rFonts w:hint="eastAsia"/>
        </w:rPr>
        <w:t>饱和面干试样的质量，单位为克（g）；</w:t>
      </w:r>
    </w:p>
    <w:p w:rsidR="00B83B84" w:rsidRDefault="00D94D6D">
      <w:pPr>
        <w:pStyle w:val="aff7"/>
        <w:spacing w:line="400" w:lineRule="exact"/>
      </w:pPr>
      <w:r>
        <w:rPr>
          <w:i/>
        </w:rPr>
        <w:t>G</w:t>
      </w:r>
      <w:r>
        <w:rPr>
          <w:rFonts w:hint="eastAsia"/>
          <w:vertAlign w:val="subscript"/>
        </w:rPr>
        <w:t xml:space="preserve">2   </w:t>
      </w:r>
      <w:r>
        <w:rPr>
          <w:rFonts w:ascii="微软雅黑" w:eastAsia="微软雅黑" w:hAnsi="微软雅黑" w:cs="微软雅黑" w:hint="eastAsia"/>
        </w:rPr>
        <w:t>——</w:t>
      </w:r>
      <w:r>
        <w:rPr>
          <w:rFonts w:hint="eastAsia"/>
        </w:rPr>
        <w:t>烘干后试样的质量，单位为克（g）。</w:t>
      </w:r>
    </w:p>
    <w:p w:rsidR="00B83B84" w:rsidRDefault="00D94D6D">
      <w:pPr>
        <w:pStyle w:val="afffff9"/>
        <w:numPr>
          <w:ilvl w:val="255"/>
          <w:numId w:val="0"/>
        </w:numPr>
      </w:pPr>
      <w:r>
        <w:rPr>
          <w:rFonts w:ascii="黑体" w:eastAsia="黑体" w:hint="eastAsia"/>
        </w:rPr>
        <w:t>7.16.3.2</w:t>
      </w:r>
      <w:r>
        <w:rPr>
          <w:rFonts w:hint="eastAsia"/>
        </w:rPr>
        <w:t xml:space="preserve"> 吸水率取两次试验结果的算术平均值，精确至0.1%。</w:t>
      </w:r>
    </w:p>
    <w:p w:rsidR="00B83B84" w:rsidRDefault="00D94D6D">
      <w:pPr>
        <w:pStyle w:val="a1"/>
        <w:numPr>
          <w:ilvl w:val="255"/>
          <w:numId w:val="0"/>
        </w:numPr>
      </w:pPr>
      <w:r>
        <w:rPr>
          <w:rFonts w:hint="eastAsia"/>
        </w:rPr>
        <w:t>7.17 碱骨料反应</w:t>
      </w:r>
    </w:p>
    <w:p w:rsidR="00B83B84" w:rsidRDefault="00D94D6D">
      <w:pPr>
        <w:pStyle w:val="aff7"/>
      </w:pPr>
      <w:r>
        <w:rPr>
          <w:rFonts w:hint="eastAsia"/>
        </w:rPr>
        <w:t>在碱骨料反应试验前，应用岩相法鉴定岩石种类及所含的活性矿物种类，试验方法见附录A。</w:t>
      </w:r>
    </w:p>
    <w:p w:rsidR="00B83B84" w:rsidRDefault="00D94D6D">
      <w:pPr>
        <w:pStyle w:val="a2"/>
        <w:numPr>
          <w:ilvl w:val="255"/>
          <w:numId w:val="0"/>
        </w:numPr>
        <w:spacing w:before="156" w:after="156"/>
      </w:pPr>
      <w:r>
        <w:rPr>
          <w:rFonts w:hint="eastAsia"/>
        </w:rPr>
        <w:t>7.17.1 碱-硅酸反应</w:t>
      </w:r>
    </w:p>
    <w:p w:rsidR="00B83B84" w:rsidRDefault="00D94D6D">
      <w:pPr>
        <w:pStyle w:val="a3"/>
        <w:numPr>
          <w:ilvl w:val="255"/>
          <w:numId w:val="0"/>
        </w:numPr>
        <w:spacing w:before="156" w:after="156"/>
        <w:rPr>
          <w:rFonts w:asciiTheme="minorEastAsia" w:eastAsiaTheme="minorEastAsia" w:hAnsiTheme="minorEastAsia" w:cstheme="minorEastAsia"/>
        </w:rPr>
      </w:pPr>
      <w:r>
        <w:rPr>
          <w:rFonts w:hint="eastAsia"/>
        </w:rPr>
        <w:t xml:space="preserve">7.17.1.1 </w:t>
      </w:r>
      <w:r>
        <w:rPr>
          <w:rFonts w:asciiTheme="minorEastAsia" w:eastAsiaTheme="minorEastAsia" w:hAnsiTheme="minorEastAsia" w:cstheme="minorEastAsia" w:hint="eastAsia"/>
        </w:rPr>
        <w:t>本方法适用于检验硅质骨料与混凝土中的碱发生潜在碱-硅酸反应的危害性。不适用于碳酸类骨料。</w:t>
      </w:r>
    </w:p>
    <w:p w:rsidR="00B83B84" w:rsidRDefault="00D94D6D">
      <w:pPr>
        <w:pStyle w:val="afffff9"/>
        <w:numPr>
          <w:ilvl w:val="255"/>
          <w:numId w:val="0"/>
        </w:numPr>
      </w:pPr>
      <w:r>
        <w:rPr>
          <w:rFonts w:ascii="黑体" w:eastAsia="黑体" w:hint="eastAsia"/>
        </w:rPr>
        <w:t xml:space="preserve">7.17.1.2 </w:t>
      </w:r>
      <w:r>
        <w:rPr>
          <w:rFonts w:hint="eastAsia"/>
        </w:rPr>
        <w:t>试剂与材料符合以下规定：</w:t>
      </w:r>
    </w:p>
    <w:p w:rsidR="00B83B84" w:rsidRDefault="00D94D6D">
      <w:pPr>
        <w:pStyle w:val="ac"/>
        <w:numPr>
          <w:ilvl w:val="0"/>
          <w:numId w:val="0"/>
        </w:numPr>
        <w:ind w:firstLineChars="200" w:firstLine="420"/>
      </w:pPr>
      <w:r>
        <w:rPr>
          <w:rFonts w:hint="eastAsia"/>
        </w:rPr>
        <w:t>a） NaOH：化学纯；</w:t>
      </w:r>
    </w:p>
    <w:p w:rsidR="00B83B84" w:rsidRDefault="00D94D6D">
      <w:pPr>
        <w:pStyle w:val="ac"/>
        <w:numPr>
          <w:ilvl w:val="0"/>
          <w:numId w:val="0"/>
        </w:numPr>
        <w:ind w:firstLineChars="200" w:firstLine="420"/>
      </w:pPr>
      <w:r>
        <w:rPr>
          <w:rFonts w:hint="eastAsia"/>
        </w:rPr>
        <w:t>b） 蒸馏水或去离子水；</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c）</w:t>
      </w:r>
      <w:r>
        <w:rPr>
          <w:rFonts w:ascii="黑体" w:eastAsia="黑体" w:hint="eastAsia"/>
          <w:szCs w:val="21"/>
        </w:rPr>
        <w:t xml:space="preserve"> </w:t>
      </w:r>
      <w:r>
        <w:rPr>
          <w:rFonts w:hint="eastAsia"/>
        </w:rPr>
        <w:t>NaOH溶液：40gNaOH溶于900ml水中，然后加水到1升，所需NaOH溶液总体积为</w:t>
      </w:r>
      <w:proofErr w:type="gramStart"/>
      <w:r>
        <w:rPr>
          <w:rFonts w:hint="eastAsia"/>
        </w:rPr>
        <w:t>试件总</w:t>
      </w:r>
      <w:proofErr w:type="gramEnd"/>
      <w:r>
        <w:rPr>
          <w:rFonts w:hint="eastAsia"/>
        </w:rPr>
        <w:t>体积的（4±0.5）</w:t>
      </w:r>
      <w:proofErr w:type="gramStart"/>
      <w:r>
        <w:rPr>
          <w:rFonts w:hint="eastAsia"/>
        </w:rPr>
        <w:t>倍</w:t>
      </w:r>
      <w:proofErr w:type="gramEnd"/>
      <w:r>
        <w:rPr>
          <w:rFonts w:hint="eastAsia"/>
        </w:rPr>
        <w:t>(每一个试件的体积约为184ml)。</w:t>
      </w:r>
    </w:p>
    <w:p w:rsidR="00B83B84" w:rsidRDefault="00D94D6D">
      <w:pPr>
        <w:pStyle w:val="a3"/>
        <w:numPr>
          <w:ilvl w:val="255"/>
          <w:numId w:val="0"/>
        </w:numPr>
        <w:spacing w:before="156" w:after="156"/>
      </w:pPr>
      <w:r>
        <w:rPr>
          <w:rFonts w:hint="eastAsia"/>
        </w:rPr>
        <w:t xml:space="preserve">7.17.1.3 </w:t>
      </w:r>
      <w:r>
        <w:rPr>
          <w:rFonts w:ascii="宋体" w:eastAsia="宋体" w:hint="eastAsia"/>
        </w:rPr>
        <w:t>仪器设备符合以下规定：</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 xml:space="preserve">a） </w:t>
      </w:r>
      <w:r>
        <w:rPr>
          <w:rFonts w:hint="eastAsia"/>
        </w:rPr>
        <w:t>烘箱：能使温度控制在（105±5）℃；</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 xml:space="preserve">b） </w:t>
      </w:r>
      <w:r>
        <w:rPr>
          <w:rFonts w:hint="eastAsia"/>
        </w:rPr>
        <w:t>天平：称量1000</w:t>
      </w:r>
      <w:r>
        <w:t>g</w:t>
      </w:r>
      <w:r>
        <w:rPr>
          <w:rFonts w:hint="eastAsia"/>
        </w:rPr>
        <w:t>，精度</w:t>
      </w:r>
      <w:r>
        <w:t>0.1g</w:t>
      </w:r>
      <w:r>
        <w:rPr>
          <w:rFonts w:hint="eastAsia"/>
        </w:rPr>
        <w:t>；</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 xml:space="preserve">c） </w:t>
      </w:r>
      <w:r>
        <w:rPr>
          <w:rFonts w:hint="eastAsia"/>
        </w:rPr>
        <w:t>试验筛：4.75</w:t>
      </w:r>
      <w:r>
        <w:t>mm</w:t>
      </w:r>
      <w:r>
        <w:rPr>
          <w:rFonts w:hint="eastAsia"/>
        </w:rPr>
        <w:t>，</w:t>
      </w:r>
      <w:r>
        <w:t>2.36mm</w:t>
      </w:r>
      <w:r>
        <w:rPr>
          <w:rFonts w:hint="eastAsia"/>
        </w:rPr>
        <w:t>，</w:t>
      </w:r>
      <w:r>
        <w:t>1.18mm</w:t>
      </w:r>
      <w:r>
        <w:rPr>
          <w:rFonts w:hint="eastAsia"/>
        </w:rPr>
        <w:t>，600</w:t>
      </w:r>
      <w:r>
        <w:rPr>
          <w:rFonts w:hint="eastAsia"/>
        </w:rPr>
        <w:sym w:font="Symbol" w:char="F06D"/>
      </w:r>
      <w:r>
        <w:t>m</w:t>
      </w:r>
      <w:r>
        <w:rPr>
          <w:rFonts w:hint="eastAsia"/>
        </w:rPr>
        <w:t>，300</w:t>
      </w:r>
      <w:r>
        <w:rPr>
          <w:rFonts w:hint="eastAsia"/>
        </w:rPr>
        <w:sym w:font="Symbol" w:char="F06D"/>
      </w:r>
      <w:r>
        <w:t>m</w:t>
      </w:r>
      <w:r>
        <w:rPr>
          <w:rFonts w:hint="eastAsia"/>
        </w:rPr>
        <w:t>及150</w:t>
      </w:r>
      <w:r>
        <w:rPr>
          <w:rFonts w:hint="eastAsia"/>
        </w:rPr>
        <w:sym w:font="Symbol" w:char="F06D"/>
      </w:r>
      <w:r>
        <w:t>m</w:t>
      </w:r>
      <w:r>
        <w:rPr>
          <w:rFonts w:hint="eastAsia"/>
        </w:rPr>
        <w:t>的</w:t>
      </w:r>
      <w:proofErr w:type="gramStart"/>
      <w:r>
        <w:rPr>
          <w:rFonts w:hint="eastAsia"/>
        </w:rPr>
        <w:t>方孔筛各一只</w:t>
      </w:r>
      <w:proofErr w:type="gramEnd"/>
      <w:r>
        <w:rPr>
          <w:rFonts w:hint="eastAsia"/>
        </w:rPr>
        <w:t>；</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d）</w:t>
      </w:r>
      <w:r>
        <w:rPr>
          <w:rFonts w:ascii="黑体" w:eastAsia="黑体" w:hint="eastAsia"/>
          <w:szCs w:val="21"/>
        </w:rPr>
        <w:t xml:space="preserve"> </w:t>
      </w:r>
      <w:r>
        <w:rPr>
          <w:rFonts w:hint="eastAsia"/>
        </w:rPr>
        <w:t>比长仪：由百分表和支架组成。百分表的量程10</w:t>
      </w:r>
      <w:r>
        <w:t>mm</w:t>
      </w:r>
      <w:r>
        <w:rPr>
          <w:rFonts w:hint="eastAsia"/>
        </w:rPr>
        <w:t>，精度0</w:t>
      </w:r>
      <w:r>
        <w:t>.</w:t>
      </w:r>
      <w:r>
        <w:rPr>
          <w:rFonts w:hint="eastAsia"/>
        </w:rPr>
        <w:t>01</w:t>
      </w:r>
      <w:r>
        <w:t>mm</w:t>
      </w:r>
      <w:r>
        <w:rPr>
          <w:rFonts w:hint="eastAsia"/>
        </w:rPr>
        <w:t>；</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e）</w:t>
      </w:r>
      <w:r>
        <w:rPr>
          <w:rFonts w:ascii="黑体" w:eastAsia="黑体" w:hint="eastAsia"/>
          <w:szCs w:val="21"/>
        </w:rPr>
        <w:t xml:space="preserve"> </w:t>
      </w:r>
      <w:proofErr w:type="gramStart"/>
      <w:r>
        <w:rPr>
          <w:rFonts w:hint="eastAsia"/>
        </w:rPr>
        <w:t>水泥胶砂搅拌机</w:t>
      </w:r>
      <w:proofErr w:type="gramEnd"/>
      <w:r>
        <w:rPr>
          <w:rFonts w:hint="eastAsia"/>
        </w:rPr>
        <w:t>：符合GB/T 17671的要求；</w:t>
      </w:r>
    </w:p>
    <w:p w:rsidR="00B83B84" w:rsidRDefault="00D94D6D">
      <w:pPr>
        <w:pStyle w:val="ac"/>
        <w:numPr>
          <w:ilvl w:val="0"/>
          <w:numId w:val="0"/>
        </w:numPr>
        <w:ind w:firstLineChars="200" w:firstLine="420"/>
        <w:rPr>
          <w:rFonts w:asciiTheme="minorEastAsia" w:hAnsiTheme="minorEastAsia" w:cstheme="minorEastAsia"/>
          <w:szCs w:val="21"/>
        </w:rPr>
      </w:pPr>
      <w:r>
        <w:rPr>
          <w:rFonts w:asciiTheme="minorEastAsia" w:eastAsiaTheme="minorEastAsia" w:hAnsiTheme="minorEastAsia" w:cstheme="minorEastAsia" w:hint="eastAsia"/>
          <w:szCs w:val="21"/>
        </w:rPr>
        <w:t>f）</w:t>
      </w:r>
      <w:r>
        <w:rPr>
          <w:rFonts w:ascii="黑体" w:eastAsia="黑体" w:hint="eastAsia"/>
          <w:szCs w:val="21"/>
        </w:rPr>
        <w:t xml:space="preserve"> </w:t>
      </w:r>
      <w:r>
        <w:rPr>
          <w:rFonts w:hint="eastAsia"/>
        </w:rPr>
        <w:t>高温恒温养护箱或水浴：温度保持在（80±2）℃；</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g）</w:t>
      </w:r>
      <w:r>
        <w:rPr>
          <w:rFonts w:ascii="黑体" w:eastAsia="黑体" w:hint="eastAsia"/>
          <w:szCs w:val="21"/>
        </w:rPr>
        <w:t xml:space="preserve"> </w:t>
      </w:r>
      <w:r>
        <w:rPr>
          <w:rFonts w:hint="eastAsia"/>
        </w:rPr>
        <w:t>养护筒：由可耐碱长期腐蚀的材料制成，应不漏水，筒内设有试件架，筒的容积可以保证试件分离地浸没在体积为（</w:t>
      </w:r>
      <w:r>
        <w:t>2208</w:t>
      </w:r>
      <w:r>
        <w:rPr>
          <w:rFonts w:hint="eastAsia"/>
        </w:rPr>
        <w:t>±</w:t>
      </w:r>
      <w:r>
        <w:t>276</w:t>
      </w:r>
      <w:r>
        <w:rPr>
          <w:rFonts w:hint="eastAsia"/>
        </w:rPr>
        <w:t>）</w:t>
      </w:r>
      <w:r>
        <w:t>ml</w:t>
      </w:r>
      <w:r>
        <w:rPr>
          <w:rFonts w:hint="eastAsia"/>
        </w:rPr>
        <w:t>水中或1mol/L的NaOH溶液中，且不能与容器壁接触；</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h）</w:t>
      </w:r>
      <w:r>
        <w:rPr>
          <w:rFonts w:ascii="黑体" w:eastAsia="黑体" w:hint="eastAsia"/>
          <w:szCs w:val="21"/>
        </w:rPr>
        <w:t xml:space="preserve"> </w:t>
      </w:r>
      <w:r>
        <w:rPr>
          <w:rFonts w:hint="eastAsia"/>
        </w:rPr>
        <w:t>试模：规格为25</w:t>
      </w:r>
      <w:r>
        <w:t>mm</w:t>
      </w:r>
      <w:r>
        <w:rPr>
          <w:rFonts w:hint="eastAsia"/>
        </w:rPr>
        <w:t>×25</w:t>
      </w:r>
      <w:r>
        <w:t>mm</w:t>
      </w:r>
      <w:r>
        <w:rPr>
          <w:rFonts w:hint="eastAsia"/>
        </w:rPr>
        <w:t>×280</w:t>
      </w:r>
      <w:r>
        <w:t>mm</w:t>
      </w:r>
      <w:r>
        <w:rPr>
          <w:rFonts w:hint="eastAsia"/>
        </w:rPr>
        <w:t>，试模两端正中有小孔，装有不锈钢质膨胀测头；</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i）</w:t>
      </w:r>
      <w:r>
        <w:rPr>
          <w:rFonts w:ascii="黑体" w:eastAsia="黑体" w:hint="eastAsia"/>
          <w:szCs w:val="21"/>
        </w:rPr>
        <w:t xml:space="preserve"> </w:t>
      </w:r>
      <w:r>
        <w:rPr>
          <w:rFonts w:hint="eastAsia"/>
        </w:rPr>
        <w:t>游标卡尺或千分尺，破碎机、干燥器、浅盘、刷子等。</w:t>
      </w:r>
    </w:p>
    <w:p w:rsidR="00B83B84" w:rsidRDefault="00D94D6D">
      <w:pPr>
        <w:pStyle w:val="a3"/>
        <w:numPr>
          <w:ilvl w:val="255"/>
          <w:numId w:val="0"/>
        </w:numPr>
        <w:spacing w:before="156" w:after="156"/>
      </w:pPr>
      <w:r>
        <w:rPr>
          <w:rFonts w:hint="eastAsia"/>
        </w:rPr>
        <w:t xml:space="preserve">7.17.1.4 </w:t>
      </w:r>
      <w:r>
        <w:rPr>
          <w:rFonts w:ascii="宋体" w:eastAsia="宋体" w:hint="eastAsia"/>
        </w:rPr>
        <w:t>环境条件符合以下规定：</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 xml:space="preserve">a） </w:t>
      </w:r>
      <w:r>
        <w:rPr>
          <w:rFonts w:hint="eastAsia"/>
        </w:rPr>
        <w:t>材料、成型室、</w:t>
      </w:r>
      <w:proofErr w:type="gramStart"/>
      <w:r>
        <w:rPr>
          <w:rFonts w:hint="eastAsia"/>
        </w:rPr>
        <w:t>养护室</w:t>
      </w:r>
      <w:proofErr w:type="gramEnd"/>
      <w:r>
        <w:rPr>
          <w:rFonts w:hint="eastAsia"/>
        </w:rPr>
        <w:t>的温度应保持在（20±2）℃；</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 xml:space="preserve">b） </w:t>
      </w:r>
      <w:r>
        <w:rPr>
          <w:rFonts w:hint="eastAsia"/>
        </w:rPr>
        <w:t>成型室、测长室的相对湿度应不小于80%；</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lastRenderedPageBreak/>
        <w:t xml:space="preserve">c） </w:t>
      </w:r>
      <w:r>
        <w:rPr>
          <w:rFonts w:ascii="黑体" w:eastAsia="黑体" w:hint="eastAsia"/>
          <w:szCs w:val="21"/>
        </w:rPr>
        <w:t xml:space="preserve"> </w:t>
      </w:r>
      <w:r>
        <w:rPr>
          <w:rFonts w:hint="eastAsia"/>
        </w:rPr>
        <w:t>高温恒温养护箱或水浴应保持在（80±2）℃。</w:t>
      </w:r>
    </w:p>
    <w:p w:rsidR="00B83B84" w:rsidRDefault="00D94D6D">
      <w:pPr>
        <w:pStyle w:val="a3"/>
        <w:numPr>
          <w:ilvl w:val="255"/>
          <w:numId w:val="0"/>
        </w:numPr>
        <w:spacing w:before="156" w:after="156"/>
      </w:pPr>
      <w:r>
        <w:rPr>
          <w:rFonts w:hint="eastAsia"/>
        </w:rPr>
        <w:t>7.17.1.5</w:t>
      </w:r>
      <w:r>
        <w:rPr>
          <w:rFonts w:ascii="宋体" w:eastAsia="宋体" w:hint="eastAsia"/>
        </w:rPr>
        <w:t>试件制作符合以下规定：</w:t>
      </w:r>
    </w:p>
    <w:p w:rsidR="00B83B84" w:rsidRDefault="00D94D6D">
      <w:pPr>
        <w:pStyle w:val="afffffd"/>
        <w:numPr>
          <w:ilvl w:val="255"/>
          <w:numId w:val="0"/>
        </w:numPr>
        <w:ind w:firstLineChars="200" w:firstLine="420"/>
        <w:rPr>
          <w:rFonts w:eastAsiaTheme="minorEastAsia"/>
        </w:rPr>
      </w:pPr>
      <w:r>
        <w:rPr>
          <w:rFonts w:asciiTheme="minorEastAsia" w:eastAsiaTheme="minorEastAsia" w:hAnsiTheme="minorEastAsia" w:cstheme="minorEastAsia" w:hint="eastAsia"/>
        </w:rPr>
        <w:t>a）  按7.1规定取样，并将</w:t>
      </w:r>
      <w:proofErr w:type="gramStart"/>
      <w:r>
        <w:rPr>
          <w:rFonts w:asciiTheme="minorEastAsia" w:eastAsiaTheme="minorEastAsia" w:hAnsiTheme="minorEastAsia" w:cstheme="minorEastAsia" w:hint="eastAsia"/>
        </w:rPr>
        <w:t>试样缩分至</w:t>
      </w:r>
      <w:proofErr w:type="gramEnd"/>
      <w:r>
        <w:rPr>
          <w:rFonts w:asciiTheme="minorEastAsia" w:eastAsiaTheme="minorEastAsia" w:hAnsiTheme="minorEastAsia" w:cstheme="minorEastAsia" w:hint="eastAsia"/>
        </w:rPr>
        <w:t>约5.0kg，将试样破碎后筛分成150</w:t>
      </w:r>
      <w:r>
        <w:rPr>
          <w:rFonts w:asciiTheme="minorEastAsia" w:eastAsiaTheme="minorEastAsia" w:hAnsiTheme="minorEastAsia" w:cstheme="minorEastAsia" w:hint="eastAsia"/>
        </w:rPr>
        <w:sym w:font="Symbol" w:char="F06D"/>
      </w:r>
      <w:r>
        <w:rPr>
          <w:rFonts w:asciiTheme="minorEastAsia" w:eastAsiaTheme="minorEastAsia" w:hAnsiTheme="minorEastAsia" w:cstheme="minorEastAsia" w:hint="eastAsia"/>
        </w:rPr>
        <w:t>m～300</w:t>
      </w:r>
      <w:r>
        <w:rPr>
          <w:rFonts w:asciiTheme="minorEastAsia" w:eastAsiaTheme="minorEastAsia" w:hAnsiTheme="minorEastAsia" w:cstheme="minorEastAsia" w:hint="eastAsia"/>
        </w:rPr>
        <w:sym w:font="Symbol" w:char="F06D"/>
      </w:r>
      <w:r>
        <w:rPr>
          <w:rFonts w:asciiTheme="minorEastAsia" w:eastAsiaTheme="minorEastAsia" w:hAnsiTheme="minorEastAsia" w:cstheme="minorEastAsia" w:hint="eastAsia"/>
        </w:rPr>
        <w:t>m，300</w:t>
      </w:r>
      <w:r>
        <w:rPr>
          <w:rFonts w:asciiTheme="minorEastAsia" w:eastAsiaTheme="minorEastAsia" w:hAnsiTheme="minorEastAsia" w:cstheme="minorEastAsia" w:hint="eastAsia"/>
        </w:rPr>
        <w:sym w:font="Symbol" w:char="F06D"/>
      </w:r>
      <w:r>
        <w:rPr>
          <w:rFonts w:asciiTheme="minorEastAsia" w:eastAsiaTheme="minorEastAsia" w:hAnsiTheme="minorEastAsia" w:cstheme="minorEastAsia" w:hint="eastAsia"/>
        </w:rPr>
        <w:t>m～600</w:t>
      </w:r>
      <w:r>
        <w:rPr>
          <w:rFonts w:asciiTheme="minorEastAsia" w:eastAsiaTheme="minorEastAsia" w:hAnsiTheme="minorEastAsia" w:cstheme="minorEastAsia" w:hint="eastAsia"/>
        </w:rPr>
        <w:sym w:font="Symbol" w:char="F06D"/>
      </w:r>
      <w:r>
        <w:rPr>
          <w:rFonts w:asciiTheme="minorEastAsia" w:eastAsiaTheme="minorEastAsia" w:hAnsiTheme="minorEastAsia" w:cstheme="minorEastAsia" w:hint="eastAsia"/>
        </w:rPr>
        <w:t>m，600</w:t>
      </w:r>
      <w:r>
        <w:rPr>
          <w:rFonts w:asciiTheme="minorEastAsia" w:eastAsiaTheme="minorEastAsia" w:hAnsiTheme="minorEastAsia" w:cstheme="minorEastAsia" w:hint="eastAsia"/>
        </w:rPr>
        <w:sym w:font="Symbol" w:char="F06D"/>
      </w:r>
      <w:r>
        <w:rPr>
          <w:rFonts w:asciiTheme="minorEastAsia" w:eastAsiaTheme="minorEastAsia" w:hAnsiTheme="minorEastAsia" w:cstheme="minorEastAsia" w:hint="eastAsia"/>
        </w:rPr>
        <w:t>m～1.18mm，1.18mm～2.36mm和2.36 mm～4.75mm五个粒级；每一个粒级在相应筛上用水淋洗干净后，放在干燥箱中于（105±5）℃下烘干至恒量，分别存放在干燥器内备用；</w:t>
      </w:r>
    </w:p>
    <w:p w:rsidR="00B83B84" w:rsidRDefault="00D94D6D">
      <w:pPr>
        <w:pStyle w:val="afffffd"/>
        <w:numPr>
          <w:ilvl w:val="255"/>
          <w:numId w:val="0"/>
        </w:numPr>
        <w:ind w:firstLineChars="200" w:firstLine="420"/>
        <w:rPr>
          <w:rFonts w:eastAsiaTheme="minorEastAsia"/>
        </w:rPr>
      </w:pPr>
      <w:r>
        <w:rPr>
          <w:rFonts w:asciiTheme="minorEastAsia" w:eastAsiaTheme="minorEastAsia" w:hAnsiTheme="minorEastAsia" w:cstheme="minorEastAsia" w:hint="eastAsia"/>
        </w:rPr>
        <w:t xml:space="preserve">b） </w:t>
      </w:r>
      <w:r>
        <w:rPr>
          <w:rFonts w:ascii="黑体" w:hAnsi="Times New Roman" w:hint="eastAsia"/>
        </w:rPr>
        <w:t xml:space="preserve"> </w:t>
      </w:r>
      <w:r>
        <w:rPr>
          <w:rFonts w:asciiTheme="minorEastAsia" w:eastAsiaTheme="minorEastAsia" w:hAnsiTheme="minorEastAsia" w:cstheme="minorEastAsia" w:hint="eastAsia"/>
        </w:rPr>
        <w:t>采用符合Ⅰ型硅酸盐水泥，水泥中不得有结块，并在保质期内；</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c）  水泥与骨料的质量比为1：2.25，水灰比为0.47。一组3个试件共需水泥440g，砂990g(各粒级的质量按表23分别称取)；</w:t>
      </w:r>
    </w:p>
    <w:p w:rsidR="00B83B84" w:rsidRDefault="00D94D6D">
      <w:pPr>
        <w:pStyle w:val="affffff5"/>
      </w:pPr>
      <w:r>
        <w:rPr>
          <w:rFonts w:hint="eastAsia"/>
        </w:rPr>
        <w:t>表23 碱集料反应用砂各粒级的质量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587"/>
        <w:gridCol w:w="1587"/>
        <w:gridCol w:w="1587"/>
        <w:gridCol w:w="1587"/>
        <w:gridCol w:w="1587"/>
      </w:tblGrid>
      <w:tr w:rsidR="00B83B84">
        <w:tc>
          <w:tcPr>
            <w:tcW w:w="1155" w:type="dxa"/>
            <w:vAlign w:val="center"/>
          </w:tcPr>
          <w:p w:rsidR="00B83B84" w:rsidRDefault="00D94D6D">
            <w:pPr>
              <w:pStyle w:val="aff7"/>
              <w:ind w:firstLineChars="0" w:firstLine="0"/>
              <w:jc w:val="center"/>
            </w:pPr>
            <w:r>
              <w:rPr>
                <w:rFonts w:hint="eastAsia"/>
              </w:rPr>
              <w:t>筛孔尺寸</w:t>
            </w:r>
          </w:p>
        </w:tc>
        <w:tc>
          <w:tcPr>
            <w:tcW w:w="1587" w:type="dxa"/>
            <w:vAlign w:val="center"/>
          </w:tcPr>
          <w:p w:rsidR="00B83B84" w:rsidRDefault="00D94D6D">
            <w:pPr>
              <w:pStyle w:val="aff7"/>
              <w:ind w:firstLineChars="0" w:firstLine="0"/>
              <w:jc w:val="center"/>
            </w:pPr>
            <w:r>
              <w:rPr>
                <w:rFonts w:hint="eastAsia"/>
              </w:rPr>
              <w:t>4.75</w:t>
            </w:r>
            <w:r>
              <w:t>m</w:t>
            </w:r>
            <w:r>
              <w:rPr>
                <w:rFonts w:hint="eastAsia"/>
              </w:rPr>
              <w:t>～2.36</w:t>
            </w:r>
            <w:r>
              <w:t>mm</w:t>
            </w:r>
          </w:p>
        </w:tc>
        <w:tc>
          <w:tcPr>
            <w:tcW w:w="1587" w:type="dxa"/>
            <w:vAlign w:val="center"/>
          </w:tcPr>
          <w:p w:rsidR="00B83B84" w:rsidRDefault="00D94D6D">
            <w:pPr>
              <w:pStyle w:val="aff7"/>
              <w:ind w:firstLineChars="0" w:firstLine="0"/>
              <w:jc w:val="center"/>
            </w:pPr>
            <w:r>
              <w:t>2.</w:t>
            </w:r>
            <w:r>
              <w:rPr>
                <w:rFonts w:hint="eastAsia"/>
              </w:rPr>
              <w:t>36m～</w:t>
            </w:r>
            <w:r>
              <w:t>1.</w:t>
            </w:r>
            <w:r>
              <w:rPr>
                <w:rFonts w:hint="eastAsia"/>
              </w:rPr>
              <w:t>18mm</w:t>
            </w:r>
          </w:p>
        </w:tc>
        <w:tc>
          <w:tcPr>
            <w:tcW w:w="1587" w:type="dxa"/>
            <w:vAlign w:val="center"/>
          </w:tcPr>
          <w:p w:rsidR="00B83B84" w:rsidRDefault="00D94D6D">
            <w:pPr>
              <w:pStyle w:val="aff7"/>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1.18m～600</w:t>
            </w:r>
            <w:r>
              <w:rPr>
                <w:rFonts w:asciiTheme="minorEastAsia" w:eastAsiaTheme="minorEastAsia" w:hAnsiTheme="minorEastAsia" w:cstheme="minorEastAsia" w:hint="eastAsia"/>
              </w:rPr>
              <w:sym w:font="Symbol" w:char="F06D"/>
            </w:r>
            <w:r>
              <w:rPr>
                <w:rFonts w:asciiTheme="minorEastAsia" w:eastAsiaTheme="minorEastAsia" w:hAnsiTheme="minorEastAsia" w:cstheme="minorEastAsia" w:hint="eastAsia"/>
              </w:rPr>
              <w:t>m</w:t>
            </w:r>
          </w:p>
        </w:tc>
        <w:tc>
          <w:tcPr>
            <w:tcW w:w="1587" w:type="dxa"/>
            <w:vAlign w:val="center"/>
          </w:tcPr>
          <w:p w:rsidR="00B83B84" w:rsidRDefault="00D94D6D">
            <w:pPr>
              <w:pStyle w:val="aff7"/>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600</w:t>
            </w:r>
            <w:r>
              <w:rPr>
                <w:rFonts w:asciiTheme="minorEastAsia" w:eastAsiaTheme="minorEastAsia" w:hAnsiTheme="minorEastAsia" w:cstheme="minorEastAsia" w:hint="eastAsia"/>
              </w:rPr>
              <w:sym w:font="Symbol" w:char="F06D"/>
            </w:r>
            <w:r>
              <w:rPr>
                <w:rFonts w:asciiTheme="minorEastAsia" w:eastAsiaTheme="minorEastAsia" w:hAnsiTheme="minorEastAsia" w:cstheme="minorEastAsia" w:hint="eastAsia"/>
              </w:rPr>
              <w:t>m～300</w:t>
            </w:r>
            <w:r>
              <w:rPr>
                <w:rFonts w:asciiTheme="minorEastAsia" w:eastAsiaTheme="minorEastAsia" w:hAnsiTheme="minorEastAsia" w:cstheme="minorEastAsia" w:hint="eastAsia"/>
              </w:rPr>
              <w:sym w:font="Symbol" w:char="F06D"/>
            </w:r>
            <w:r>
              <w:rPr>
                <w:rFonts w:asciiTheme="minorEastAsia" w:eastAsiaTheme="minorEastAsia" w:hAnsiTheme="minorEastAsia" w:cstheme="minorEastAsia" w:hint="eastAsia"/>
              </w:rPr>
              <w:t>m</w:t>
            </w:r>
          </w:p>
        </w:tc>
        <w:tc>
          <w:tcPr>
            <w:tcW w:w="1587" w:type="dxa"/>
            <w:vAlign w:val="center"/>
          </w:tcPr>
          <w:p w:rsidR="00B83B84" w:rsidRDefault="00D94D6D">
            <w:pPr>
              <w:pStyle w:val="aff7"/>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300</w:t>
            </w:r>
            <w:r>
              <w:rPr>
                <w:rFonts w:asciiTheme="minorEastAsia" w:eastAsiaTheme="minorEastAsia" w:hAnsiTheme="minorEastAsia" w:cstheme="minorEastAsia" w:hint="eastAsia"/>
              </w:rPr>
              <w:sym w:font="Symbol" w:char="F06D"/>
            </w:r>
            <w:r>
              <w:rPr>
                <w:rFonts w:asciiTheme="minorEastAsia" w:eastAsiaTheme="minorEastAsia" w:hAnsiTheme="minorEastAsia" w:cstheme="minorEastAsia" w:hint="eastAsia"/>
              </w:rPr>
              <w:t>m～150</w:t>
            </w:r>
            <w:r>
              <w:rPr>
                <w:rFonts w:asciiTheme="minorEastAsia" w:eastAsiaTheme="minorEastAsia" w:hAnsiTheme="minorEastAsia" w:cstheme="minorEastAsia" w:hint="eastAsia"/>
              </w:rPr>
              <w:sym w:font="Symbol" w:char="F06D"/>
            </w:r>
            <w:r>
              <w:rPr>
                <w:rFonts w:asciiTheme="minorEastAsia" w:eastAsiaTheme="minorEastAsia" w:hAnsiTheme="minorEastAsia" w:cstheme="minorEastAsia" w:hint="eastAsia"/>
              </w:rPr>
              <w:t>m</w:t>
            </w:r>
          </w:p>
        </w:tc>
      </w:tr>
      <w:tr w:rsidR="00B83B84">
        <w:tc>
          <w:tcPr>
            <w:tcW w:w="1155" w:type="dxa"/>
            <w:vAlign w:val="center"/>
          </w:tcPr>
          <w:p w:rsidR="00B83B84" w:rsidRDefault="00D94D6D">
            <w:pPr>
              <w:pStyle w:val="aff7"/>
              <w:ind w:firstLineChars="0" w:firstLine="0"/>
              <w:jc w:val="center"/>
            </w:pPr>
            <w:r>
              <w:rPr>
                <w:rFonts w:hint="eastAsia"/>
              </w:rPr>
              <w:t>质量/</w:t>
            </w:r>
            <w:r>
              <w:t>g</w:t>
            </w:r>
          </w:p>
        </w:tc>
        <w:tc>
          <w:tcPr>
            <w:tcW w:w="1587" w:type="dxa"/>
            <w:vAlign w:val="center"/>
          </w:tcPr>
          <w:p w:rsidR="00B83B84" w:rsidRDefault="00D94D6D">
            <w:pPr>
              <w:pStyle w:val="aff7"/>
              <w:jc w:val="center"/>
            </w:pPr>
            <w:r>
              <w:rPr>
                <w:rFonts w:hint="eastAsia"/>
              </w:rPr>
              <w:t>99.0</w:t>
            </w:r>
          </w:p>
        </w:tc>
        <w:tc>
          <w:tcPr>
            <w:tcW w:w="1587" w:type="dxa"/>
            <w:vAlign w:val="center"/>
          </w:tcPr>
          <w:p w:rsidR="00B83B84" w:rsidRDefault="00D94D6D">
            <w:pPr>
              <w:pStyle w:val="aff7"/>
              <w:jc w:val="center"/>
            </w:pPr>
            <w:r>
              <w:rPr>
                <w:rFonts w:hint="eastAsia"/>
              </w:rPr>
              <w:t>247.5</w:t>
            </w:r>
          </w:p>
        </w:tc>
        <w:tc>
          <w:tcPr>
            <w:tcW w:w="1587" w:type="dxa"/>
            <w:vAlign w:val="center"/>
          </w:tcPr>
          <w:p w:rsidR="00B83B84" w:rsidRDefault="00D94D6D">
            <w:pPr>
              <w:pStyle w:val="aff7"/>
              <w:jc w:val="center"/>
              <w:rPr>
                <w:rFonts w:asciiTheme="minorEastAsia" w:eastAsiaTheme="minorEastAsia" w:hAnsiTheme="minorEastAsia" w:cstheme="minorEastAsia"/>
              </w:rPr>
            </w:pPr>
            <w:r>
              <w:rPr>
                <w:rFonts w:asciiTheme="minorEastAsia" w:eastAsiaTheme="minorEastAsia" w:hAnsiTheme="minorEastAsia" w:cstheme="minorEastAsia" w:hint="eastAsia"/>
              </w:rPr>
              <w:t>247.5</w:t>
            </w:r>
          </w:p>
        </w:tc>
        <w:tc>
          <w:tcPr>
            <w:tcW w:w="1587" w:type="dxa"/>
            <w:vAlign w:val="center"/>
          </w:tcPr>
          <w:p w:rsidR="00B83B84" w:rsidRDefault="00D94D6D">
            <w:pPr>
              <w:pStyle w:val="aff7"/>
              <w:jc w:val="center"/>
              <w:rPr>
                <w:rFonts w:asciiTheme="minorEastAsia" w:eastAsiaTheme="minorEastAsia" w:hAnsiTheme="minorEastAsia" w:cstheme="minorEastAsia"/>
              </w:rPr>
            </w:pPr>
            <w:r>
              <w:rPr>
                <w:rFonts w:asciiTheme="minorEastAsia" w:eastAsiaTheme="minorEastAsia" w:hAnsiTheme="minorEastAsia" w:cstheme="minorEastAsia" w:hint="eastAsia"/>
              </w:rPr>
              <w:t>247.5</w:t>
            </w:r>
          </w:p>
        </w:tc>
        <w:tc>
          <w:tcPr>
            <w:tcW w:w="1587" w:type="dxa"/>
            <w:vAlign w:val="center"/>
          </w:tcPr>
          <w:p w:rsidR="00B83B84" w:rsidRDefault="00D94D6D">
            <w:pPr>
              <w:pStyle w:val="aff7"/>
              <w:jc w:val="center"/>
              <w:rPr>
                <w:rFonts w:asciiTheme="minorEastAsia" w:eastAsiaTheme="minorEastAsia" w:hAnsiTheme="minorEastAsia" w:cstheme="minorEastAsia"/>
              </w:rPr>
            </w:pPr>
            <w:r>
              <w:rPr>
                <w:rFonts w:asciiTheme="minorEastAsia" w:eastAsiaTheme="minorEastAsia" w:hAnsiTheme="minorEastAsia" w:cstheme="minorEastAsia" w:hint="eastAsia"/>
              </w:rPr>
              <w:t>148.5</w:t>
            </w:r>
          </w:p>
        </w:tc>
      </w:tr>
    </w:tbl>
    <w:p w:rsidR="00B83B84" w:rsidRDefault="00B83B84">
      <w:pPr>
        <w:pStyle w:val="afffffd"/>
        <w:numPr>
          <w:ilvl w:val="255"/>
          <w:numId w:val="0"/>
        </w:numPr>
      </w:pPr>
    </w:p>
    <w:p w:rsidR="00B83B84" w:rsidRDefault="00D94D6D">
      <w:pPr>
        <w:pStyle w:val="afffffd"/>
        <w:numPr>
          <w:ilvl w:val="255"/>
          <w:numId w:val="0"/>
        </w:numPr>
        <w:ind w:firstLineChars="200" w:firstLine="420"/>
        <w:rPr>
          <w:rFonts w:eastAsia="宋体"/>
        </w:rPr>
      </w:pPr>
      <w:r>
        <w:rPr>
          <w:rFonts w:asciiTheme="minorEastAsia" w:eastAsiaTheme="minorEastAsia" w:hAnsiTheme="minorEastAsia" w:cstheme="minorEastAsia" w:hint="eastAsia"/>
        </w:rPr>
        <w:t xml:space="preserve">c） </w:t>
      </w:r>
      <w:r>
        <w:rPr>
          <w:rFonts w:ascii="黑体" w:hAnsi="Times New Roman" w:hint="eastAsia"/>
        </w:rPr>
        <w:t xml:space="preserve"> </w:t>
      </w:r>
      <w:r>
        <w:rPr>
          <w:rStyle w:val="Chard"/>
          <w:rFonts w:hint="eastAsia"/>
        </w:rPr>
        <w:t>砂浆搅拌应按GB/T 17671的规定进行；</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d） 搅拌完成后，立即将砂浆分两次装入已装有</w:t>
      </w:r>
      <w:proofErr w:type="gramStart"/>
      <w:r>
        <w:rPr>
          <w:rFonts w:asciiTheme="minorEastAsia" w:eastAsiaTheme="minorEastAsia" w:hAnsiTheme="minorEastAsia" w:cstheme="minorEastAsia" w:hint="eastAsia"/>
        </w:rPr>
        <w:t>膨胀测头的</w:t>
      </w:r>
      <w:proofErr w:type="gramEnd"/>
      <w:r>
        <w:rPr>
          <w:rFonts w:asciiTheme="minorEastAsia" w:eastAsiaTheme="minorEastAsia" w:hAnsiTheme="minorEastAsia" w:cstheme="minorEastAsia" w:hint="eastAsia"/>
        </w:rPr>
        <w:t>试模中，每层</w:t>
      </w:r>
      <w:proofErr w:type="gramStart"/>
      <w:r>
        <w:rPr>
          <w:rFonts w:asciiTheme="minorEastAsia" w:eastAsiaTheme="minorEastAsia" w:hAnsiTheme="minorEastAsia" w:cstheme="minorEastAsia" w:hint="eastAsia"/>
        </w:rPr>
        <w:t>捣</w:t>
      </w:r>
      <w:proofErr w:type="gramEnd"/>
      <w:r>
        <w:rPr>
          <w:rFonts w:asciiTheme="minorEastAsia" w:eastAsiaTheme="minorEastAsia" w:hAnsiTheme="minorEastAsia" w:cstheme="minorEastAsia" w:hint="eastAsia"/>
        </w:rPr>
        <w:t>40次，注意</w:t>
      </w:r>
      <w:proofErr w:type="gramStart"/>
      <w:r>
        <w:rPr>
          <w:rFonts w:asciiTheme="minorEastAsia" w:eastAsiaTheme="minorEastAsia" w:hAnsiTheme="minorEastAsia" w:cstheme="minorEastAsia" w:hint="eastAsia"/>
        </w:rPr>
        <w:t>膨胀测头四周</w:t>
      </w:r>
      <w:proofErr w:type="gramEnd"/>
      <w:r>
        <w:rPr>
          <w:rFonts w:asciiTheme="minorEastAsia" w:eastAsiaTheme="minorEastAsia" w:hAnsiTheme="minorEastAsia" w:cstheme="minorEastAsia" w:hint="eastAsia"/>
        </w:rPr>
        <w:t>应小心捣实，浇捣完毕后用</w:t>
      </w:r>
      <w:proofErr w:type="gramStart"/>
      <w:r>
        <w:rPr>
          <w:rFonts w:asciiTheme="minorEastAsia" w:eastAsiaTheme="minorEastAsia" w:hAnsiTheme="minorEastAsia" w:cstheme="minorEastAsia" w:hint="eastAsia"/>
        </w:rPr>
        <w:t>镘</w:t>
      </w:r>
      <w:proofErr w:type="gramEnd"/>
      <w:r>
        <w:rPr>
          <w:rFonts w:asciiTheme="minorEastAsia" w:eastAsiaTheme="minorEastAsia" w:hAnsiTheme="minorEastAsia" w:cstheme="minorEastAsia" w:hint="eastAsia"/>
        </w:rPr>
        <w:t>刀刮除多余砂浆，抹平、编号并表明测长方向。</w:t>
      </w:r>
    </w:p>
    <w:p w:rsidR="00B83B84" w:rsidRDefault="00D94D6D">
      <w:pPr>
        <w:pStyle w:val="a3"/>
        <w:numPr>
          <w:ilvl w:val="255"/>
          <w:numId w:val="0"/>
        </w:numPr>
        <w:spacing w:before="156" w:after="156"/>
      </w:pPr>
      <w:r>
        <w:rPr>
          <w:rFonts w:hint="eastAsia"/>
        </w:rPr>
        <w:t>7.17.1.6</w:t>
      </w:r>
      <w:r>
        <w:rPr>
          <w:rFonts w:asciiTheme="minorEastAsia" w:eastAsiaTheme="minorEastAsia" w:hAnsiTheme="minorEastAsia" w:cstheme="minorEastAsia" w:hint="eastAsia"/>
        </w:rPr>
        <w:t>养护与测长符合以下规定：</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a） 试件成型完毕后，</w:t>
      </w:r>
      <w:proofErr w:type="gramStart"/>
      <w:r>
        <w:rPr>
          <w:rFonts w:asciiTheme="minorEastAsia" w:eastAsiaTheme="minorEastAsia" w:hAnsiTheme="minorEastAsia" w:cstheme="minorEastAsia" w:hint="eastAsia"/>
        </w:rPr>
        <w:t>立即带模放入</w:t>
      </w:r>
      <w:proofErr w:type="gramEnd"/>
      <w:r>
        <w:rPr>
          <w:rFonts w:asciiTheme="minorEastAsia" w:eastAsiaTheme="minorEastAsia" w:hAnsiTheme="minorEastAsia" w:cstheme="minorEastAsia" w:hint="eastAsia"/>
        </w:rPr>
        <w:t>标准养护室内。养护（24±2）h后脱模，立即测量试件的初始长度。待测的</w:t>
      </w:r>
      <w:proofErr w:type="gramStart"/>
      <w:r>
        <w:rPr>
          <w:rFonts w:asciiTheme="minorEastAsia" w:eastAsiaTheme="minorEastAsia" w:hAnsiTheme="minorEastAsia" w:cstheme="minorEastAsia" w:hint="eastAsia"/>
        </w:rPr>
        <w:t>试件须</w:t>
      </w:r>
      <w:proofErr w:type="gramEnd"/>
      <w:r>
        <w:rPr>
          <w:rFonts w:asciiTheme="minorEastAsia" w:eastAsiaTheme="minorEastAsia" w:hAnsiTheme="minorEastAsia" w:cstheme="minorEastAsia" w:hint="eastAsia"/>
        </w:rPr>
        <w:t>用湿布覆盖，以防止水分蒸发；</w:t>
      </w:r>
    </w:p>
    <w:p w:rsidR="00B83B84" w:rsidRDefault="00D94D6D">
      <w:pPr>
        <w:pStyle w:val="afffffd"/>
        <w:numPr>
          <w:ilvl w:val="255"/>
          <w:numId w:val="0"/>
        </w:numPr>
        <w:ind w:firstLineChars="200" w:firstLine="420"/>
        <w:rPr>
          <w:rFonts w:eastAsiaTheme="minorEastAsia"/>
        </w:rPr>
      </w:pPr>
      <w:r>
        <w:rPr>
          <w:rFonts w:asciiTheme="minorEastAsia" w:eastAsiaTheme="minorEastAsia" w:hAnsiTheme="minorEastAsia" w:cstheme="minorEastAsia" w:hint="eastAsia"/>
        </w:rPr>
        <w:t>b） 测完初始长度后，将试件浸没于养护筒(一个养护筒内的试件品种应相同)内的水中，并保持水温在（80±2）℃的范围内(加盖放在高温恒温养护箱或水浴中)，养护（24±2）h；</w:t>
      </w:r>
    </w:p>
    <w:p w:rsidR="00B83B84" w:rsidRDefault="00D94D6D">
      <w:pPr>
        <w:pStyle w:val="afffffd"/>
        <w:numPr>
          <w:ilvl w:val="255"/>
          <w:numId w:val="0"/>
        </w:numPr>
        <w:ind w:firstLineChars="200" w:firstLine="420"/>
        <w:rPr>
          <w:rFonts w:eastAsiaTheme="minorEastAsia"/>
        </w:rPr>
      </w:pPr>
      <w:r>
        <w:rPr>
          <w:rFonts w:asciiTheme="minorEastAsia" w:eastAsiaTheme="minorEastAsia" w:hAnsiTheme="minorEastAsia" w:cstheme="minorEastAsia" w:hint="eastAsia"/>
        </w:rPr>
        <w:t>c） 从高温恒温养护箱或水浴中拿出一个养护筒，从养护筒内取出试件，用毛巾擦干表面，立即读出试件的基准长度(从取出试件至完成读数应在（15±5）s时间内)，在试件上覆盖湿毛巾，待全部试件测完基准长度后，再将所有试件分别浸没于养护筒内的1mol/L NaOH溶液中，并保持溶液温度在（80±2）℃的范围内(加盖放在高温恒温养护箱或水浴中)；</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d） </w:t>
      </w:r>
      <w:r>
        <w:rPr>
          <w:rFonts w:hint="eastAsia"/>
        </w:rPr>
        <w:t xml:space="preserve"> </w:t>
      </w:r>
      <w:r>
        <w:rPr>
          <w:rFonts w:asciiTheme="minorEastAsia" w:eastAsiaTheme="minorEastAsia" w:hAnsiTheme="minorEastAsia" w:cstheme="minorEastAsia" w:hint="eastAsia"/>
        </w:rPr>
        <w:t>测长龄期</w:t>
      </w:r>
      <w:proofErr w:type="gramStart"/>
      <w:r>
        <w:rPr>
          <w:rFonts w:asciiTheme="minorEastAsia" w:eastAsiaTheme="minorEastAsia" w:hAnsiTheme="minorEastAsia" w:cstheme="minorEastAsia" w:hint="eastAsia"/>
        </w:rPr>
        <w:t>自测定</w:t>
      </w:r>
      <w:proofErr w:type="gramEnd"/>
      <w:r>
        <w:rPr>
          <w:rFonts w:asciiTheme="minorEastAsia" w:eastAsiaTheme="minorEastAsia" w:hAnsiTheme="minorEastAsia" w:cstheme="minorEastAsia" w:hint="eastAsia"/>
        </w:rPr>
        <w:t>基准长度之日起计算，在测基准长度后第3d、7d、14d各测量一次，每次测长时间安排在每天近似同一时刻内，测长方法与测基准长度的方法相同，每次测长完毕后，应将试件</w:t>
      </w:r>
      <w:proofErr w:type="gramStart"/>
      <w:r>
        <w:rPr>
          <w:rFonts w:asciiTheme="minorEastAsia" w:eastAsiaTheme="minorEastAsia" w:hAnsiTheme="minorEastAsia" w:cstheme="minorEastAsia" w:hint="eastAsia"/>
        </w:rPr>
        <w:t>放入原养护筒</w:t>
      </w:r>
      <w:proofErr w:type="gramEnd"/>
      <w:r>
        <w:rPr>
          <w:rFonts w:asciiTheme="minorEastAsia" w:eastAsiaTheme="minorEastAsia" w:hAnsiTheme="minorEastAsia" w:cstheme="minorEastAsia" w:hint="eastAsia"/>
        </w:rPr>
        <w:t>中，加盖后放回（80±2）℃的高温恒温养护箱或水浴中继续养护至下一个测试龄期。14d后如需继续测长，可安排每7d一次测长。</w:t>
      </w:r>
    </w:p>
    <w:p w:rsidR="00B83B84" w:rsidRDefault="00D94D6D">
      <w:pPr>
        <w:pStyle w:val="a3"/>
        <w:numPr>
          <w:ilvl w:val="255"/>
          <w:numId w:val="0"/>
        </w:numPr>
        <w:spacing w:before="156" w:after="156"/>
        <w:rPr>
          <w:rFonts w:eastAsiaTheme="minorEastAsia"/>
        </w:rPr>
      </w:pPr>
      <w:r>
        <w:rPr>
          <w:rFonts w:hint="eastAsia"/>
        </w:rPr>
        <w:t xml:space="preserve">7.17.1.7 </w:t>
      </w:r>
      <w:r>
        <w:rPr>
          <w:rFonts w:asciiTheme="minorEastAsia" w:eastAsiaTheme="minorEastAsia" w:hAnsiTheme="minorEastAsia" w:cstheme="minorEastAsia" w:hint="eastAsia"/>
        </w:rPr>
        <w:t>结果计算与评定符合以下规定：</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a） 试件膨胀率按公式(16)计算，精确至0.001%；</w:t>
      </w:r>
    </w:p>
    <w:p w:rsidR="00B83B84" w:rsidRDefault="00D94D6D">
      <w:pPr>
        <w:pStyle w:val="affffff6"/>
        <w:jc w:val="right"/>
      </w:pPr>
      <w:r>
        <w:rPr>
          <w:rFonts w:asciiTheme="minorEastAsia" w:eastAsiaTheme="minorEastAsia" w:hAnsiTheme="minorEastAsia" w:cstheme="minorEastAsia" w:hint="eastAsia"/>
        </w:rPr>
        <w:tab/>
      </w:r>
      <w:r>
        <w:rPr>
          <w:rFonts w:asciiTheme="minorEastAsia" w:eastAsiaTheme="minorEastAsia" w:hAnsiTheme="minorEastAsia" w:cstheme="minorEastAsia" w:hint="eastAsia"/>
          <w:position w:val="-30"/>
        </w:rPr>
        <w:object w:dxaOrig="1915" w:dyaOrig="706">
          <v:shape id="_x0000_i1040" type="#_x0000_t75" style="width:95.75pt;height:35.3pt" o:ole="">
            <v:imagedata r:id="rId51" o:title=""/>
          </v:shape>
          <o:OLEObject Type="Embed" ProgID="Equation.3" ShapeID="_x0000_i1040" DrawAspect="Content" ObjectID="_1669107331" r:id="rId52"/>
        </w:object>
      </w:r>
      <w:r>
        <w:rPr>
          <w:rFonts w:hint="eastAsia"/>
          <w:position w:val="-10"/>
        </w:rPr>
        <w:t xml:space="preserve">                 </w:t>
      </w:r>
      <w:r>
        <w:rPr>
          <w:rFonts w:ascii="微软雅黑" w:eastAsia="微软雅黑" w:hAnsi="微软雅黑" w:cs="微软雅黑" w:hint="eastAsia"/>
        </w:rPr>
        <w:t>····································</w:t>
      </w:r>
      <w:r>
        <w:t>(</w:t>
      </w:r>
      <w:r>
        <w:rPr>
          <w:rFonts w:hint="eastAsia"/>
        </w:rPr>
        <w:t>16</w:t>
      </w:r>
      <w:r>
        <w:t>)</w:t>
      </w:r>
    </w:p>
    <w:p w:rsidR="00B83B84" w:rsidRDefault="00D94D6D">
      <w:pPr>
        <w:pStyle w:val="aff7"/>
      </w:pPr>
      <w:r>
        <w:rPr>
          <w:rFonts w:hint="eastAsia"/>
        </w:rPr>
        <w:t>式中：</w:t>
      </w:r>
    </w:p>
    <w:p w:rsidR="00B83B84" w:rsidRDefault="00D94D6D">
      <w:pPr>
        <w:pStyle w:val="aff7"/>
        <w:spacing w:line="400" w:lineRule="exact"/>
      </w:pPr>
      <w:r>
        <w:rPr>
          <w:rFonts w:hint="eastAsia"/>
          <w:i/>
        </w:rPr>
        <w:t>Σ</w:t>
      </w:r>
      <w:r>
        <w:rPr>
          <w:rFonts w:hint="eastAsia"/>
          <w:vertAlign w:val="subscript"/>
        </w:rPr>
        <w:t xml:space="preserve">t  </w:t>
      </w:r>
      <w:r>
        <w:rPr>
          <w:rFonts w:ascii="微软雅黑" w:eastAsia="微软雅黑" w:hAnsi="微软雅黑" w:cs="微软雅黑" w:hint="eastAsia"/>
        </w:rPr>
        <w:t>——</w:t>
      </w:r>
      <w:r>
        <w:rPr>
          <w:rFonts w:hint="eastAsia"/>
        </w:rPr>
        <w:t>试件在t天龄期的膨胀率，%；</w:t>
      </w:r>
    </w:p>
    <w:p w:rsidR="00B83B84" w:rsidRDefault="00D94D6D">
      <w:pPr>
        <w:pStyle w:val="aff7"/>
        <w:spacing w:line="400" w:lineRule="exact"/>
      </w:pPr>
      <w:r>
        <w:rPr>
          <w:rFonts w:hint="eastAsia"/>
          <w:i/>
        </w:rPr>
        <w:t>L</w:t>
      </w:r>
      <w:r>
        <w:rPr>
          <w:rFonts w:hint="eastAsia"/>
          <w:vertAlign w:val="subscript"/>
        </w:rPr>
        <w:t xml:space="preserve">t    </w:t>
      </w:r>
      <w:r>
        <w:rPr>
          <w:rFonts w:ascii="微软雅黑" w:eastAsia="微软雅黑" w:hAnsi="微软雅黑" w:cs="微软雅黑" w:hint="eastAsia"/>
        </w:rPr>
        <w:t>——</w:t>
      </w:r>
      <w:r>
        <w:rPr>
          <w:rFonts w:hint="eastAsia"/>
        </w:rPr>
        <w:t>试件在t天龄期的长度，单位为毫米（mm）；</w:t>
      </w:r>
    </w:p>
    <w:p w:rsidR="00B83B84" w:rsidRDefault="00D94D6D">
      <w:pPr>
        <w:pStyle w:val="aff7"/>
        <w:spacing w:line="400" w:lineRule="exact"/>
      </w:pPr>
      <w:r>
        <w:rPr>
          <w:rFonts w:hint="eastAsia"/>
          <w:i/>
        </w:rPr>
        <w:t>L</w:t>
      </w:r>
      <w:r>
        <w:rPr>
          <w:rFonts w:hint="eastAsia"/>
          <w:vertAlign w:val="subscript"/>
        </w:rPr>
        <w:t xml:space="preserve">0    </w:t>
      </w:r>
      <w:r>
        <w:rPr>
          <w:rFonts w:ascii="微软雅黑" w:eastAsia="微软雅黑" w:hAnsi="微软雅黑" w:cs="微软雅黑" w:hint="eastAsia"/>
        </w:rPr>
        <w:t>——</w:t>
      </w:r>
      <w:r>
        <w:rPr>
          <w:rFonts w:hint="eastAsia"/>
        </w:rPr>
        <w:t>试件的基准长度，单位为毫米（mm）；</w:t>
      </w:r>
    </w:p>
    <w:p w:rsidR="00B83B84" w:rsidRDefault="00D94D6D">
      <w:pPr>
        <w:pStyle w:val="aff7"/>
        <w:spacing w:line="400" w:lineRule="exact"/>
      </w:pPr>
      <w:r>
        <w:rPr>
          <w:rFonts w:hint="eastAsia"/>
        </w:rPr>
        <w:lastRenderedPageBreak/>
        <w:t xml:space="preserve">Δ  </w:t>
      </w:r>
      <w:r>
        <w:rPr>
          <w:rFonts w:ascii="微软雅黑" w:eastAsia="微软雅黑" w:hAnsi="微软雅黑" w:cs="微软雅黑" w:hint="eastAsia"/>
        </w:rPr>
        <w:t>——</w:t>
      </w:r>
      <w:proofErr w:type="gramStart"/>
      <w:r>
        <w:rPr>
          <w:rFonts w:hint="eastAsia"/>
        </w:rPr>
        <w:t>膨胀测头的</w:t>
      </w:r>
      <w:proofErr w:type="gramEnd"/>
      <w:r>
        <w:rPr>
          <w:rFonts w:hint="eastAsia"/>
        </w:rPr>
        <w:t>长度，单位为毫米（mm）。</w:t>
      </w:r>
    </w:p>
    <w:p w:rsidR="00B83B84" w:rsidRDefault="00D94D6D">
      <w:pPr>
        <w:pStyle w:val="afffffd"/>
        <w:numPr>
          <w:ilvl w:val="255"/>
          <w:numId w:val="0"/>
        </w:numPr>
        <w:ind w:firstLineChars="200" w:firstLine="420"/>
        <w:rPr>
          <w:rFonts w:eastAsiaTheme="minorEastAsia"/>
        </w:rPr>
      </w:pPr>
      <w:r>
        <w:rPr>
          <w:rFonts w:asciiTheme="minorEastAsia" w:eastAsiaTheme="minorEastAsia" w:hAnsiTheme="minorEastAsia" w:cstheme="minorEastAsia" w:hint="eastAsia"/>
        </w:rPr>
        <w:t>b） 膨胀率以3个试件膨胀值的算术平均值作为试验结果，精确至0.01%。一组试件中任何一个试件的膨胀率与平均值相差不大于0.01%，则结果有效；膨胀率平均值大于0.05%时，每个试件的测定值与平均值之差小于平均值的20%，也认为结果有效；</w:t>
      </w:r>
    </w:p>
    <w:p w:rsidR="00B83B84" w:rsidRDefault="00D94D6D">
      <w:pPr>
        <w:pStyle w:val="ac"/>
        <w:numPr>
          <w:ilvl w:val="0"/>
          <w:numId w:val="0"/>
        </w:numPr>
        <w:ind w:firstLineChars="200" w:firstLine="420"/>
      </w:pPr>
      <w:r>
        <w:rPr>
          <w:rFonts w:asciiTheme="minorEastAsia" w:eastAsiaTheme="minorEastAsia" w:hAnsiTheme="minorEastAsia" w:cstheme="minorEastAsia" w:hint="eastAsia"/>
          <w:szCs w:val="21"/>
        </w:rPr>
        <w:t xml:space="preserve">c） </w:t>
      </w:r>
      <w:r>
        <w:rPr>
          <w:rFonts w:hint="eastAsia"/>
        </w:rPr>
        <w:t>当14</w:t>
      </w:r>
      <w:r>
        <w:t>d</w:t>
      </w:r>
      <w:r>
        <w:rPr>
          <w:rFonts w:hint="eastAsia"/>
        </w:rPr>
        <w:t>膨胀率小于0.10%时，判定为无潜在碱-硅酸反应危害；当14</w:t>
      </w:r>
      <w:r>
        <w:t>d</w:t>
      </w:r>
      <w:r>
        <w:rPr>
          <w:rFonts w:hint="eastAsia"/>
        </w:rPr>
        <w:t>膨胀率大于0.20%时，判定为有潜在碱-硅酸反应危害；当14</w:t>
      </w:r>
      <w:r>
        <w:t>d</w:t>
      </w:r>
      <w:r>
        <w:rPr>
          <w:rFonts w:hint="eastAsia"/>
        </w:rPr>
        <w:t>膨胀率在0.10%～0.20%之间时，不能判定有无潜在碱-硅酸反应危害；</w:t>
      </w:r>
    </w:p>
    <w:p w:rsidR="00B83B84" w:rsidRDefault="00D94D6D">
      <w:pPr>
        <w:pStyle w:val="ac"/>
        <w:numPr>
          <w:ilvl w:val="0"/>
          <w:numId w:val="0"/>
        </w:numPr>
        <w:ind w:firstLineChars="200" w:firstLine="420"/>
      </w:pPr>
      <w:r>
        <w:rPr>
          <w:rFonts w:hint="eastAsia"/>
        </w:rPr>
        <w:t>d</w:t>
      </w:r>
      <w:r>
        <w:rPr>
          <w:rFonts w:asciiTheme="minorEastAsia" w:eastAsiaTheme="minorEastAsia" w:hAnsiTheme="minorEastAsia" w:cstheme="minorEastAsia" w:hint="eastAsia"/>
          <w:szCs w:val="21"/>
        </w:rPr>
        <w:t xml:space="preserve">） </w:t>
      </w:r>
      <w:r>
        <w:rPr>
          <w:rFonts w:hint="eastAsia"/>
          <w:szCs w:val="21"/>
        </w:rPr>
        <w:t>取14d膨胀率作为报告值。</w:t>
      </w:r>
    </w:p>
    <w:p w:rsidR="00B83B84" w:rsidRDefault="00D94D6D">
      <w:pPr>
        <w:pStyle w:val="a2"/>
        <w:numPr>
          <w:ilvl w:val="255"/>
          <w:numId w:val="0"/>
        </w:numPr>
        <w:spacing w:before="156" w:after="156"/>
      </w:pPr>
      <w:r>
        <w:rPr>
          <w:rFonts w:hint="eastAsia"/>
        </w:rPr>
        <w:t>7.17.2碱</w:t>
      </w:r>
      <w:r>
        <w:t>-</w:t>
      </w:r>
      <w:r>
        <w:rPr>
          <w:rFonts w:hint="eastAsia"/>
        </w:rPr>
        <w:t>碳酸盐反应</w:t>
      </w:r>
    </w:p>
    <w:p w:rsidR="00B83B84" w:rsidRDefault="00D94D6D">
      <w:pPr>
        <w:pStyle w:val="a3"/>
        <w:numPr>
          <w:ilvl w:val="255"/>
          <w:numId w:val="0"/>
        </w:numPr>
        <w:spacing w:before="156" w:after="156"/>
        <w:rPr>
          <w:rFonts w:asciiTheme="minorEastAsia" w:eastAsiaTheme="minorEastAsia" w:hAnsiTheme="minorEastAsia" w:cstheme="minorEastAsia"/>
        </w:rPr>
      </w:pPr>
      <w:r>
        <w:rPr>
          <w:rFonts w:hint="eastAsia"/>
        </w:rPr>
        <w:t xml:space="preserve">7.17.2.1 </w:t>
      </w:r>
      <w:r>
        <w:rPr>
          <w:rFonts w:asciiTheme="minorEastAsia" w:eastAsiaTheme="minorEastAsia" w:hAnsiTheme="minorEastAsia" w:cstheme="minorEastAsia" w:hint="eastAsia"/>
        </w:rPr>
        <w:t>本方法适用于检验碳酸盐类骨料与混凝土中的碱发生潜在碱-碳酸盐反应的危害性。不适用于硅质骨料。</w:t>
      </w:r>
    </w:p>
    <w:p w:rsidR="00B83B84" w:rsidRDefault="00D94D6D">
      <w:pPr>
        <w:pStyle w:val="a3"/>
        <w:numPr>
          <w:ilvl w:val="255"/>
          <w:numId w:val="0"/>
        </w:numPr>
        <w:spacing w:before="156" w:after="156"/>
      </w:pPr>
      <w:r>
        <w:rPr>
          <w:rFonts w:hint="eastAsia"/>
        </w:rPr>
        <w:t xml:space="preserve">7.17.2.2 </w:t>
      </w:r>
      <w:r>
        <w:rPr>
          <w:rFonts w:asciiTheme="minorEastAsia" w:eastAsiaTheme="minorEastAsia" w:hAnsiTheme="minorEastAsia" w:cstheme="minorEastAsia" w:hint="eastAsia"/>
        </w:rPr>
        <w:t>试剂和材料符合以下规定：</w:t>
      </w:r>
    </w:p>
    <w:p w:rsidR="00B83B84" w:rsidRDefault="00D94D6D">
      <w:pPr>
        <w:pStyle w:val="ac"/>
        <w:numPr>
          <w:ilvl w:val="0"/>
          <w:numId w:val="11"/>
        </w:numPr>
      </w:pPr>
      <w:r>
        <w:t>NaOH</w:t>
      </w:r>
      <w:r>
        <w:rPr>
          <w:rFonts w:hint="eastAsia"/>
        </w:rPr>
        <w:t>：化学纯；</w:t>
      </w:r>
    </w:p>
    <w:p w:rsidR="00B83B84" w:rsidRDefault="00D94D6D">
      <w:pPr>
        <w:pStyle w:val="ac"/>
        <w:numPr>
          <w:ilvl w:val="0"/>
          <w:numId w:val="11"/>
        </w:numPr>
      </w:pPr>
      <w:r>
        <w:t>1mol/L NaOH</w:t>
      </w:r>
      <w:r>
        <w:rPr>
          <w:rFonts w:hint="eastAsia"/>
        </w:rPr>
        <w:t>溶液：将（40±1）</w:t>
      </w:r>
      <w:r>
        <w:t>g</w:t>
      </w:r>
      <w:r>
        <w:rPr>
          <w:rFonts w:hint="eastAsia"/>
        </w:rPr>
        <w:t xml:space="preserve"> </w:t>
      </w:r>
      <w:r>
        <w:t>NaOH</w:t>
      </w:r>
      <w:r>
        <w:rPr>
          <w:rFonts w:hint="eastAsia"/>
        </w:rPr>
        <w:t>溶解于1</w:t>
      </w:r>
      <w:r>
        <w:t>L</w:t>
      </w:r>
      <w:r>
        <w:rPr>
          <w:rFonts w:hint="eastAsia"/>
        </w:rPr>
        <w:t>蒸馏水中；</w:t>
      </w:r>
    </w:p>
    <w:p w:rsidR="00B83B84" w:rsidRDefault="00D94D6D">
      <w:pPr>
        <w:pStyle w:val="ac"/>
        <w:numPr>
          <w:ilvl w:val="0"/>
          <w:numId w:val="11"/>
        </w:numPr>
      </w:pPr>
      <w:r>
        <w:rPr>
          <w:rFonts w:hint="eastAsia"/>
        </w:rPr>
        <w:t>蒸馏水。</w:t>
      </w:r>
    </w:p>
    <w:p w:rsidR="00B83B84" w:rsidRDefault="00D94D6D">
      <w:pPr>
        <w:pStyle w:val="a3"/>
        <w:numPr>
          <w:ilvl w:val="255"/>
          <w:numId w:val="0"/>
        </w:numPr>
        <w:spacing w:before="156" w:after="156"/>
      </w:pPr>
      <w:r>
        <w:rPr>
          <w:rFonts w:hint="eastAsia"/>
        </w:rPr>
        <w:t>7.17.2.3</w:t>
      </w:r>
      <w:r>
        <w:rPr>
          <w:rFonts w:asciiTheme="minorEastAsia" w:eastAsiaTheme="minorEastAsia" w:hAnsiTheme="minorEastAsia" w:cstheme="minorEastAsia" w:hint="eastAsia"/>
        </w:rPr>
        <w:t xml:space="preserve"> 仪器设备符合以下规定：</w:t>
      </w:r>
    </w:p>
    <w:p w:rsidR="00B83B84" w:rsidRDefault="00D94D6D">
      <w:pPr>
        <w:pStyle w:val="ac"/>
        <w:numPr>
          <w:ilvl w:val="0"/>
          <w:numId w:val="12"/>
        </w:numPr>
      </w:pPr>
      <w:r>
        <w:rPr>
          <w:rFonts w:hint="eastAsia"/>
        </w:rPr>
        <w:t>圆筒钻机(Ф</w:t>
      </w:r>
      <w:r>
        <w:t>9</w:t>
      </w:r>
      <w:r>
        <w:rPr>
          <w:rFonts w:hint="eastAsia"/>
        </w:rPr>
        <w:t>mm)；</w:t>
      </w:r>
    </w:p>
    <w:p w:rsidR="00B83B84" w:rsidRDefault="00D94D6D">
      <w:pPr>
        <w:pStyle w:val="ac"/>
        <w:numPr>
          <w:ilvl w:val="0"/>
          <w:numId w:val="12"/>
        </w:numPr>
      </w:pPr>
      <w:r>
        <w:rPr>
          <w:rFonts w:hint="eastAsia"/>
        </w:rPr>
        <w:t>测长仪：量程25</w:t>
      </w:r>
      <w:r>
        <w:t>mm</w:t>
      </w:r>
      <w:r>
        <w:rPr>
          <w:rFonts w:hint="eastAsia"/>
        </w:rPr>
        <w:t>～50</w:t>
      </w:r>
      <w:r>
        <w:t>mm</w:t>
      </w:r>
      <w:r>
        <w:rPr>
          <w:rFonts w:hint="eastAsia"/>
        </w:rPr>
        <w:t>，精度0.01</w:t>
      </w:r>
      <w:r>
        <w:t>mm</w:t>
      </w:r>
      <w:r>
        <w:rPr>
          <w:rFonts w:hint="eastAsia"/>
        </w:rPr>
        <w:t>；</w:t>
      </w:r>
    </w:p>
    <w:p w:rsidR="00B83B84" w:rsidRDefault="00D94D6D">
      <w:pPr>
        <w:pStyle w:val="ac"/>
        <w:numPr>
          <w:ilvl w:val="0"/>
          <w:numId w:val="12"/>
        </w:numPr>
      </w:pPr>
      <w:r>
        <w:rPr>
          <w:rFonts w:hint="eastAsia"/>
        </w:rPr>
        <w:t>养护瓶：由耐碱材料制成，能盖严以避免溶液变质；</w:t>
      </w:r>
    </w:p>
    <w:p w:rsidR="00B83B84" w:rsidRDefault="00D94D6D">
      <w:pPr>
        <w:pStyle w:val="ac"/>
        <w:numPr>
          <w:ilvl w:val="0"/>
          <w:numId w:val="12"/>
        </w:numPr>
      </w:pPr>
      <w:proofErr w:type="gramStart"/>
      <w:r>
        <w:rPr>
          <w:rFonts w:hint="eastAsia"/>
        </w:rPr>
        <w:t>锯石机</w:t>
      </w:r>
      <w:proofErr w:type="gramEnd"/>
      <w:r>
        <w:rPr>
          <w:rFonts w:hint="eastAsia"/>
        </w:rPr>
        <w:t>、磨片机。</w:t>
      </w:r>
    </w:p>
    <w:p w:rsidR="00B83B84" w:rsidRDefault="00D94D6D">
      <w:pPr>
        <w:pStyle w:val="a3"/>
        <w:numPr>
          <w:ilvl w:val="255"/>
          <w:numId w:val="0"/>
        </w:numPr>
        <w:spacing w:before="156" w:after="156"/>
      </w:pPr>
      <w:r>
        <w:rPr>
          <w:rFonts w:hint="eastAsia"/>
        </w:rPr>
        <w:t xml:space="preserve">7.17.2.4 </w:t>
      </w:r>
      <w:r>
        <w:rPr>
          <w:rFonts w:asciiTheme="minorEastAsia" w:eastAsiaTheme="minorEastAsia" w:hAnsiTheme="minorEastAsia" w:cstheme="minorEastAsia" w:hint="eastAsia"/>
        </w:rPr>
        <w:t>试验步骤符合以下规定：</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a） 将一块岩石按其层理方向水平放置(如岩石层理不清，可任意放置)，再按三个相互垂直的方向钻切三个岩石圆柱体（Ф（9±1）mm，高（35±5）mm）或棱柱体棱柱体（边（9±1）mm，高（35±5））试件，仲裁试验采用棱柱体试件，试件两端面应磨光，互相平行且垂直于圆柱体主轴，并保持干净显露岩面本色；</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b） 试件编号后，放入盛有蒸馏水的养护瓶中，置于（20±2）℃的恒温室内，每隔24h取出擦干表面，进行测长，直到前后两次测得的长度变化率之差≤0.02%为止，以最后一次测得的长度为基准长度（L</w:t>
      </w:r>
      <w:r>
        <w:rPr>
          <w:rFonts w:asciiTheme="minorEastAsia" w:eastAsiaTheme="minorEastAsia" w:hAnsiTheme="minorEastAsia" w:cstheme="minorEastAsia" w:hint="eastAsia"/>
          <w:vertAlign w:val="subscript"/>
        </w:rPr>
        <w:t>0</w:t>
      </w:r>
      <w:r>
        <w:rPr>
          <w:rFonts w:asciiTheme="minorEastAsia" w:eastAsiaTheme="minorEastAsia" w:hAnsiTheme="minorEastAsia" w:cstheme="minorEastAsia" w:hint="eastAsia"/>
        </w:rPr>
        <w:t>）；</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c） 再将试件浸入盛有1mol/L NaOH溶液的养护瓶中，液面高出岩石柱不少于10mm，且每个试件的</w:t>
      </w:r>
      <w:proofErr w:type="gramStart"/>
      <w:r>
        <w:rPr>
          <w:rFonts w:asciiTheme="minorEastAsia" w:eastAsiaTheme="minorEastAsia" w:hAnsiTheme="minorEastAsia" w:cstheme="minorEastAsia" w:hint="eastAsia"/>
        </w:rPr>
        <w:t>平均需液量</w:t>
      </w:r>
      <w:proofErr w:type="gramEnd"/>
      <w:r>
        <w:rPr>
          <w:rFonts w:asciiTheme="minorEastAsia" w:eastAsiaTheme="minorEastAsia" w:hAnsiTheme="minorEastAsia" w:cstheme="minorEastAsia" w:hint="eastAsia"/>
        </w:rPr>
        <w:t>应不少于50ml，同一容器中不得浸泡不同品种的试件；盖严养护瓶，置于（20±2）℃的恒温室内；溶液每六个月更换一次；</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d） 将试件从NaOH溶液中取出，用蒸馏水洗净，擦干表面，在（20±2）℃恒温室内测长，测定的周期为7d、14d、21d、28d、56d、84d，如有需要,以后可每4周测长一次，一年后，每12周测长一次；注意观察在碱液浸泡过程中，试件的开裂，弯曲，断裂等变化，并及时记录。</w:t>
      </w:r>
    </w:p>
    <w:p w:rsidR="00B83B84" w:rsidRDefault="00D94D6D">
      <w:pPr>
        <w:pStyle w:val="a3"/>
        <w:numPr>
          <w:ilvl w:val="255"/>
          <w:numId w:val="0"/>
        </w:numPr>
        <w:spacing w:before="156" w:after="156"/>
      </w:pPr>
      <w:r>
        <w:rPr>
          <w:rFonts w:hint="eastAsia"/>
        </w:rPr>
        <w:t xml:space="preserve">7.17.2.5 </w:t>
      </w:r>
      <w:r>
        <w:rPr>
          <w:rFonts w:asciiTheme="minorEastAsia" w:eastAsiaTheme="minorEastAsia" w:hAnsiTheme="minorEastAsia" w:cstheme="minorEastAsia" w:hint="eastAsia"/>
        </w:rPr>
        <w:t>结果计算与评定符合以下规定：</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a） 试件膨胀率按公式（17）计算，精确至0.001%；</w:t>
      </w:r>
    </w:p>
    <w:p w:rsidR="00B83B84" w:rsidRDefault="00D94D6D">
      <w:pPr>
        <w:pStyle w:val="affffff6"/>
        <w:ind w:firstLineChars="200" w:firstLine="420"/>
        <w:jc w:val="right"/>
      </w:pPr>
      <w:r>
        <w:lastRenderedPageBreak/>
        <w:tab/>
      </w:r>
      <w:r>
        <w:rPr>
          <w:position w:val="-30"/>
        </w:rPr>
        <w:object w:dxaOrig="1778" w:dyaOrig="686">
          <v:shape id="_x0000_i1041" type="#_x0000_t75" style="width:88.9pt;height:34.3pt" o:ole="">
            <v:imagedata r:id="rId53" o:title=""/>
          </v:shape>
          <o:OLEObject Type="Embed" ProgID="Equation.3" ShapeID="_x0000_i1041" DrawAspect="Content" ObjectID="_1669107332" r:id="rId54"/>
        </w:object>
      </w:r>
      <w:r>
        <w:rPr>
          <w:rFonts w:hint="eastAsia"/>
          <w:position w:val="-30"/>
        </w:rPr>
        <w:t xml:space="preserve">                    </w:t>
      </w:r>
      <w:r>
        <w:rPr>
          <w:rFonts w:ascii="微软雅黑" w:eastAsia="微软雅黑" w:hAnsi="微软雅黑" w:cs="微软雅黑" w:hint="eastAsia"/>
        </w:rPr>
        <w:t>····································</w:t>
      </w:r>
      <w:r>
        <w:t>(</w:t>
      </w:r>
      <w:r>
        <w:rPr>
          <w:rFonts w:hint="eastAsia"/>
        </w:rPr>
        <w:t>17</w:t>
      </w:r>
      <w:r>
        <w:t>)</w:t>
      </w:r>
    </w:p>
    <w:p w:rsidR="00B83B84" w:rsidRDefault="00D94D6D">
      <w:pPr>
        <w:pStyle w:val="aff7"/>
      </w:pPr>
      <w:r>
        <w:rPr>
          <w:rFonts w:hint="eastAsia"/>
        </w:rPr>
        <w:t>式中：</w:t>
      </w:r>
      <w:r>
        <w:rPr>
          <w:rFonts w:hint="eastAsia"/>
          <w:i/>
        </w:rPr>
        <w:t>Σ</w:t>
      </w:r>
      <w:r>
        <w:rPr>
          <w:rFonts w:hint="eastAsia"/>
          <w:vertAlign w:val="subscript"/>
        </w:rPr>
        <w:t xml:space="preserve">t </w:t>
      </w:r>
      <w:r>
        <w:rPr>
          <w:rFonts w:hint="eastAsia"/>
        </w:rPr>
        <w:t>——试件在浸泡t天后的膨胀率，%；</w:t>
      </w:r>
    </w:p>
    <w:p w:rsidR="00B83B84" w:rsidRDefault="00D94D6D">
      <w:pPr>
        <w:pStyle w:val="aff7"/>
      </w:pPr>
      <w:r>
        <w:rPr>
          <w:rFonts w:hint="eastAsia"/>
          <w:i/>
        </w:rPr>
        <w:t>L</w:t>
      </w:r>
      <w:r>
        <w:rPr>
          <w:rFonts w:hint="eastAsia"/>
          <w:vertAlign w:val="subscript"/>
        </w:rPr>
        <w:t xml:space="preserve">t </w:t>
      </w:r>
      <w:r>
        <w:rPr>
          <w:rFonts w:hint="eastAsia"/>
        </w:rPr>
        <w:t>——试件在浸泡t天后的长度，单位为毫米（mm）；</w:t>
      </w:r>
    </w:p>
    <w:p w:rsidR="00B83B84" w:rsidRDefault="00D94D6D">
      <w:pPr>
        <w:pStyle w:val="aff7"/>
      </w:pPr>
      <w:r>
        <w:rPr>
          <w:rFonts w:hint="eastAsia"/>
          <w:i/>
        </w:rPr>
        <w:t>L</w:t>
      </w:r>
      <w:r>
        <w:rPr>
          <w:rFonts w:hint="eastAsia"/>
          <w:vertAlign w:val="subscript"/>
        </w:rPr>
        <w:t xml:space="preserve">0 </w:t>
      </w:r>
      <w:r>
        <w:rPr>
          <w:rFonts w:hint="eastAsia"/>
        </w:rPr>
        <w:t>——试件的基准长度，单位为毫米（mm）</w:t>
      </w:r>
    </w:p>
    <w:p w:rsidR="00B83B84" w:rsidRDefault="00D94D6D">
      <w:pPr>
        <w:pStyle w:val="afffffd"/>
        <w:numPr>
          <w:ilvl w:val="4"/>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b） 同块岩石所取的试件，取膨胀率最大的一个测值作为岩样的膨胀率；</w:t>
      </w:r>
    </w:p>
    <w:p w:rsidR="00B83B84" w:rsidRDefault="00D94D6D">
      <w:pPr>
        <w:pStyle w:val="aff7"/>
        <w:rPr>
          <w:rFonts w:asciiTheme="minorEastAsia" w:eastAsiaTheme="minorEastAsia" w:hAnsiTheme="minorEastAsia" w:cstheme="minorEastAsia"/>
        </w:rPr>
      </w:pPr>
      <w:r>
        <w:rPr>
          <w:rFonts w:asciiTheme="minorEastAsia" w:eastAsiaTheme="minorEastAsia" w:hAnsiTheme="minorEastAsia" w:cstheme="minorEastAsia" w:hint="eastAsia"/>
        </w:rPr>
        <w:t>c） 当84d龄期的膨胀率</w:t>
      </w:r>
      <w:r>
        <w:rPr>
          <w:rFonts w:asciiTheme="minorEastAsia" w:eastAsiaTheme="minorEastAsia" w:hAnsiTheme="minorEastAsia" w:cstheme="minorEastAsia" w:hint="eastAsia"/>
          <w:szCs w:val="21"/>
        </w:rPr>
        <w:t>小于</w:t>
      </w:r>
      <w:r>
        <w:rPr>
          <w:rFonts w:asciiTheme="minorEastAsia" w:eastAsiaTheme="minorEastAsia" w:hAnsiTheme="minorEastAsia" w:cstheme="minorEastAsia" w:hint="eastAsia"/>
        </w:rPr>
        <w:t>0.10%时，判定为无潜在碱-碳酸盐反应危害，否则判定为有潜在碱-碳酸盐反应危害；</w:t>
      </w:r>
    </w:p>
    <w:p w:rsidR="00B83B84" w:rsidRDefault="00D94D6D">
      <w:pPr>
        <w:pStyle w:val="afffffd"/>
        <w:numPr>
          <w:ilvl w:val="255"/>
          <w:numId w:val="0"/>
        </w:num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d）取84d龄期膨胀率作为报告值。</w:t>
      </w:r>
    </w:p>
    <w:p w:rsidR="00B83B84" w:rsidRDefault="00D94D6D">
      <w:pPr>
        <w:pStyle w:val="a1"/>
        <w:numPr>
          <w:ilvl w:val="255"/>
          <w:numId w:val="0"/>
        </w:numPr>
      </w:pPr>
      <w:r>
        <w:rPr>
          <w:rFonts w:hint="eastAsia"/>
        </w:rPr>
        <w:t>7.18放射性</w:t>
      </w:r>
    </w:p>
    <w:p w:rsidR="00B83B84" w:rsidRDefault="00D94D6D">
      <w:pPr>
        <w:pStyle w:val="aff7"/>
      </w:pPr>
      <w:r>
        <w:rPr>
          <w:rFonts w:hint="eastAsia"/>
        </w:rPr>
        <w:t>按GB 6566的规定进行。</w:t>
      </w:r>
    </w:p>
    <w:p w:rsidR="00B83B84" w:rsidRDefault="00D94D6D">
      <w:pPr>
        <w:pStyle w:val="a1"/>
        <w:numPr>
          <w:ilvl w:val="255"/>
          <w:numId w:val="0"/>
        </w:numPr>
      </w:pPr>
      <w:r>
        <w:rPr>
          <w:rFonts w:hint="eastAsia"/>
        </w:rPr>
        <w:t>7.19含水率</w:t>
      </w:r>
    </w:p>
    <w:p w:rsidR="00B83B84" w:rsidRDefault="00D94D6D">
      <w:pPr>
        <w:pStyle w:val="a2"/>
        <w:numPr>
          <w:ilvl w:val="255"/>
          <w:numId w:val="0"/>
        </w:numPr>
        <w:spacing w:before="156" w:after="156"/>
      </w:pPr>
      <w:r>
        <w:rPr>
          <w:rFonts w:hint="eastAsia"/>
        </w:rPr>
        <w:t>7.19.1仪器设备</w:t>
      </w:r>
    </w:p>
    <w:p w:rsidR="00B83B84" w:rsidRDefault="00D94D6D">
      <w:pPr>
        <w:pStyle w:val="ac"/>
        <w:numPr>
          <w:ilvl w:val="0"/>
          <w:numId w:val="0"/>
        </w:numPr>
      </w:pPr>
      <w:r>
        <w:rPr>
          <w:rFonts w:ascii="黑体" w:eastAsia="黑体" w:hAnsi="黑体" w:cs="黑体" w:hint="eastAsia"/>
        </w:rPr>
        <w:t>7.19.1.1</w:t>
      </w:r>
      <w:r>
        <w:rPr>
          <w:rFonts w:hint="eastAsia"/>
        </w:rPr>
        <w:t xml:space="preserve"> 烘箱：能使温度控制在（105±5）</w:t>
      </w:r>
      <w:r>
        <w:rPr>
          <w:rFonts w:hint="eastAsia"/>
        </w:rPr>
        <w:sym w:font="Symbol" w:char="F0B0"/>
      </w:r>
      <w:r>
        <w:t>C</w:t>
      </w:r>
      <w:r>
        <w:rPr>
          <w:rFonts w:hint="eastAsia"/>
        </w:rPr>
        <w:t>；</w:t>
      </w:r>
    </w:p>
    <w:p w:rsidR="00B83B84" w:rsidRDefault="00D94D6D">
      <w:pPr>
        <w:pStyle w:val="ac"/>
        <w:numPr>
          <w:ilvl w:val="0"/>
          <w:numId w:val="0"/>
        </w:numPr>
      </w:pPr>
      <w:r>
        <w:rPr>
          <w:rFonts w:ascii="黑体" w:eastAsia="黑体" w:hAnsi="黑体" w:cs="黑体" w:hint="eastAsia"/>
        </w:rPr>
        <w:t xml:space="preserve">7.19.1.2 </w:t>
      </w:r>
      <w:r>
        <w:rPr>
          <w:rFonts w:hint="eastAsia"/>
        </w:rPr>
        <w:t>天平：称量10kg，精度5g；</w:t>
      </w:r>
    </w:p>
    <w:p w:rsidR="00B83B84" w:rsidRDefault="00D94D6D">
      <w:pPr>
        <w:pStyle w:val="ac"/>
        <w:numPr>
          <w:ilvl w:val="0"/>
          <w:numId w:val="0"/>
        </w:numPr>
      </w:pPr>
      <w:r>
        <w:rPr>
          <w:rFonts w:ascii="黑体" w:eastAsia="黑体" w:hAnsi="黑体" w:cs="黑体" w:hint="eastAsia"/>
        </w:rPr>
        <w:t xml:space="preserve">7.19.1.3 </w:t>
      </w:r>
      <w:r>
        <w:rPr>
          <w:rFonts w:hint="eastAsia"/>
        </w:rPr>
        <w:t>小铲、浅盘、毛巾、刷子等。</w:t>
      </w:r>
    </w:p>
    <w:p w:rsidR="00B83B84" w:rsidRDefault="00D94D6D">
      <w:pPr>
        <w:pStyle w:val="a2"/>
        <w:numPr>
          <w:ilvl w:val="255"/>
          <w:numId w:val="0"/>
        </w:numPr>
        <w:spacing w:before="156" w:after="156"/>
      </w:pPr>
      <w:r>
        <w:rPr>
          <w:rFonts w:hint="eastAsia"/>
        </w:rPr>
        <w:t>7.19.2 试验步骤</w:t>
      </w:r>
    </w:p>
    <w:p w:rsidR="00B83B84" w:rsidRDefault="00D94D6D">
      <w:pPr>
        <w:pStyle w:val="afffff9"/>
        <w:numPr>
          <w:ilvl w:val="255"/>
          <w:numId w:val="0"/>
        </w:numPr>
      </w:pPr>
      <w:r>
        <w:rPr>
          <w:rFonts w:ascii="黑体" w:eastAsia="黑体" w:hint="eastAsia"/>
        </w:rPr>
        <w:t>7.19.2.1</w:t>
      </w:r>
      <w:r>
        <w:rPr>
          <w:rFonts w:hint="eastAsia"/>
        </w:rPr>
        <w:t>按7.1规定取样，并将</w:t>
      </w:r>
      <w:proofErr w:type="gramStart"/>
      <w:r>
        <w:rPr>
          <w:rFonts w:hint="eastAsia"/>
        </w:rPr>
        <w:t>试样缩分至</w:t>
      </w:r>
      <w:proofErr w:type="gramEnd"/>
      <w:r>
        <w:rPr>
          <w:rFonts w:hint="eastAsia"/>
        </w:rPr>
        <w:t>约4</w:t>
      </w:r>
      <w:r>
        <w:t>.0kg</w:t>
      </w:r>
      <w:r>
        <w:rPr>
          <w:rFonts w:hint="eastAsia"/>
        </w:rPr>
        <w:t>，拌匀后分为大致相等的两份备用。</w:t>
      </w:r>
    </w:p>
    <w:p w:rsidR="00B83B84" w:rsidRDefault="00D94D6D">
      <w:pPr>
        <w:pStyle w:val="afffff9"/>
        <w:numPr>
          <w:ilvl w:val="255"/>
          <w:numId w:val="0"/>
        </w:numPr>
      </w:pPr>
      <w:r>
        <w:rPr>
          <w:rFonts w:ascii="黑体" w:eastAsia="黑体" w:hint="eastAsia"/>
        </w:rPr>
        <w:t>7.19.2.2</w:t>
      </w:r>
      <w:r>
        <w:rPr>
          <w:rFonts w:hint="eastAsia"/>
        </w:rPr>
        <w:t xml:space="preserve"> 称取试样一份（G</w:t>
      </w:r>
      <w:r>
        <w:rPr>
          <w:rFonts w:hint="eastAsia"/>
          <w:vertAlign w:val="subscript"/>
        </w:rPr>
        <w:t>1</w:t>
      </w:r>
      <w:r>
        <w:rPr>
          <w:rFonts w:hint="eastAsia"/>
        </w:rPr>
        <w:t>），放在干燥箱中于（105±5）℃下烘干至恒量，待冷却至室温后，称出其质量（G</w:t>
      </w:r>
      <w:r>
        <w:rPr>
          <w:rFonts w:hint="eastAsia"/>
          <w:vertAlign w:val="subscript"/>
        </w:rPr>
        <w:t>2</w:t>
      </w:r>
      <w:r>
        <w:rPr>
          <w:rFonts w:hint="eastAsia"/>
        </w:rPr>
        <w:t>）。</w:t>
      </w:r>
    </w:p>
    <w:p w:rsidR="00B83B84" w:rsidRDefault="00D94D6D">
      <w:pPr>
        <w:pStyle w:val="a2"/>
        <w:numPr>
          <w:ilvl w:val="255"/>
          <w:numId w:val="0"/>
        </w:numPr>
        <w:spacing w:before="156" w:after="156"/>
      </w:pPr>
      <w:r>
        <w:rPr>
          <w:rFonts w:hint="eastAsia"/>
        </w:rPr>
        <w:t>7.19.3 结果计算</w:t>
      </w:r>
    </w:p>
    <w:p w:rsidR="00B83B84" w:rsidRDefault="00D94D6D">
      <w:pPr>
        <w:pStyle w:val="afffff9"/>
        <w:numPr>
          <w:ilvl w:val="255"/>
          <w:numId w:val="0"/>
        </w:numPr>
      </w:pPr>
      <w:r>
        <w:rPr>
          <w:rFonts w:ascii="黑体" w:eastAsia="黑体" w:hint="eastAsia"/>
        </w:rPr>
        <w:t>7.19.3.1</w:t>
      </w:r>
      <w:r>
        <w:rPr>
          <w:rFonts w:hint="eastAsia"/>
        </w:rPr>
        <w:t>含水率按公式</w:t>
      </w:r>
      <w:r>
        <w:t>(</w:t>
      </w:r>
      <w:r>
        <w:rPr>
          <w:rFonts w:hint="eastAsia"/>
        </w:rPr>
        <w:t>18</w:t>
      </w:r>
      <w:r>
        <w:t>)</w:t>
      </w:r>
      <w:r>
        <w:rPr>
          <w:rFonts w:hint="eastAsia"/>
        </w:rPr>
        <w:t>计算，精确至0.1%.</w:t>
      </w:r>
    </w:p>
    <w:p w:rsidR="00B83B84" w:rsidRDefault="00D94D6D">
      <w:pPr>
        <w:pStyle w:val="affffff6"/>
        <w:jc w:val="right"/>
      </w:pPr>
      <w:r>
        <w:tab/>
      </w:r>
      <w:r>
        <w:rPr>
          <w:position w:val="-30"/>
        </w:rPr>
        <w:object w:dxaOrig="1820" w:dyaOrig="706">
          <v:shape id="_x0000_i1042" type="#_x0000_t75" style="width:91pt;height:35.3pt" o:ole="">
            <v:imagedata r:id="rId55" o:title=""/>
          </v:shape>
          <o:OLEObject Type="Embed" ProgID="Equation.3" ShapeID="_x0000_i1042" DrawAspect="Content" ObjectID="_1669107333" r:id="rId56"/>
        </w:object>
      </w:r>
      <w:r>
        <w:rPr>
          <w:rFonts w:hint="eastAsia"/>
          <w:position w:val="-30"/>
        </w:rPr>
        <w:t xml:space="preserve">                   </w:t>
      </w:r>
      <w:r>
        <w:rPr>
          <w:rFonts w:ascii="微软雅黑" w:eastAsia="微软雅黑" w:hAnsi="微软雅黑" w:cs="微软雅黑" w:hint="eastAsia"/>
        </w:rPr>
        <w:t>···································</w:t>
      </w:r>
      <w:r>
        <w:t>(</w:t>
      </w:r>
      <w:r>
        <w:fldChar w:fldCharType="begin"/>
      </w:r>
      <w:r>
        <w:instrText xml:space="preserve"> SEQ 标准自动公式 \* ARABIC </w:instrText>
      </w:r>
      <w:r w:rsidR="0069722D">
        <w:fldChar w:fldCharType="separate"/>
      </w:r>
      <w:r w:rsidR="0069722D">
        <w:rPr>
          <w:noProof/>
        </w:rPr>
        <w:t>3</w:t>
      </w:r>
      <w:r>
        <w:fldChar w:fldCharType="end"/>
      </w:r>
      <w:r>
        <w:rPr>
          <w:rFonts w:hint="eastAsia"/>
        </w:rPr>
        <w:t>18</w:t>
      </w:r>
      <w:r>
        <w:t>)</w:t>
      </w:r>
    </w:p>
    <w:p w:rsidR="00B83B84" w:rsidRDefault="00D94D6D">
      <w:pPr>
        <w:pStyle w:val="aff7"/>
      </w:pPr>
      <w:r>
        <w:rPr>
          <w:rFonts w:hint="eastAsia"/>
        </w:rPr>
        <w:t>式中：</w:t>
      </w:r>
    </w:p>
    <w:p w:rsidR="00B83B84" w:rsidRDefault="00D94D6D">
      <w:pPr>
        <w:pStyle w:val="aff7"/>
        <w:spacing w:line="400" w:lineRule="exact"/>
      </w:pPr>
      <w:r>
        <w:rPr>
          <w:rFonts w:hint="eastAsia"/>
          <w:i/>
        </w:rPr>
        <w:t xml:space="preserve">Z </w:t>
      </w:r>
      <w:r>
        <w:rPr>
          <w:rFonts w:ascii="微软雅黑" w:eastAsia="微软雅黑" w:hAnsi="微软雅黑" w:cs="微软雅黑" w:hint="eastAsia"/>
        </w:rPr>
        <w:t>——</w:t>
      </w:r>
      <w:r>
        <w:rPr>
          <w:rFonts w:hint="eastAsia"/>
        </w:rPr>
        <w:t>含水率，%；</w:t>
      </w:r>
    </w:p>
    <w:p w:rsidR="00B83B84" w:rsidRDefault="00D94D6D">
      <w:pPr>
        <w:pStyle w:val="aff7"/>
        <w:spacing w:line="400" w:lineRule="exact"/>
      </w:pPr>
      <w:r>
        <w:rPr>
          <w:rFonts w:hint="eastAsia"/>
          <w:i/>
        </w:rPr>
        <w:t>G</w:t>
      </w:r>
      <w:r>
        <w:rPr>
          <w:rFonts w:hint="eastAsia"/>
          <w:vertAlign w:val="subscript"/>
        </w:rPr>
        <w:t>1</w:t>
      </w:r>
      <w:r>
        <w:rPr>
          <w:rFonts w:ascii="微软雅黑" w:eastAsia="微软雅黑" w:hAnsi="微软雅黑" w:cs="微软雅黑" w:hint="eastAsia"/>
          <w:vertAlign w:val="subscript"/>
        </w:rPr>
        <w:t xml:space="preserve"> </w:t>
      </w:r>
      <w:r>
        <w:rPr>
          <w:rFonts w:ascii="微软雅黑" w:eastAsia="微软雅黑" w:hAnsi="微软雅黑" w:cs="微软雅黑" w:hint="eastAsia"/>
        </w:rPr>
        <w:t>——</w:t>
      </w:r>
      <w:r>
        <w:rPr>
          <w:rFonts w:hint="eastAsia"/>
        </w:rPr>
        <w:t>烘干前试样的质量，单位为克（g）；</w:t>
      </w:r>
    </w:p>
    <w:p w:rsidR="00B83B84" w:rsidRDefault="00D94D6D">
      <w:pPr>
        <w:pStyle w:val="aff7"/>
        <w:spacing w:line="400" w:lineRule="exact"/>
      </w:pPr>
      <w:r>
        <w:rPr>
          <w:i/>
        </w:rPr>
        <w:t>G</w:t>
      </w:r>
      <w:r>
        <w:rPr>
          <w:rFonts w:hint="eastAsia"/>
          <w:vertAlign w:val="subscript"/>
        </w:rPr>
        <w:t xml:space="preserve">2 </w:t>
      </w:r>
      <w:r>
        <w:rPr>
          <w:rFonts w:ascii="微软雅黑" w:eastAsia="微软雅黑" w:hAnsi="微软雅黑" w:cs="微软雅黑" w:hint="eastAsia"/>
        </w:rPr>
        <w:t>——</w:t>
      </w:r>
      <w:r>
        <w:rPr>
          <w:rFonts w:hint="eastAsia"/>
        </w:rPr>
        <w:t>烘干后试样的质量，单位为克（g）。</w:t>
      </w:r>
    </w:p>
    <w:p w:rsidR="00B83B84" w:rsidRDefault="00D94D6D">
      <w:pPr>
        <w:pStyle w:val="afffff9"/>
        <w:numPr>
          <w:ilvl w:val="255"/>
          <w:numId w:val="0"/>
        </w:numPr>
      </w:pPr>
      <w:r>
        <w:rPr>
          <w:rFonts w:ascii="黑体" w:eastAsia="黑体" w:hint="eastAsia"/>
        </w:rPr>
        <w:t>7.19.3.2</w:t>
      </w:r>
      <w:r>
        <w:rPr>
          <w:rFonts w:hint="eastAsia"/>
        </w:rPr>
        <w:t xml:space="preserve"> 含水率取两次试验结果的算术平均值，精确至0.1%。</w:t>
      </w:r>
    </w:p>
    <w:p w:rsidR="00B83B84" w:rsidRDefault="00D94D6D">
      <w:pPr>
        <w:pStyle w:val="a0"/>
      </w:pPr>
      <w:bookmarkStart w:id="37" w:name="_Toc275455116"/>
      <w:bookmarkStart w:id="38" w:name="_Toc277576992"/>
      <w:r>
        <w:rPr>
          <w:rFonts w:hint="eastAsia"/>
        </w:rPr>
        <w:t>检验规则</w:t>
      </w:r>
      <w:bookmarkEnd w:id="37"/>
      <w:bookmarkEnd w:id="38"/>
    </w:p>
    <w:p w:rsidR="00B83B84" w:rsidRDefault="00D94D6D">
      <w:pPr>
        <w:pStyle w:val="a1"/>
      </w:pPr>
      <w:r>
        <w:rPr>
          <w:rFonts w:hint="eastAsia"/>
        </w:rPr>
        <w:t>检验分类</w:t>
      </w:r>
    </w:p>
    <w:p w:rsidR="00B83B84" w:rsidRDefault="00D94D6D">
      <w:pPr>
        <w:pStyle w:val="aff7"/>
      </w:pPr>
      <w:r>
        <w:rPr>
          <w:rFonts w:hint="eastAsia"/>
        </w:rPr>
        <w:t>检验分为出厂检验和型式检验。</w:t>
      </w:r>
    </w:p>
    <w:p w:rsidR="00B83B84" w:rsidRDefault="00D94D6D">
      <w:pPr>
        <w:pStyle w:val="a2"/>
        <w:spacing w:before="156" w:after="156"/>
      </w:pPr>
      <w:r>
        <w:rPr>
          <w:rFonts w:hint="eastAsia"/>
        </w:rPr>
        <w:lastRenderedPageBreak/>
        <w:t>出厂检验</w:t>
      </w:r>
    </w:p>
    <w:p w:rsidR="00B83B84" w:rsidRDefault="00D94D6D">
      <w:pPr>
        <w:pStyle w:val="aff7"/>
      </w:pPr>
      <w:r>
        <w:rPr>
          <w:rFonts w:hint="eastAsia"/>
        </w:rPr>
        <w:t>卵石、碎石的出厂检验项目为：松散堆积密度、颗粒级配、泥粉含量、泥块含量、针片状颗粒含量、不规则颗粒含量；连续粒级的石子应进行空隙率检验；吸水率应根据用户需要进行检验。</w:t>
      </w:r>
    </w:p>
    <w:p w:rsidR="00B83B84" w:rsidRDefault="00D94D6D">
      <w:pPr>
        <w:pStyle w:val="a2"/>
        <w:spacing w:before="156" w:after="156"/>
      </w:pPr>
      <w:r>
        <w:rPr>
          <w:rFonts w:hint="eastAsia"/>
        </w:rPr>
        <w:t>型式检验</w:t>
      </w:r>
    </w:p>
    <w:p w:rsidR="00B83B84" w:rsidRDefault="00D94D6D">
      <w:pPr>
        <w:pStyle w:val="aff7"/>
      </w:pPr>
      <w:r>
        <w:rPr>
          <w:rFonts w:hint="eastAsia"/>
        </w:rPr>
        <w:t>卵石、碎石的型式检验项目包括本文件6.1～6.7、6.9规定的所有技术要求，吸水率根据需要进行。有下列情况之一时，应进行型式检验：</w:t>
      </w:r>
    </w:p>
    <w:p w:rsidR="00B83B84" w:rsidRDefault="00D94D6D">
      <w:pPr>
        <w:pStyle w:val="ac"/>
        <w:numPr>
          <w:ilvl w:val="0"/>
          <w:numId w:val="13"/>
        </w:numPr>
      </w:pPr>
      <w:r>
        <w:rPr>
          <w:rFonts w:hint="eastAsia"/>
        </w:rPr>
        <w:t>新产品投产时；</w:t>
      </w:r>
    </w:p>
    <w:p w:rsidR="00B83B84" w:rsidRDefault="00D94D6D">
      <w:pPr>
        <w:pStyle w:val="ac"/>
        <w:numPr>
          <w:ilvl w:val="0"/>
          <w:numId w:val="13"/>
        </w:numPr>
      </w:pPr>
      <w:r>
        <w:rPr>
          <w:rFonts w:hint="eastAsia"/>
        </w:rPr>
        <w:t>原材料产源或生产工艺发生变化时；</w:t>
      </w:r>
    </w:p>
    <w:p w:rsidR="00B83B84" w:rsidRDefault="00D94D6D">
      <w:pPr>
        <w:pStyle w:val="ac"/>
        <w:numPr>
          <w:ilvl w:val="0"/>
          <w:numId w:val="13"/>
        </w:numPr>
      </w:pPr>
      <w:r>
        <w:rPr>
          <w:rFonts w:hint="eastAsia"/>
        </w:rPr>
        <w:t>正常生产时，每年进行一次；</w:t>
      </w:r>
    </w:p>
    <w:p w:rsidR="00B83B84" w:rsidRDefault="00D94D6D">
      <w:pPr>
        <w:pStyle w:val="ac"/>
        <w:numPr>
          <w:ilvl w:val="0"/>
          <w:numId w:val="13"/>
        </w:numPr>
      </w:pPr>
      <w:r>
        <w:rPr>
          <w:rFonts w:hint="eastAsia"/>
        </w:rPr>
        <w:t xml:space="preserve">长期停产后恢复生产时； </w:t>
      </w:r>
    </w:p>
    <w:p w:rsidR="00B83B84" w:rsidRDefault="00D94D6D">
      <w:pPr>
        <w:pStyle w:val="ac"/>
        <w:numPr>
          <w:ilvl w:val="0"/>
          <w:numId w:val="13"/>
        </w:numPr>
      </w:pPr>
      <w:r>
        <w:rPr>
          <w:rFonts w:hint="eastAsia"/>
        </w:rPr>
        <w:t>出厂检验结果与型式检验有较大差异时。</w:t>
      </w:r>
    </w:p>
    <w:p w:rsidR="00B83B84" w:rsidRDefault="00D94D6D">
      <w:pPr>
        <w:pStyle w:val="a1"/>
        <w:rPr>
          <w:kern w:val="2"/>
        </w:rPr>
      </w:pPr>
      <w:proofErr w:type="gramStart"/>
      <w:r>
        <w:rPr>
          <w:rFonts w:hint="eastAsia"/>
          <w:kern w:val="2"/>
        </w:rPr>
        <w:t>组批规则</w:t>
      </w:r>
      <w:proofErr w:type="gramEnd"/>
    </w:p>
    <w:p w:rsidR="00B83B84" w:rsidRDefault="00D94D6D">
      <w:pPr>
        <w:pStyle w:val="aff7"/>
      </w:pPr>
      <w:r>
        <w:rPr>
          <w:rFonts w:hint="eastAsia"/>
        </w:rPr>
        <w:t>按同分类、类别、公称粒级及日产量，每2000t为一批，不足2000t亦为一批，日产量超过10000t，按4000t为一批，不足4000t亦为一批。</w:t>
      </w:r>
    </w:p>
    <w:p w:rsidR="00B83B84" w:rsidRDefault="00B83B84">
      <w:pPr>
        <w:pStyle w:val="aff7"/>
      </w:pPr>
    </w:p>
    <w:p w:rsidR="00B83B84" w:rsidRDefault="00D94D6D">
      <w:pPr>
        <w:pStyle w:val="a1"/>
        <w:rPr>
          <w:kern w:val="2"/>
        </w:rPr>
      </w:pPr>
      <w:r>
        <w:rPr>
          <w:rFonts w:hint="eastAsia"/>
          <w:kern w:val="2"/>
        </w:rPr>
        <w:t>判定规则</w:t>
      </w:r>
    </w:p>
    <w:p w:rsidR="00B83B84" w:rsidRDefault="00D94D6D">
      <w:pPr>
        <w:pStyle w:val="afff7"/>
      </w:pPr>
      <w:bookmarkStart w:id="39" w:name="_Toc268501645"/>
      <w:bookmarkStart w:id="40" w:name="_Toc275455117"/>
      <w:r>
        <w:rPr>
          <w:rFonts w:hint="eastAsia"/>
        </w:rPr>
        <w:t>试验结果均符合本文件的相应类别规定时，可判为该批产品合格。</w:t>
      </w:r>
    </w:p>
    <w:p w:rsidR="00B83B84" w:rsidRDefault="00D94D6D">
      <w:pPr>
        <w:pStyle w:val="afff7"/>
      </w:pPr>
      <w:r>
        <w:rPr>
          <w:rFonts w:hint="eastAsia"/>
        </w:rPr>
        <w:t>技术要求6.1～6.7若有一项指标不符合标准规定时，则应从同一批产品中加倍取样，对该项进行复验。复验后，</w:t>
      </w:r>
      <w:proofErr w:type="gramStart"/>
      <w:r>
        <w:rPr>
          <w:rFonts w:hint="eastAsia"/>
        </w:rPr>
        <w:t>若试验</w:t>
      </w:r>
      <w:proofErr w:type="gramEnd"/>
      <w:r>
        <w:rPr>
          <w:rFonts w:hint="eastAsia"/>
        </w:rPr>
        <w:t>结果符合标准规定，可判为该批产品合格；若仍然不符合本标准要求时，否则判为不合格。若有两项及以上试验结果不符合标准规定时，则判该批产品不合格。</w:t>
      </w:r>
    </w:p>
    <w:p w:rsidR="00B83B84" w:rsidRDefault="00D94D6D">
      <w:pPr>
        <w:pStyle w:val="a0"/>
      </w:pPr>
      <w:bookmarkStart w:id="41" w:name="_Toc277576993"/>
      <w:r>
        <w:rPr>
          <w:rFonts w:hint="eastAsia"/>
        </w:rPr>
        <w:t>标志、储存和运输</w:t>
      </w:r>
      <w:bookmarkEnd w:id="39"/>
      <w:bookmarkEnd w:id="40"/>
      <w:bookmarkEnd w:id="41"/>
    </w:p>
    <w:p w:rsidR="00B83B84" w:rsidRDefault="00D94D6D">
      <w:pPr>
        <w:pStyle w:val="affffff4"/>
      </w:pPr>
      <w:r>
        <w:rPr>
          <w:rFonts w:hint="eastAsia"/>
        </w:rPr>
        <w:t>卵石、碎石出厂时，供需双方在厂内验收产品，生产厂应提供产品质量合格证书，其内容包括：</w:t>
      </w:r>
    </w:p>
    <w:p w:rsidR="00B83B84" w:rsidRDefault="00D94D6D">
      <w:pPr>
        <w:pStyle w:val="ac"/>
        <w:numPr>
          <w:ilvl w:val="0"/>
          <w:numId w:val="14"/>
        </w:numPr>
      </w:pPr>
      <w:r>
        <w:rPr>
          <w:rFonts w:hint="eastAsia"/>
        </w:rPr>
        <w:t>分类、类别、公称粒级和生产厂家信息；</w:t>
      </w:r>
    </w:p>
    <w:p w:rsidR="00B83B84" w:rsidRDefault="00D94D6D">
      <w:pPr>
        <w:pStyle w:val="ac"/>
        <w:numPr>
          <w:ilvl w:val="0"/>
          <w:numId w:val="14"/>
        </w:numPr>
      </w:pPr>
      <w:r>
        <w:rPr>
          <w:rFonts w:hint="eastAsia"/>
        </w:rPr>
        <w:t>批量编号及供货数量；</w:t>
      </w:r>
    </w:p>
    <w:p w:rsidR="00B83B84" w:rsidRDefault="00D94D6D">
      <w:pPr>
        <w:pStyle w:val="ac"/>
        <w:numPr>
          <w:ilvl w:val="0"/>
          <w:numId w:val="14"/>
        </w:numPr>
      </w:pPr>
      <w:r>
        <w:rPr>
          <w:rFonts w:hint="eastAsia"/>
        </w:rPr>
        <w:t>出厂检验结果、日期及执行标准编号；</w:t>
      </w:r>
    </w:p>
    <w:p w:rsidR="00B83B84" w:rsidRDefault="00D94D6D">
      <w:pPr>
        <w:pStyle w:val="ac"/>
        <w:numPr>
          <w:ilvl w:val="0"/>
          <w:numId w:val="14"/>
        </w:numPr>
      </w:pPr>
      <w:r>
        <w:rPr>
          <w:rFonts w:hint="eastAsia"/>
        </w:rPr>
        <w:t>合格证编号及发放日期；</w:t>
      </w:r>
    </w:p>
    <w:p w:rsidR="00B83B84" w:rsidRDefault="00D94D6D">
      <w:pPr>
        <w:pStyle w:val="ac"/>
        <w:numPr>
          <w:ilvl w:val="0"/>
          <w:numId w:val="14"/>
        </w:numPr>
      </w:pPr>
      <w:r>
        <w:rPr>
          <w:rFonts w:hint="eastAsia"/>
        </w:rPr>
        <w:t>检验部门及检验人员签章。</w:t>
      </w:r>
    </w:p>
    <w:p w:rsidR="00B83B84" w:rsidRDefault="00D94D6D">
      <w:pPr>
        <w:pStyle w:val="affffff4"/>
      </w:pPr>
      <w:r>
        <w:rPr>
          <w:rFonts w:hint="eastAsia"/>
        </w:rPr>
        <w:t>卵石、碎石应按分类、类别、公称粒级分别堆放和运输，防止人为碾压及污染产品。</w:t>
      </w:r>
    </w:p>
    <w:p w:rsidR="00B83B84" w:rsidRDefault="00D94D6D">
      <w:pPr>
        <w:pStyle w:val="affffff4"/>
      </w:pPr>
      <w:r>
        <w:rPr>
          <w:rFonts w:hint="eastAsia"/>
        </w:rPr>
        <w:t>运输时，应有必要的防遗撒设施，严禁污染环境。</w:t>
      </w:r>
    </w:p>
    <w:p w:rsidR="00B83B84" w:rsidRDefault="00B83B84">
      <w:pPr>
        <w:pStyle w:val="a6"/>
        <w:rPr>
          <w:color w:val="auto"/>
        </w:rPr>
      </w:pPr>
    </w:p>
    <w:p w:rsidR="00B83B84" w:rsidRDefault="00B83B84">
      <w:pPr>
        <w:pStyle w:val="af"/>
        <w:rPr>
          <w:color w:val="auto"/>
        </w:rPr>
      </w:pPr>
    </w:p>
    <w:p w:rsidR="00B83B84" w:rsidRDefault="00D94D6D">
      <w:pPr>
        <w:pStyle w:val="af1"/>
      </w:pPr>
      <w:r>
        <w:br/>
      </w:r>
      <w:bookmarkStart w:id="42" w:name="_Toc277576994"/>
      <w:bookmarkStart w:id="43" w:name="_Toc275455118"/>
      <w:r>
        <w:rPr>
          <w:rFonts w:hint="eastAsia"/>
        </w:rPr>
        <w:t>（规范性）</w:t>
      </w:r>
      <w:r>
        <w:br/>
      </w:r>
      <w:r>
        <w:rPr>
          <w:rFonts w:hint="eastAsia"/>
        </w:rPr>
        <w:t>骨料碱活性试验方法</w:t>
      </w:r>
      <w:bookmarkEnd w:id="42"/>
      <w:bookmarkEnd w:id="43"/>
    </w:p>
    <w:p w:rsidR="00B83B84" w:rsidRDefault="00D94D6D">
      <w:pPr>
        <w:pStyle w:val="af2"/>
        <w:spacing w:before="312" w:after="312"/>
      </w:pPr>
      <w:r>
        <w:rPr>
          <w:rFonts w:hint="eastAsia"/>
        </w:rPr>
        <w:t>适用范围</w:t>
      </w:r>
    </w:p>
    <w:p w:rsidR="00B83B84" w:rsidRDefault="00D94D6D">
      <w:pPr>
        <w:pStyle w:val="aff7"/>
      </w:pPr>
      <w:r>
        <w:rPr>
          <w:rFonts w:hint="eastAsia"/>
        </w:rPr>
        <w:t>通过肉眼和显微镜观察，鉴定所用骨料（包括砂、石）的种类和成份，从而确定骨料存在碱活性的可能性及种类。</w:t>
      </w:r>
    </w:p>
    <w:p w:rsidR="00B83B84" w:rsidRDefault="00D94D6D">
      <w:pPr>
        <w:pStyle w:val="af2"/>
        <w:spacing w:before="312" w:after="312"/>
      </w:pPr>
      <w:r>
        <w:rPr>
          <w:rFonts w:hint="eastAsia"/>
        </w:rPr>
        <w:t>试剂和材料</w:t>
      </w:r>
    </w:p>
    <w:p w:rsidR="00B83B84" w:rsidRDefault="00D94D6D">
      <w:pPr>
        <w:pStyle w:val="aff7"/>
      </w:pPr>
      <w:r>
        <w:rPr>
          <w:rFonts w:hint="eastAsia"/>
        </w:rPr>
        <w:t>盐酸、茜素红、折光率浸油、金刚砂、树胶（如冷杉树）以及酒精等。</w:t>
      </w:r>
    </w:p>
    <w:p w:rsidR="00B83B84" w:rsidRDefault="00D94D6D">
      <w:pPr>
        <w:pStyle w:val="af2"/>
        <w:spacing w:before="312" w:after="312"/>
      </w:pPr>
      <w:r>
        <w:rPr>
          <w:rFonts w:hint="eastAsia"/>
        </w:rPr>
        <w:t>仪器设备</w:t>
      </w:r>
    </w:p>
    <w:p w:rsidR="00B83B84" w:rsidRDefault="00D94D6D">
      <w:pPr>
        <w:pStyle w:val="afffff1"/>
      </w:pPr>
      <w:r>
        <w:rPr>
          <w:rFonts w:hint="eastAsia"/>
        </w:rPr>
        <w:t>套筛：方孔筛孔</w:t>
      </w:r>
      <w:proofErr w:type="gramStart"/>
      <w:r>
        <w:rPr>
          <w:rFonts w:hint="eastAsia"/>
        </w:rPr>
        <w:t>径</w:t>
      </w:r>
      <w:proofErr w:type="gramEnd"/>
      <w:r>
        <w:t>150</w:t>
      </w:r>
      <w:r>
        <w:rPr>
          <w:rFonts w:hint="eastAsia"/>
        </w:rPr>
        <w:t>μ</w:t>
      </w:r>
      <w:r>
        <w:t>m</w:t>
      </w:r>
      <w:r>
        <w:rPr>
          <w:rFonts w:hint="eastAsia"/>
        </w:rPr>
        <w:t>、</w:t>
      </w:r>
      <w:r>
        <w:t>300</w:t>
      </w:r>
      <w:r>
        <w:rPr>
          <w:rFonts w:hint="eastAsia"/>
        </w:rPr>
        <w:t>μ</w:t>
      </w:r>
      <w:r>
        <w:t>m</w:t>
      </w:r>
      <w:r>
        <w:rPr>
          <w:rFonts w:hint="eastAsia"/>
        </w:rPr>
        <w:t>、</w:t>
      </w:r>
      <w:r>
        <w:t>600</w:t>
      </w:r>
      <w:r>
        <w:rPr>
          <w:rFonts w:hint="eastAsia"/>
        </w:rPr>
        <w:t>μ</w:t>
      </w:r>
      <w:r>
        <w:t>m</w:t>
      </w:r>
      <w:r>
        <w:rPr>
          <w:rFonts w:hint="eastAsia"/>
        </w:rPr>
        <w:t>、</w:t>
      </w:r>
      <w:r>
        <w:t>1.18mm</w:t>
      </w:r>
      <w:r>
        <w:rPr>
          <w:rFonts w:hint="eastAsia"/>
        </w:rPr>
        <w:t>、</w:t>
      </w:r>
      <w:r>
        <w:t>2.36mm</w:t>
      </w:r>
      <w:r>
        <w:rPr>
          <w:rFonts w:hint="eastAsia"/>
        </w:rPr>
        <w:t>、</w:t>
      </w:r>
      <w:r>
        <w:t>4.75mm</w:t>
      </w:r>
      <w:r>
        <w:rPr>
          <w:rFonts w:hint="eastAsia"/>
        </w:rPr>
        <w:t>，并</w:t>
      </w:r>
      <w:proofErr w:type="gramStart"/>
      <w:r>
        <w:rPr>
          <w:rFonts w:hint="eastAsia"/>
        </w:rPr>
        <w:t>有筛底和</w:t>
      </w:r>
      <w:proofErr w:type="gramEnd"/>
      <w:r>
        <w:rPr>
          <w:rFonts w:hint="eastAsia"/>
        </w:rPr>
        <w:t>筛盖。</w:t>
      </w:r>
    </w:p>
    <w:p w:rsidR="00B83B84" w:rsidRDefault="00D94D6D">
      <w:pPr>
        <w:pStyle w:val="afffff1"/>
      </w:pPr>
      <w:r>
        <w:rPr>
          <w:rFonts w:hint="eastAsia"/>
        </w:rPr>
        <w:t>天平：称量</w:t>
      </w:r>
      <w:r>
        <w:t>100</w:t>
      </w:r>
      <w:r>
        <w:rPr>
          <w:rFonts w:hint="eastAsia"/>
        </w:rPr>
        <w:t>k</w:t>
      </w:r>
      <w:r>
        <w:t>g</w:t>
      </w:r>
      <w:r>
        <w:rPr>
          <w:rFonts w:hint="eastAsia"/>
        </w:rPr>
        <w:t>，精度</w:t>
      </w:r>
      <w:r>
        <w:t>100g</w:t>
      </w:r>
      <w:r>
        <w:rPr>
          <w:rFonts w:hint="eastAsia"/>
        </w:rPr>
        <w:t>；称量</w:t>
      </w:r>
      <w:r>
        <w:t>1</w:t>
      </w:r>
      <w:r>
        <w:rPr>
          <w:rFonts w:hint="eastAsia"/>
        </w:rPr>
        <w:t>k</w:t>
      </w:r>
      <w:r>
        <w:t>g</w:t>
      </w:r>
      <w:r>
        <w:rPr>
          <w:rFonts w:hint="eastAsia"/>
        </w:rPr>
        <w:t>，精度</w:t>
      </w:r>
      <w:r>
        <w:t>0.5g</w:t>
      </w:r>
      <w:r>
        <w:rPr>
          <w:rFonts w:hint="eastAsia"/>
        </w:rPr>
        <w:t>。</w:t>
      </w:r>
    </w:p>
    <w:p w:rsidR="00B83B84" w:rsidRDefault="00D94D6D">
      <w:pPr>
        <w:pStyle w:val="afffff1"/>
        <w:tabs>
          <w:tab w:val="left" w:pos="360"/>
        </w:tabs>
      </w:pPr>
      <w:r>
        <w:rPr>
          <w:rFonts w:hint="eastAsia"/>
        </w:rPr>
        <w:t>切片机、磨光机、镶嵌机。</w:t>
      </w:r>
    </w:p>
    <w:p w:rsidR="00B83B84" w:rsidRDefault="00D94D6D">
      <w:pPr>
        <w:pStyle w:val="afffff1"/>
      </w:pPr>
      <w:r>
        <w:rPr>
          <w:rFonts w:hint="eastAsia"/>
        </w:rPr>
        <w:t>实体显微镜、偏光显微镜。</w:t>
      </w:r>
    </w:p>
    <w:p w:rsidR="00B83B84" w:rsidRDefault="00D94D6D">
      <w:pPr>
        <w:pStyle w:val="afffff1"/>
      </w:pPr>
      <w:r>
        <w:rPr>
          <w:rFonts w:hint="eastAsia"/>
        </w:rPr>
        <w:t>其它：载玻片、盖玻片、地质锤、砧板及酒精灯等。</w:t>
      </w:r>
    </w:p>
    <w:p w:rsidR="00B83B84" w:rsidRDefault="00D94D6D">
      <w:pPr>
        <w:pStyle w:val="af2"/>
        <w:spacing w:before="312" w:after="312"/>
      </w:pPr>
      <w:r>
        <w:rPr>
          <w:rFonts w:hint="eastAsia"/>
        </w:rPr>
        <w:t>取样</w:t>
      </w:r>
    </w:p>
    <w:p w:rsidR="00B83B84" w:rsidRDefault="00D94D6D">
      <w:pPr>
        <w:pStyle w:val="aff7"/>
      </w:pPr>
      <w:r>
        <w:rPr>
          <w:rFonts w:hint="eastAsia"/>
        </w:rPr>
        <w:t>用四分法选取试样，风干后进行筛分，按表A.1所规定的数量称取试样。</w:t>
      </w:r>
    </w:p>
    <w:p w:rsidR="00B83B84" w:rsidRDefault="00D94D6D">
      <w:pPr>
        <w:pStyle w:val="af0"/>
        <w:spacing w:before="156" w:after="156"/>
      </w:pPr>
      <w:r>
        <w:rPr>
          <w:rFonts w:hint="eastAsia"/>
        </w:rPr>
        <w:t>试样质量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6"/>
        <w:gridCol w:w="3046"/>
        <w:gridCol w:w="3046"/>
      </w:tblGrid>
      <w:tr w:rsidR="00B83B84">
        <w:trPr>
          <w:cantSplit/>
        </w:trPr>
        <w:tc>
          <w:tcPr>
            <w:tcW w:w="3046" w:type="dxa"/>
            <w:tcBorders>
              <w:left w:val="single" w:sz="4" w:space="0" w:color="auto"/>
            </w:tcBorders>
          </w:tcPr>
          <w:p w:rsidR="00B83B84" w:rsidRDefault="00D94D6D">
            <w:pPr>
              <w:jc w:val="center"/>
              <w:rPr>
                <w:rFonts w:ascii="宋体"/>
              </w:rPr>
            </w:pPr>
            <w:r>
              <w:rPr>
                <w:rFonts w:ascii="宋体" w:hint="eastAsia"/>
              </w:rPr>
              <w:t>试样粒径/</w:t>
            </w:r>
            <w:r>
              <w:rPr>
                <w:rFonts w:ascii="宋体"/>
              </w:rPr>
              <w:t>mm</w:t>
            </w:r>
          </w:p>
        </w:tc>
        <w:tc>
          <w:tcPr>
            <w:tcW w:w="3046" w:type="dxa"/>
            <w:tcBorders>
              <w:left w:val="nil"/>
            </w:tcBorders>
          </w:tcPr>
          <w:p w:rsidR="00B83B84" w:rsidRDefault="00D94D6D">
            <w:pPr>
              <w:jc w:val="center"/>
              <w:rPr>
                <w:rFonts w:ascii="宋体"/>
              </w:rPr>
            </w:pPr>
            <w:r>
              <w:rPr>
                <w:rFonts w:ascii="宋体" w:hint="eastAsia"/>
              </w:rPr>
              <w:t>试样质量/k</w:t>
            </w:r>
            <w:r>
              <w:rPr>
                <w:rFonts w:ascii="宋体"/>
              </w:rPr>
              <w:t>g</w:t>
            </w:r>
          </w:p>
        </w:tc>
        <w:tc>
          <w:tcPr>
            <w:tcW w:w="3046" w:type="dxa"/>
            <w:tcBorders>
              <w:left w:val="nil"/>
              <w:right w:val="single" w:sz="4" w:space="0" w:color="auto"/>
            </w:tcBorders>
          </w:tcPr>
          <w:p w:rsidR="00B83B84" w:rsidRDefault="00D94D6D">
            <w:pPr>
              <w:jc w:val="center"/>
              <w:rPr>
                <w:rFonts w:ascii="宋体"/>
              </w:rPr>
            </w:pPr>
            <w:r>
              <w:rPr>
                <w:rFonts w:ascii="宋体" w:hint="eastAsia"/>
              </w:rPr>
              <w:t>备   注</w:t>
            </w:r>
          </w:p>
        </w:tc>
      </w:tr>
      <w:tr w:rsidR="00B83B84">
        <w:trPr>
          <w:cantSplit/>
        </w:trPr>
        <w:tc>
          <w:tcPr>
            <w:tcW w:w="3046" w:type="dxa"/>
            <w:tcBorders>
              <w:left w:val="single" w:sz="4" w:space="0" w:color="auto"/>
            </w:tcBorders>
          </w:tcPr>
          <w:p w:rsidR="00B83B84" w:rsidRDefault="00D94D6D">
            <w:pPr>
              <w:jc w:val="center"/>
              <w:rPr>
                <w:rFonts w:ascii="宋体"/>
              </w:rPr>
            </w:pPr>
            <w:r>
              <w:rPr>
                <w:rFonts w:ascii="宋体" w:hint="eastAsia"/>
              </w:rPr>
              <w:t>37.5～19.0</w:t>
            </w:r>
          </w:p>
        </w:tc>
        <w:tc>
          <w:tcPr>
            <w:tcW w:w="3046" w:type="dxa"/>
            <w:tcBorders>
              <w:left w:val="nil"/>
            </w:tcBorders>
          </w:tcPr>
          <w:p w:rsidR="00B83B84" w:rsidRDefault="00D94D6D">
            <w:pPr>
              <w:jc w:val="center"/>
              <w:rPr>
                <w:rFonts w:ascii="宋体"/>
              </w:rPr>
            </w:pPr>
            <w:r>
              <w:rPr>
                <w:rFonts w:ascii="宋体" w:hint="eastAsia"/>
              </w:rPr>
              <w:t>50</w:t>
            </w:r>
          </w:p>
        </w:tc>
        <w:tc>
          <w:tcPr>
            <w:tcW w:w="3046" w:type="dxa"/>
            <w:vMerge w:val="restart"/>
            <w:tcBorders>
              <w:left w:val="nil"/>
              <w:right w:val="single" w:sz="4" w:space="0" w:color="auto"/>
            </w:tcBorders>
          </w:tcPr>
          <w:p w:rsidR="00B83B84" w:rsidRDefault="00D94D6D">
            <w:pPr>
              <w:rPr>
                <w:rFonts w:ascii="宋体"/>
                <w:sz w:val="18"/>
              </w:rPr>
            </w:pPr>
            <w:r>
              <w:rPr>
                <w:rFonts w:ascii="宋体" w:hint="eastAsia"/>
                <w:sz w:val="18"/>
              </w:rPr>
              <w:t>试样数量，也可按颗粒计，但每级至少300颗</w:t>
            </w:r>
          </w:p>
        </w:tc>
      </w:tr>
      <w:tr w:rsidR="00B83B84">
        <w:trPr>
          <w:cantSplit/>
        </w:trPr>
        <w:tc>
          <w:tcPr>
            <w:tcW w:w="3046" w:type="dxa"/>
            <w:tcBorders>
              <w:left w:val="single" w:sz="4" w:space="0" w:color="auto"/>
            </w:tcBorders>
          </w:tcPr>
          <w:p w:rsidR="00B83B84" w:rsidRDefault="00D94D6D">
            <w:pPr>
              <w:jc w:val="center"/>
              <w:rPr>
                <w:rFonts w:ascii="宋体"/>
              </w:rPr>
            </w:pPr>
            <w:r>
              <w:rPr>
                <w:rFonts w:ascii="宋体" w:hint="eastAsia"/>
              </w:rPr>
              <w:t>19.0～4.75</w:t>
            </w:r>
          </w:p>
        </w:tc>
        <w:tc>
          <w:tcPr>
            <w:tcW w:w="3046" w:type="dxa"/>
            <w:tcBorders>
              <w:left w:val="nil"/>
            </w:tcBorders>
          </w:tcPr>
          <w:p w:rsidR="00B83B84" w:rsidRDefault="00D94D6D">
            <w:pPr>
              <w:jc w:val="center"/>
              <w:rPr>
                <w:rFonts w:ascii="宋体"/>
              </w:rPr>
            </w:pPr>
            <w:r>
              <w:rPr>
                <w:rFonts w:ascii="宋体" w:hint="eastAsia"/>
              </w:rPr>
              <w:t>20</w:t>
            </w:r>
          </w:p>
        </w:tc>
        <w:tc>
          <w:tcPr>
            <w:tcW w:w="3046" w:type="dxa"/>
            <w:vMerge/>
            <w:tcBorders>
              <w:left w:val="nil"/>
              <w:right w:val="single" w:sz="4" w:space="0" w:color="auto"/>
            </w:tcBorders>
          </w:tcPr>
          <w:p w:rsidR="00B83B84" w:rsidRDefault="00B83B84">
            <w:pPr>
              <w:jc w:val="center"/>
              <w:rPr>
                <w:rFonts w:ascii="宋体"/>
              </w:rPr>
            </w:pPr>
          </w:p>
        </w:tc>
      </w:tr>
    </w:tbl>
    <w:p w:rsidR="00B83B84" w:rsidRDefault="00D94D6D">
      <w:pPr>
        <w:pStyle w:val="af2"/>
        <w:spacing w:before="312" w:after="312"/>
      </w:pPr>
      <w:r>
        <w:rPr>
          <w:rFonts w:hint="eastAsia"/>
        </w:rPr>
        <w:t>试样的鉴定</w:t>
      </w:r>
    </w:p>
    <w:p w:rsidR="00B83B84" w:rsidRDefault="00D94D6D">
      <w:pPr>
        <w:pStyle w:val="af3"/>
        <w:spacing w:beforeLines="0" w:before="156" w:afterLines="0" w:after="156"/>
        <w:rPr>
          <w:rFonts w:ascii="宋体" w:eastAsia="宋体" w:hAnsi="宋体"/>
        </w:rPr>
      </w:pPr>
      <w:r>
        <w:rPr>
          <w:rFonts w:ascii="宋体" w:eastAsia="宋体" w:hAnsi="宋体" w:hint="eastAsia"/>
        </w:rPr>
        <w:t>将试样逐</w:t>
      </w:r>
      <w:proofErr w:type="gramStart"/>
      <w:r>
        <w:rPr>
          <w:rFonts w:ascii="宋体" w:eastAsia="宋体" w:hAnsi="宋体" w:hint="eastAsia"/>
        </w:rPr>
        <w:t>粒进行</w:t>
      </w:r>
      <w:proofErr w:type="gramEnd"/>
      <w:r>
        <w:rPr>
          <w:rFonts w:ascii="宋体" w:eastAsia="宋体" w:hAnsi="宋体" w:hint="eastAsia"/>
        </w:rPr>
        <w:t>肉眼</w:t>
      </w:r>
      <w:r>
        <w:rPr>
          <w:rFonts w:ascii="宋体" w:eastAsia="宋体" w:hint="eastAsia"/>
          <w:szCs w:val="21"/>
        </w:rPr>
        <w:t>鉴定。需要时可将颗粒放在砧板上用地质锤击碎(注意应使岩石</w:t>
      </w:r>
      <w:proofErr w:type="gramStart"/>
      <w:r>
        <w:rPr>
          <w:rFonts w:ascii="宋体" w:eastAsia="宋体" w:hint="eastAsia"/>
          <w:szCs w:val="21"/>
        </w:rPr>
        <w:t>片损失</w:t>
      </w:r>
      <w:proofErr w:type="gramEnd"/>
      <w:r>
        <w:rPr>
          <w:rFonts w:ascii="宋体" w:eastAsia="宋体" w:hint="eastAsia"/>
          <w:szCs w:val="21"/>
        </w:rPr>
        <w:t>最小),观察颗粒新鲜断口。</w:t>
      </w:r>
    </w:p>
    <w:p w:rsidR="00B83B84" w:rsidRDefault="00D94D6D">
      <w:pPr>
        <w:pStyle w:val="af3"/>
        <w:spacing w:beforeLines="0" w:before="156" w:afterLines="0" w:after="156"/>
        <w:rPr>
          <w:rFonts w:ascii="宋体" w:eastAsia="宋体" w:hAnsi="宋体"/>
        </w:rPr>
      </w:pPr>
      <w:r>
        <w:rPr>
          <w:rFonts w:ascii="宋体" w:eastAsia="宋体" w:hAnsi="宋体" w:hint="eastAsia"/>
        </w:rPr>
        <w:t>试样鉴定按下列准则分类:</w:t>
      </w:r>
    </w:p>
    <w:p w:rsidR="00B83B84" w:rsidRDefault="00D94D6D">
      <w:pPr>
        <w:pStyle w:val="ad"/>
        <w:numPr>
          <w:ilvl w:val="1"/>
          <w:numId w:val="0"/>
        </w:numPr>
        <w:ind w:left="19" w:firstLineChars="190" w:firstLine="399"/>
      </w:pPr>
      <w:r>
        <w:rPr>
          <w:rFonts w:hint="eastAsia"/>
        </w:rPr>
        <w:t>a) 岩石名称及物理性，包括主要的矿物成分、风化程度、有无裂缝、坚硬性、有无包裹体和断口形状等；</w:t>
      </w:r>
    </w:p>
    <w:p w:rsidR="00B83B84" w:rsidRDefault="00D94D6D">
      <w:pPr>
        <w:pStyle w:val="ad"/>
        <w:numPr>
          <w:ilvl w:val="1"/>
          <w:numId w:val="0"/>
        </w:numPr>
        <w:ind w:left="19" w:firstLineChars="190" w:firstLine="399"/>
      </w:pPr>
      <w:r>
        <w:rPr>
          <w:rFonts w:hint="eastAsia"/>
        </w:rPr>
        <w:lastRenderedPageBreak/>
        <w:t>b)化学性质，分为在混凝土中可能或不能产生碱骨料反应两种。碱硅酸类活性物质包括蛋白石、火山灰玻璃体、玉髓、玛瑙、磷石英、方石英、微晶石英、燧石、具有严重波状消光的石英；碱碳酸类活性物质为具有细小菱形的白云石晶体；</w:t>
      </w:r>
    </w:p>
    <w:p w:rsidR="00B83B84" w:rsidRDefault="00D94D6D">
      <w:pPr>
        <w:pStyle w:val="ad"/>
        <w:numPr>
          <w:ilvl w:val="1"/>
          <w:numId w:val="0"/>
        </w:numPr>
        <w:ind w:left="19" w:firstLineChars="190" w:firstLine="399"/>
      </w:pPr>
      <w:r>
        <w:rPr>
          <w:rFonts w:hint="eastAsia"/>
        </w:rPr>
        <w:t>c) 对初步确定为具有碱活性的岩石颗粒,应制成薄片,在显微镜下鉴定矿物组成、结构等。</w:t>
      </w:r>
    </w:p>
    <w:p w:rsidR="00B83B84" w:rsidRDefault="00D94D6D">
      <w:pPr>
        <w:pStyle w:val="af2"/>
        <w:spacing w:before="312" w:after="312"/>
      </w:pPr>
      <w:r>
        <w:rPr>
          <w:rFonts w:hint="eastAsia"/>
        </w:rPr>
        <w:t>试验结果处理</w:t>
      </w:r>
    </w:p>
    <w:p w:rsidR="00B83B84" w:rsidRDefault="00D94D6D">
      <w:pPr>
        <w:pStyle w:val="aff7"/>
      </w:pPr>
      <w:r>
        <w:rPr>
          <w:rFonts w:hint="eastAsia"/>
        </w:rPr>
        <w:t>根据岩相鉴定结果，对不含活性矿物的岩石，可评定为非碱活性骨料。如评定为碱活性骨料或可疑时，应按7.16规定的方法进行检验。</w:t>
      </w:r>
    </w:p>
    <w:p w:rsidR="00B83B84" w:rsidRDefault="00D94D6D">
      <w:pPr>
        <w:pStyle w:val="affffff8"/>
        <w:framePr w:wrap="around"/>
      </w:pPr>
      <w:r>
        <w:t>_________________________________</w:t>
      </w:r>
    </w:p>
    <w:p w:rsidR="00B83B84" w:rsidRDefault="00B83B84"/>
    <w:sectPr w:rsidR="00B83B84">
      <w:pgSz w:w="11906" w:h="16838"/>
      <w:pgMar w:top="567" w:right="1134" w:bottom="1134" w:left="1418" w:header="1418" w:footer="1134" w:gutter="0"/>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1E" w:rsidRDefault="00F67C1E">
      <w:r>
        <w:separator/>
      </w:r>
    </w:p>
  </w:endnote>
  <w:endnote w:type="continuationSeparator" w:id="0">
    <w:p w:rsidR="00F67C1E" w:rsidRDefault="00F6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auto"/>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6D" w:rsidRDefault="00D94D6D">
    <w:pPr>
      <w:pStyle w:val="afff"/>
    </w:pPr>
    <w:r>
      <w:fldChar w:fldCharType="begin"/>
    </w:r>
    <w:r>
      <w:instrText xml:space="preserve"> PAGE  \* MERGEFORMAT </w:instrText>
    </w:r>
    <w:r>
      <w:fldChar w:fldCharType="separate"/>
    </w:r>
    <w:r w:rsidR="0069722D">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6D" w:rsidRDefault="00D94D6D">
    <w:pPr>
      <w:pStyle w:val="afff"/>
      <w:jc w:val="center"/>
    </w:pPr>
    <w:r>
      <w:rPr>
        <w:noProof/>
      </w:rPr>
      <mc:AlternateContent>
        <mc:Choice Requires="wps">
          <w:drawing>
            <wp:anchor distT="0" distB="0" distL="114300" distR="114300" simplePos="0" relativeHeight="251658240" behindDoc="0" locked="0" layoutInCell="1" allowOverlap="1" wp14:anchorId="7DF1F668" wp14:editId="4686DCFB">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4D6D" w:rsidRDefault="00D94D6D">
                          <w:pPr>
                            <w:pStyle w:val="afff"/>
                          </w:pPr>
                          <w:r>
                            <w:fldChar w:fldCharType="begin"/>
                          </w:r>
                          <w:r>
                            <w:instrText xml:space="preserve"> PAGE  \* MERGEFORMAT </w:instrText>
                          </w:r>
                          <w:r>
                            <w:fldChar w:fldCharType="separate"/>
                          </w:r>
                          <w:r w:rsidR="0069722D">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D94D6D" w:rsidRDefault="00D94D6D">
                    <w:pPr>
                      <w:pStyle w:val="afff"/>
                    </w:pPr>
                    <w:r>
                      <w:fldChar w:fldCharType="begin"/>
                    </w:r>
                    <w:r>
                      <w:instrText xml:space="preserve"> PAGE  \* MERGEFORMAT </w:instrText>
                    </w:r>
                    <w:r>
                      <w:fldChar w:fldCharType="separate"/>
                    </w:r>
                    <w:r w:rsidR="0069722D">
                      <w:rPr>
                        <w:noProof/>
                      </w:rPr>
                      <w:t>12</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6D" w:rsidRDefault="00D94D6D">
    <w:pPr>
      <w:pStyle w:val="afff"/>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4D6D" w:rsidRDefault="00D94D6D">
                          <w:pPr>
                            <w:pStyle w:val="afff"/>
                          </w:pPr>
                          <w:r>
                            <w:fldChar w:fldCharType="begin"/>
                          </w:r>
                          <w:r>
                            <w:instrText xml:space="preserve"> PAGE  \* MERGEFORMAT </w:instrText>
                          </w:r>
                          <w:r>
                            <w:fldChar w:fldCharType="separate"/>
                          </w:r>
                          <w:r w:rsidR="0069722D">
                            <w:rPr>
                              <w:noProof/>
                            </w:rP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RZZA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AwwmcikiDEIyo6gD&#10;2U/Y/2WOAZVwEpFqnkbxNA2rjvdDquWygLB3XqQLd+1ldl167pe3CaNUJixzMzCx4wybV2Z090rk&#10;1f79v6Ae3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Gp+tFlkAgAAEwUAAA4AAAAAAAAAAAAAAAAALgIAAGRycy9lMm9Eb2Mu&#10;eG1sUEsBAi0AFAAGAAgAAAAhAHGq0bnXAAAABQEAAA8AAAAAAAAAAAAAAAAAvgQAAGRycy9kb3du&#10;cmV2LnhtbFBLBQYAAAAABAAEAPMAAADCBQAAAAA=&#10;" filled="f" stroked="f" strokeweight=".5pt">
              <v:textbox style="mso-fit-shape-to-text:t" inset="0,0,0,0">
                <w:txbxContent>
                  <w:p w:rsidR="00D94D6D" w:rsidRDefault="00D94D6D">
                    <w:pPr>
                      <w:pStyle w:val="afff"/>
                    </w:pPr>
                    <w:r>
                      <w:fldChar w:fldCharType="begin"/>
                    </w:r>
                    <w:r>
                      <w:instrText xml:space="preserve"> PAGE  \* MERGEFORMAT </w:instrText>
                    </w:r>
                    <w:r>
                      <w:fldChar w:fldCharType="separate"/>
                    </w:r>
                    <w:r w:rsidR="0069722D">
                      <w:rPr>
                        <w:noProof/>
                      </w:rPr>
                      <w:t>24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1E" w:rsidRDefault="00F67C1E">
      <w:r>
        <w:separator/>
      </w:r>
    </w:p>
  </w:footnote>
  <w:footnote w:type="continuationSeparator" w:id="0">
    <w:p w:rsidR="00F67C1E" w:rsidRDefault="00F67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6D" w:rsidRDefault="00D94D6D">
    <w:pPr>
      <w:pStyle w:val="afff0"/>
    </w:pPr>
    <w:r>
      <w:t>GB/T 14685</w:t>
    </w:r>
    <w:r>
      <w:t>—</w:t>
    </w:r>
    <w:r>
      <w:t>20</w:t>
    </w:r>
    <w:r>
      <w:rPr>
        <w:rFonts w:hint="eastAsia"/>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C9D22996"/>
    <w:lvl w:ilvl="0">
      <w:start w:val="1"/>
      <w:numFmt w:val="none"/>
      <w:pStyle w:val="a8"/>
      <w:suff w:val="nothing"/>
      <w:lvlText w:val="%1——"/>
      <w:lvlJc w:val="left"/>
      <w:pPr>
        <w:ind w:left="833" w:hanging="408"/>
      </w:pPr>
      <w:rPr>
        <w:rFonts w:hint="eastAsia"/>
        <w:lang w:val="en-US"/>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5">
    <w:nsid w:val="412881DF"/>
    <w:multiLevelType w:val="singleLevel"/>
    <w:tmpl w:val="412881DF"/>
    <w:lvl w:ilvl="0">
      <w:start w:val="1"/>
      <w:numFmt w:val="decimal"/>
      <w:suff w:val="nothing"/>
      <w:lvlText w:val="%1-"/>
      <w:lvlJc w:val="left"/>
    </w:lvl>
  </w:abstractNum>
  <w:abstractNum w:abstractNumId="6">
    <w:nsid w:val="44C50F90"/>
    <w:multiLevelType w:val="multilevel"/>
    <w:tmpl w:val="44C50F90"/>
    <w:lvl w:ilvl="0">
      <w:start w:val="1"/>
      <w:numFmt w:val="lowerLetter"/>
      <w:pStyle w:val="ac"/>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d"/>
      <w:lvlText w:val="%2)"/>
      <w:lvlJc w:val="left"/>
      <w:pPr>
        <w:tabs>
          <w:tab w:val="left" w:pos="1259"/>
        </w:tabs>
        <w:ind w:left="1259" w:hanging="420"/>
      </w:pPr>
      <w:rPr>
        <w:rFonts w:ascii="宋体" w:eastAsia="宋体" w:hAnsi="宋体" w:hint="eastAsia"/>
        <w:b w:val="0"/>
        <w:i w:val="0"/>
        <w:sz w:val="20"/>
      </w:rPr>
    </w:lvl>
    <w:lvl w:ilvl="2">
      <w:start w:val="1"/>
      <w:numFmt w:val="decimal"/>
      <w:pStyle w:val="ae"/>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7">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4"/>
  </w:num>
  <w:num w:numId="2">
    <w:abstractNumId w:val="1"/>
  </w:num>
  <w:num w:numId="3">
    <w:abstractNumId w:val="3"/>
  </w:num>
  <w:num w:numId="4">
    <w:abstractNumId w:val="6"/>
  </w:num>
  <w:num w:numId="5">
    <w:abstractNumId w:val="0"/>
  </w:num>
  <w:num w:numId="6">
    <w:abstractNumId w:val="8"/>
  </w:num>
  <w:num w:numId="7">
    <w:abstractNumId w:val="7"/>
  </w:num>
  <w:num w:numId="8">
    <w:abstractNumId w:val="9"/>
  </w:num>
  <w:num w:numId="9">
    <w:abstractNumId w:val="2"/>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文娟">
    <w15:presenceInfo w15:providerId="None" w15:userId="周文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C2"/>
    <w:rsid w:val="00001AF5"/>
    <w:rsid w:val="00002C19"/>
    <w:rsid w:val="00003812"/>
    <w:rsid w:val="00004182"/>
    <w:rsid w:val="00004AA5"/>
    <w:rsid w:val="00004DD5"/>
    <w:rsid w:val="00004F4E"/>
    <w:rsid w:val="0001011E"/>
    <w:rsid w:val="00010C7C"/>
    <w:rsid w:val="000111C0"/>
    <w:rsid w:val="00011E5F"/>
    <w:rsid w:val="00012110"/>
    <w:rsid w:val="0001290D"/>
    <w:rsid w:val="00014B95"/>
    <w:rsid w:val="00016950"/>
    <w:rsid w:val="00017757"/>
    <w:rsid w:val="00017D3D"/>
    <w:rsid w:val="000202DD"/>
    <w:rsid w:val="000213C5"/>
    <w:rsid w:val="00021820"/>
    <w:rsid w:val="00021C19"/>
    <w:rsid w:val="000221F5"/>
    <w:rsid w:val="00022516"/>
    <w:rsid w:val="000242E3"/>
    <w:rsid w:val="0002478B"/>
    <w:rsid w:val="00024FB1"/>
    <w:rsid w:val="00025C54"/>
    <w:rsid w:val="0002678D"/>
    <w:rsid w:val="00026AC9"/>
    <w:rsid w:val="00026D7B"/>
    <w:rsid w:val="00030C47"/>
    <w:rsid w:val="00030D2B"/>
    <w:rsid w:val="00030E62"/>
    <w:rsid w:val="000334B0"/>
    <w:rsid w:val="00034309"/>
    <w:rsid w:val="000363D3"/>
    <w:rsid w:val="000370D5"/>
    <w:rsid w:val="000375AE"/>
    <w:rsid w:val="00040A4C"/>
    <w:rsid w:val="00040CAF"/>
    <w:rsid w:val="00041198"/>
    <w:rsid w:val="000416AD"/>
    <w:rsid w:val="000422FB"/>
    <w:rsid w:val="00043062"/>
    <w:rsid w:val="00043A94"/>
    <w:rsid w:val="00046F46"/>
    <w:rsid w:val="00050C2C"/>
    <w:rsid w:val="000518C6"/>
    <w:rsid w:val="00056B70"/>
    <w:rsid w:val="000572BA"/>
    <w:rsid w:val="000579A7"/>
    <w:rsid w:val="00057F6D"/>
    <w:rsid w:val="00057F70"/>
    <w:rsid w:val="00060633"/>
    <w:rsid w:val="00060824"/>
    <w:rsid w:val="00060EC6"/>
    <w:rsid w:val="00062400"/>
    <w:rsid w:val="00062D77"/>
    <w:rsid w:val="0006343C"/>
    <w:rsid w:val="000653D4"/>
    <w:rsid w:val="00065DC4"/>
    <w:rsid w:val="00065DD5"/>
    <w:rsid w:val="00066BC0"/>
    <w:rsid w:val="00066BE6"/>
    <w:rsid w:val="000713F2"/>
    <w:rsid w:val="00072EB5"/>
    <w:rsid w:val="00073C80"/>
    <w:rsid w:val="00074779"/>
    <w:rsid w:val="00074862"/>
    <w:rsid w:val="000754CB"/>
    <w:rsid w:val="00076BFA"/>
    <w:rsid w:val="000804F7"/>
    <w:rsid w:val="00082945"/>
    <w:rsid w:val="00083A73"/>
    <w:rsid w:val="00083BB2"/>
    <w:rsid w:val="000843B8"/>
    <w:rsid w:val="000845F8"/>
    <w:rsid w:val="000853CC"/>
    <w:rsid w:val="000856ED"/>
    <w:rsid w:val="000876B0"/>
    <w:rsid w:val="0008784A"/>
    <w:rsid w:val="00087BFA"/>
    <w:rsid w:val="00087C7D"/>
    <w:rsid w:val="000923F3"/>
    <w:rsid w:val="000948CD"/>
    <w:rsid w:val="00096916"/>
    <w:rsid w:val="000A063B"/>
    <w:rsid w:val="000A453D"/>
    <w:rsid w:val="000A4655"/>
    <w:rsid w:val="000A5394"/>
    <w:rsid w:val="000A5A82"/>
    <w:rsid w:val="000A5ADB"/>
    <w:rsid w:val="000A61F1"/>
    <w:rsid w:val="000B0EEE"/>
    <w:rsid w:val="000B14CF"/>
    <w:rsid w:val="000B2219"/>
    <w:rsid w:val="000B24D5"/>
    <w:rsid w:val="000B2CDE"/>
    <w:rsid w:val="000B42DD"/>
    <w:rsid w:val="000B766A"/>
    <w:rsid w:val="000B7827"/>
    <w:rsid w:val="000C14DB"/>
    <w:rsid w:val="000C285F"/>
    <w:rsid w:val="000C385A"/>
    <w:rsid w:val="000C3A68"/>
    <w:rsid w:val="000C3CDD"/>
    <w:rsid w:val="000C4316"/>
    <w:rsid w:val="000C4EC8"/>
    <w:rsid w:val="000C53E7"/>
    <w:rsid w:val="000C6965"/>
    <w:rsid w:val="000D01BB"/>
    <w:rsid w:val="000D23B1"/>
    <w:rsid w:val="000D34DC"/>
    <w:rsid w:val="000D3B02"/>
    <w:rsid w:val="000D547D"/>
    <w:rsid w:val="000D593B"/>
    <w:rsid w:val="000D5CE5"/>
    <w:rsid w:val="000D5D93"/>
    <w:rsid w:val="000D6BC8"/>
    <w:rsid w:val="000D7BC8"/>
    <w:rsid w:val="000E04F8"/>
    <w:rsid w:val="000E0CB4"/>
    <w:rsid w:val="000E235D"/>
    <w:rsid w:val="000E2487"/>
    <w:rsid w:val="000E2865"/>
    <w:rsid w:val="000E31AA"/>
    <w:rsid w:val="000E324E"/>
    <w:rsid w:val="000E3D9D"/>
    <w:rsid w:val="000F11DD"/>
    <w:rsid w:val="000F11F9"/>
    <w:rsid w:val="000F1756"/>
    <w:rsid w:val="000F1F11"/>
    <w:rsid w:val="000F1FA2"/>
    <w:rsid w:val="000F4948"/>
    <w:rsid w:val="000F4E09"/>
    <w:rsid w:val="000F62CA"/>
    <w:rsid w:val="000F6CBB"/>
    <w:rsid w:val="000F7394"/>
    <w:rsid w:val="00100049"/>
    <w:rsid w:val="00101676"/>
    <w:rsid w:val="0010238D"/>
    <w:rsid w:val="00102415"/>
    <w:rsid w:val="00102578"/>
    <w:rsid w:val="0010515B"/>
    <w:rsid w:val="0010515E"/>
    <w:rsid w:val="001052A9"/>
    <w:rsid w:val="0010583F"/>
    <w:rsid w:val="001061B4"/>
    <w:rsid w:val="001062DB"/>
    <w:rsid w:val="00110409"/>
    <w:rsid w:val="00111368"/>
    <w:rsid w:val="00112FFD"/>
    <w:rsid w:val="0011342D"/>
    <w:rsid w:val="00113BCB"/>
    <w:rsid w:val="00113EC5"/>
    <w:rsid w:val="0011475C"/>
    <w:rsid w:val="001149B3"/>
    <w:rsid w:val="0011587E"/>
    <w:rsid w:val="00117615"/>
    <w:rsid w:val="0012094E"/>
    <w:rsid w:val="00120A64"/>
    <w:rsid w:val="001225AE"/>
    <w:rsid w:val="00122694"/>
    <w:rsid w:val="00122A33"/>
    <w:rsid w:val="0012494D"/>
    <w:rsid w:val="00124A99"/>
    <w:rsid w:val="001250F1"/>
    <w:rsid w:val="0012549D"/>
    <w:rsid w:val="0012583A"/>
    <w:rsid w:val="00127465"/>
    <w:rsid w:val="00127495"/>
    <w:rsid w:val="00131328"/>
    <w:rsid w:val="0013274B"/>
    <w:rsid w:val="00132A98"/>
    <w:rsid w:val="00133308"/>
    <w:rsid w:val="00133B20"/>
    <w:rsid w:val="00134219"/>
    <w:rsid w:val="00134A70"/>
    <w:rsid w:val="00134BD5"/>
    <w:rsid w:val="00135BAA"/>
    <w:rsid w:val="00135CEE"/>
    <w:rsid w:val="001364AB"/>
    <w:rsid w:val="00137C5D"/>
    <w:rsid w:val="00141866"/>
    <w:rsid w:val="001418AC"/>
    <w:rsid w:val="001418E7"/>
    <w:rsid w:val="00141E21"/>
    <w:rsid w:val="00141FB9"/>
    <w:rsid w:val="00143F65"/>
    <w:rsid w:val="00144404"/>
    <w:rsid w:val="001444A1"/>
    <w:rsid w:val="0014484F"/>
    <w:rsid w:val="00145351"/>
    <w:rsid w:val="001464E2"/>
    <w:rsid w:val="001466D8"/>
    <w:rsid w:val="001469C0"/>
    <w:rsid w:val="001478F3"/>
    <w:rsid w:val="00150539"/>
    <w:rsid w:val="00150665"/>
    <w:rsid w:val="001507E1"/>
    <w:rsid w:val="00150D02"/>
    <w:rsid w:val="0015143A"/>
    <w:rsid w:val="00152924"/>
    <w:rsid w:val="00153438"/>
    <w:rsid w:val="0015747B"/>
    <w:rsid w:val="00161FBA"/>
    <w:rsid w:val="00164F4F"/>
    <w:rsid w:val="001653EF"/>
    <w:rsid w:val="00166445"/>
    <w:rsid w:val="00167506"/>
    <w:rsid w:val="0017140F"/>
    <w:rsid w:val="00171D78"/>
    <w:rsid w:val="00172537"/>
    <w:rsid w:val="0017740F"/>
    <w:rsid w:val="00177F1B"/>
    <w:rsid w:val="0018193C"/>
    <w:rsid w:val="0018197C"/>
    <w:rsid w:val="0018221E"/>
    <w:rsid w:val="0018294F"/>
    <w:rsid w:val="00182EE4"/>
    <w:rsid w:val="00183326"/>
    <w:rsid w:val="00183577"/>
    <w:rsid w:val="00183651"/>
    <w:rsid w:val="0018766C"/>
    <w:rsid w:val="00191508"/>
    <w:rsid w:val="00191FEE"/>
    <w:rsid w:val="00192520"/>
    <w:rsid w:val="0019405A"/>
    <w:rsid w:val="001940D2"/>
    <w:rsid w:val="0019543C"/>
    <w:rsid w:val="00195C23"/>
    <w:rsid w:val="001970DA"/>
    <w:rsid w:val="00197934"/>
    <w:rsid w:val="00197E71"/>
    <w:rsid w:val="001A0018"/>
    <w:rsid w:val="001A1060"/>
    <w:rsid w:val="001A19FC"/>
    <w:rsid w:val="001A2458"/>
    <w:rsid w:val="001A317D"/>
    <w:rsid w:val="001A3674"/>
    <w:rsid w:val="001A3A0F"/>
    <w:rsid w:val="001A42FE"/>
    <w:rsid w:val="001A61A1"/>
    <w:rsid w:val="001B00F0"/>
    <w:rsid w:val="001B0135"/>
    <w:rsid w:val="001B1F3E"/>
    <w:rsid w:val="001B2A36"/>
    <w:rsid w:val="001B2F9E"/>
    <w:rsid w:val="001B31DC"/>
    <w:rsid w:val="001B4B46"/>
    <w:rsid w:val="001B6490"/>
    <w:rsid w:val="001B7D0D"/>
    <w:rsid w:val="001C0BF6"/>
    <w:rsid w:val="001C0FD0"/>
    <w:rsid w:val="001C10EC"/>
    <w:rsid w:val="001C22F6"/>
    <w:rsid w:val="001C2D2B"/>
    <w:rsid w:val="001C2E55"/>
    <w:rsid w:val="001C31F6"/>
    <w:rsid w:val="001C4EC5"/>
    <w:rsid w:val="001C5E91"/>
    <w:rsid w:val="001C600F"/>
    <w:rsid w:val="001D1BBA"/>
    <w:rsid w:val="001D338B"/>
    <w:rsid w:val="001D5FAB"/>
    <w:rsid w:val="001D6615"/>
    <w:rsid w:val="001D69B7"/>
    <w:rsid w:val="001D6AE2"/>
    <w:rsid w:val="001D7308"/>
    <w:rsid w:val="001D7648"/>
    <w:rsid w:val="001D7CDD"/>
    <w:rsid w:val="001E069C"/>
    <w:rsid w:val="001E13B9"/>
    <w:rsid w:val="001E18B7"/>
    <w:rsid w:val="001E1940"/>
    <w:rsid w:val="001E2045"/>
    <w:rsid w:val="001E660E"/>
    <w:rsid w:val="001E79D6"/>
    <w:rsid w:val="001E7F8B"/>
    <w:rsid w:val="001F0C6D"/>
    <w:rsid w:val="001F11AC"/>
    <w:rsid w:val="001F19EF"/>
    <w:rsid w:val="001F2A95"/>
    <w:rsid w:val="001F5700"/>
    <w:rsid w:val="001F69E0"/>
    <w:rsid w:val="001F7329"/>
    <w:rsid w:val="00200608"/>
    <w:rsid w:val="00201DBF"/>
    <w:rsid w:val="002027EF"/>
    <w:rsid w:val="00205617"/>
    <w:rsid w:val="0020583E"/>
    <w:rsid w:val="00206563"/>
    <w:rsid w:val="002065DD"/>
    <w:rsid w:val="00206A4A"/>
    <w:rsid w:val="00207A7E"/>
    <w:rsid w:val="00207CD1"/>
    <w:rsid w:val="00207FEF"/>
    <w:rsid w:val="002101E4"/>
    <w:rsid w:val="00210554"/>
    <w:rsid w:val="00211C12"/>
    <w:rsid w:val="00211E27"/>
    <w:rsid w:val="00212E59"/>
    <w:rsid w:val="00213DFE"/>
    <w:rsid w:val="00214A81"/>
    <w:rsid w:val="002150F8"/>
    <w:rsid w:val="00217109"/>
    <w:rsid w:val="00217F0B"/>
    <w:rsid w:val="00220B43"/>
    <w:rsid w:val="00221CBC"/>
    <w:rsid w:val="00221E91"/>
    <w:rsid w:val="00223BB2"/>
    <w:rsid w:val="00223F5A"/>
    <w:rsid w:val="00224FC3"/>
    <w:rsid w:val="0022704D"/>
    <w:rsid w:val="00227A6C"/>
    <w:rsid w:val="00227C4D"/>
    <w:rsid w:val="00230F21"/>
    <w:rsid w:val="00231476"/>
    <w:rsid w:val="00231599"/>
    <w:rsid w:val="00231818"/>
    <w:rsid w:val="0023219F"/>
    <w:rsid w:val="00233D48"/>
    <w:rsid w:val="00234F4E"/>
    <w:rsid w:val="0023686A"/>
    <w:rsid w:val="00236C3F"/>
    <w:rsid w:val="00240433"/>
    <w:rsid w:val="00241CB2"/>
    <w:rsid w:val="002423FD"/>
    <w:rsid w:val="002426F9"/>
    <w:rsid w:val="00242DA1"/>
    <w:rsid w:val="00242E1B"/>
    <w:rsid w:val="002432C4"/>
    <w:rsid w:val="00243C43"/>
    <w:rsid w:val="002441EB"/>
    <w:rsid w:val="002454BC"/>
    <w:rsid w:val="00246903"/>
    <w:rsid w:val="00246F48"/>
    <w:rsid w:val="002472CD"/>
    <w:rsid w:val="00247834"/>
    <w:rsid w:val="00251497"/>
    <w:rsid w:val="00251EBB"/>
    <w:rsid w:val="0025210E"/>
    <w:rsid w:val="00253F97"/>
    <w:rsid w:val="002558C3"/>
    <w:rsid w:val="00255CA2"/>
    <w:rsid w:val="00255D56"/>
    <w:rsid w:val="002564A0"/>
    <w:rsid w:val="002564E0"/>
    <w:rsid w:val="002575CA"/>
    <w:rsid w:val="002578E4"/>
    <w:rsid w:val="0025793B"/>
    <w:rsid w:val="00261EAC"/>
    <w:rsid w:val="00262E62"/>
    <w:rsid w:val="0026330F"/>
    <w:rsid w:val="002639CC"/>
    <w:rsid w:val="00263B72"/>
    <w:rsid w:val="00263E38"/>
    <w:rsid w:val="00265C86"/>
    <w:rsid w:val="002663E3"/>
    <w:rsid w:val="00266A1B"/>
    <w:rsid w:val="0026787E"/>
    <w:rsid w:val="00267887"/>
    <w:rsid w:val="00272777"/>
    <w:rsid w:val="00273D40"/>
    <w:rsid w:val="0027447F"/>
    <w:rsid w:val="00275E04"/>
    <w:rsid w:val="00276FB0"/>
    <w:rsid w:val="00283953"/>
    <w:rsid w:val="00283B24"/>
    <w:rsid w:val="00285812"/>
    <w:rsid w:val="002858C1"/>
    <w:rsid w:val="00285B20"/>
    <w:rsid w:val="002867B5"/>
    <w:rsid w:val="002871A2"/>
    <w:rsid w:val="0029014B"/>
    <w:rsid w:val="00290695"/>
    <w:rsid w:val="002909A6"/>
    <w:rsid w:val="00291A45"/>
    <w:rsid w:val="0029315D"/>
    <w:rsid w:val="00294648"/>
    <w:rsid w:val="00296BD1"/>
    <w:rsid w:val="00296D79"/>
    <w:rsid w:val="00297911"/>
    <w:rsid w:val="002A289D"/>
    <w:rsid w:val="002A2A9E"/>
    <w:rsid w:val="002A30C6"/>
    <w:rsid w:val="002A3514"/>
    <w:rsid w:val="002A4BA9"/>
    <w:rsid w:val="002A5E40"/>
    <w:rsid w:val="002A6ED2"/>
    <w:rsid w:val="002A7087"/>
    <w:rsid w:val="002A72AC"/>
    <w:rsid w:val="002B0F14"/>
    <w:rsid w:val="002B138D"/>
    <w:rsid w:val="002B18A7"/>
    <w:rsid w:val="002B25C2"/>
    <w:rsid w:val="002B63F4"/>
    <w:rsid w:val="002C081A"/>
    <w:rsid w:val="002C0B45"/>
    <w:rsid w:val="002C1A88"/>
    <w:rsid w:val="002C28A2"/>
    <w:rsid w:val="002C51B9"/>
    <w:rsid w:val="002C78A2"/>
    <w:rsid w:val="002C7CED"/>
    <w:rsid w:val="002D0AF2"/>
    <w:rsid w:val="002D1D63"/>
    <w:rsid w:val="002D2F87"/>
    <w:rsid w:val="002D393F"/>
    <w:rsid w:val="002D3DCE"/>
    <w:rsid w:val="002D4626"/>
    <w:rsid w:val="002D4773"/>
    <w:rsid w:val="002D4B0B"/>
    <w:rsid w:val="002D589B"/>
    <w:rsid w:val="002D65D5"/>
    <w:rsid w:val="002D6F0C"/>
    <w:rsid w:val="002D7614"/>
    <w:rsid w:val="002D7E11"/>
    <w:rsid w:val="002E04B7"/>
    <w:rsid w:val="002E1492"/>
    <w:rsid w:val="002E2492"/>
    <w:rsid w:val="002E2974"/>
    <w:rsid w:val="002E45B0"/>
    <w:rsid w:val="002E4A2E"/>
    <w:rsid w:val="002E4DE1"/>
    <w:rsid w:val="002E70D7"/>
    <w:rsid w:val="002E7B91"/>
    <w:rsid w:val="002F1378"/>
    <w:rsid w:val="002F1605"/>
    <w:rsid w:val="002F3D5A"/>
    <w:rsid w:val="002F564D"/>
    <w:rsid w:val="002F5DD9"/>
    <w:rsid w:val="002F71A3"/>
    <w:rsid w:val="002F7334"/>
    <w:rsid w:val="002F75A5"/>
    <w:rsid w:val="002F7C5E"/>
    <w:rsid w:val="00302AFA"/>
    <w:rsid w:val="00303EE5"/>
    <w:rsid w:val="00304B3B"/>
    <w:rsid w:val="00304FB5"/>
    <w:rsid w:val="0030545F"/>
    <w:rsid w:val="003058FC"/>
    <w:rsid w:val="00305EC1"/>
    <w:rsid w:val="00310966"/>
    <w:rsid w:val="003119E7"/>
    <w:rsid w:val="0031224C"/>
    <w:rsid w:val="00312A4D"/>
    <w:rsid w:val="00312F3E"/>
    <w:rsid w:val="00314E08"/>
    <w:rsid w:val="00315F1A"/>
    <w:rsid w:val="00316387"/>
    <w:rsid w:val="00317785"/>
    <w:rsid w:val="00321A3A"/>
    <w:rsid w:val="00321EB9"/>
    <w:rsid w:val="0032211D"/>
    <w:rsid w:val="003233EA"/>
    <w:rsid w:val="00324966"/>
    <w:rsid w:val="00325067"/>
    <w:rsid w:val="00325969"/>
    <w:rsid w:val="00326A75"/>
    <w:rsid w:val="00326CAC"/>
    <w:rsid w:val="00327B37"/>
    <w:rsid w:val="0033166E"/>
    <w:rsid w:val="003332DF"/>
    <w:rsid w:val="0033424F"/>
    <w:rsid w:val="003358A2"/>
    <w:rsid w:val="00336487"/>
    <w:rsid w:val="00341374"/>
    <w:rsid w:val="003445CF"/>
    <w:rsid w:val="00345129"/>
    <w:rsid w:val="00345EAA"/>
    <w:rsid w:val="0034784E"/>
    <w:rsid w:val="003500CB"/>
    <w:rsid w:val="00350732"/>
    <w:rsid w:val="00350AAA"/>
    <w:rsid w:val="00350B8F"/>
    <w:rsid w:val="003533B6"/>
    <w:rsid w:val="00353A51"/>
    <w:rsid w:val="00356614"/>
    <w:rsid w:val="0035698D"/>
    <w:rsid w:val="00357609"/>
    <w:rsid w:val="0035778F"/>
    <w:rsid w:val="00357A5D"/>
    <w:rsid w:val="003602CC"/>
    <w:rsid w:val="003609FC"/>
    <w:rsid w:val="00361A6D"/>
    <w:rsid w:val="00362090"/>
    <w:rsid w:val="0036298A"/>
    <w:rsid w:val="003629CB"/>
    <w:rsid w:val="003636E3"/>
    <w:rsid w:val="00364D34"/>
    <w:rsid w:val="0036546E"/>
    <w:rsid w:val="00366435"/>
    <w:rsid w:val="003669A9"/>
    <w:rsid w:val="0036731C"/>
    <w:rsid w:val="00367DDE"/>
    <w:rsid w:val="003714B3"/>
    <w:rsid w:val="00371FE0"/>
    <w:rsid w:val="00373A05"/>
    <w:rsid w:val="0037411A"/>
    <w:rsid w:val="003769FD"/>
    <w:rsid w:val="00381745"/>
    <w:rsid w:val="0038231F"/>
    <w:rsid w:val="00382EBD"/>
    <w:rsid w:val="00383BD5"/>
    <w:rsid w:val="00383E17"/>
    <w:rsid w:val="00383E73"/>
    <w:rsid w:val="00383EFA"/>
    <w:rsid w:val="00384056"/>
    <w:rsid w:val="00384292"/>
    <w:rsid w:val="00385117"/>
    <w:rsid w:val="00387AFD"/>
    <w:rsid w:val="00390D2E"/>
    <w:rsid w:val="0039253E"/>
    <w:rsid w:val="0039356A"/>
    <w:rsid w:val="003940E2"/>
    <w:rsid w:val="0039447A"/>
    <w:rsid w:val="00395CE0"/>
    <w:rsid w:val="0039610B"/>
    <w:rsid w:val="0039650B"/>
    <w:rsid w:val="00397288"/>
    <w:rsid w:val="003A0437"/>
    <w:rsid w:val="003A164E"/>
    <w:rsid w:val="003A2939"/>
    <w:rsid w:val="003A2DDC"/>
    <w:rsid w:val="003A425F"/>
    <w:rsid w:val="003A431D"/>
    <w:rsid w:val="003A4378"/>
    <w:rsid w:val="003A48C2"/>
    <w:rsid w:val="003A4954"/>
    <w:rsid w:val="003A5113"/>
    <w:rsid w:val="003A58CC"/>
    <w:rsid w:val="003A6007"/>
    <w:rsid w:val="003B0912"/>
    <w:rsid w:val="003B18F9"/>
    <w:rsid w:val="003B1DB8"/>
    <w:rsid w:val="003B3FF7"/>
    <w:rsid w:val="003B41B2"/>
    <w:rsid w:val="003B4D95"/>
    <w:rsid w:val="003B5678"/>
    <w:rsid w:val="003B6213"/>
    <w:rsid w:val="003B799F"/>
    <w:rsid w:val="003B7F53"/>
    <w:rsid w:val="003C0148"/>
    <w:rsid w:val="003C03E0"/>
    <w:rsid w:val="003C119B"/>
    <w:rsid w:val="003C2D7C"/>
    <w:rsid w:val="003C34BD"/>
    <w:rsid w:val="003C4076"/>
    <w:rsid w:val="003C4409"/>
    <w:rsid w:val="003C5CD8"/>
    <w:rsid w:val="003C637B"/>
    <w:rsid w:val="003C7876"/>
    <w:rsid w:val="003D1788"/>
    <w:rsid w:val="003D1B1D"/>
    <w:rsid w:val="003D2C71"/>
    <w:rsid w:val="003D4408"/>
    <w:rsid w:val="003D4769"/>
    <w:rsid w:val="003D628A"/>
    <w:rsid w:val="003E1011"/>
    <w:rsid w:val="003E29C2"/>
    <w:rsid w:val="003E33A1"/>
    <w:rsid w:val="003E3714"/>
    <w:rsid w:val="003E3A33"/>
    <w:rsid w:val="003E3E11"/>
    <w:rsid w:val="003E5A5D"/>
    <w:rsid w:val="003E685E"/>
    <w:rsid w:val="003E75ED"/>
    <w:rsid w:val="003E7F19"/>
    <w:rsid w:val="003F028E"/>
    <w:rsid w:val="003F0597"/>
    <w:rsid w:val="003F069B"/>
    <w:rsid w:val="003F1694"/>
    <w:rsid w:val="003F3050"/>
    <w:rsid w:val="003F359D"/>
    <w:rsid w:val="003F36D6"/>
    <w:rsid w:val="003F37E7"/>
    <w:rsid w:val="003F4D75"/>
    <w:rsid w:val="003F7316"/>
    <w:rsid w:val="004008D1"/>
    <w:rsid w:val="00400B76"/>
    <w:rsid w:val="00402C45"/>
    <w:rsid w:val="0040330A"/>
    <w:rsid w:val="00403A34"/>
    <w:rsid w:val="00404869"/>
    <w:rsid w:val="00405C6B"/>
    <w:rsid w:val="004107DD"/>
    <w:rsid w:val="004111CA"/>
    <w:rsid w:val="004116D1"/>
    <w:rsid w:val="00412412"/>
    <w:rsid w:val="0041322D"/>
    <w:rsid w:val="00413377"/>
    <w:rsid w:val="0041479E"/>
    <w:rsid w:val="00414AA0"/>
    <w:rsid w:val="00414D55"/>
    <w:rsid w:val="00415467"/>
    <w:rsid w:val="0041547C"/>
    <w:rsid w:val="004158AA"/>
    <w:rsid w:val="00415B5F"/>
    <w:rsid w:val="004167B7"/>
    <w:rsid w:val="004167CD"/>
    <w:rsid w:val="004175AF"/>
    <w:rsid w:val="00417DD1"/>
    <w:rsid w:val="00421F39"/>
    <w:rsid w:val="00422E21"/>
    <w:rsid w:val="0042323E"/>
    <w:rsid w:val="00423AE9"/>
    <w:rsid w:val="004246DE"/>
    <w:rsid w:val="004251EC"/>
    <w:rsid w:val="004254A9"/>
    <w:rsid w:val="00426517"/>
    <w:rsid w:val="00426EC2"/>
    <w:rsid w:val="004317E5"/>
    <w:rsid w:val="00431D91"/>
    <w:rsid w:val="004323C9"/>
    <w:rsid w:val="004325D0"/>
    <w:rsid w:val="00432BAC"/>
    <w:rsid w:val="00432C85"/>
    <w:rsid w:val="00432E57"/>
    <w:rsid w:val="00433116"/>
    <w:rsid w:val="00434ACE"/>
    <w:rsid w:val="00434F24"/>
    <w:rsid w:val="00436575"/>
    <w:rsid w:val="00436F56"/>
    <w:rsid w:val="00437119"/>
    <w:rsid w:val="00437721"/>
    <w:rsid w:val="00437BA8"/>
    <w:rsid w:val="0044215F"/>
    <w:rsid w:val="00442410"/>
    <w:rsid w:val="00442C64"/>
    <w:rsid w:val="00442D33"/>
    <w:rsid w:val="00442E58"/>
    <w:rsid w:val="00443EC7"/>
    <w:rsid w:val="00445D44"/>
    <w:rsid w:val="004468A6"/>
    <w:rsid w:val="00446F96"/>
    <w:rsid w:val="004479EC"/>
    <w:rsid w:val="004500A7"/>
    <w:rsid w:val="00450A62"/>
    <w:rsid w:val="00451B39"/>
    <w:rsid w:val="0045234F"/>
    <w:rsid w:val="00452DFE"/>
    <w:rsid w:val="00453438"/>
    <w:rsid w:val="00455596"/>
    <w:rsid w:val="00456B3A"/>
    <w:rsid w:val="0045712F"/>
    <w:rsid w:val="00460A88"/>
    <w:rsid w:val="00461B0D"/>
    <w:rsid w:val="004625B1"/>
    <w:rsid w:val="00463DBE"/>
    <w:rsid w:val="00464277"/>
    <w:rsid w:val="004651BC"/>
    <w:rsid w:val="0046580F"/>
    <w:rsid w:val="00465900"/>
    <w:rsid w:val="004660A6"/>
    <w:rsid w:val="0046743F"/>
    <w:rsid w:val="00471A68"/>
    <w:rsid w:val="004726C4"/>
    <w:rsid w:val="00472972"/>
    <w:rsid w:val="00472C53"/>
    <w:rsid w:val="00472E28"/>
    <w:rsid w:val="0047378A"/>
    <w:rsid w:val="00473FC7"/>
    <w:rsid w:val="0047451D"/>
    <w:rsid w:val="00475541"/>
    <w:rsid w:val="00475E28"/>
    <w:rsid w:val="00480BCA"/>
    <w:rsid w:val="00481C52"/>
    <w:rsid w:val="00481D45"/>
    <w:rsid w:val="0048255D"/>
    <w:rsid w:val="00482AD4"/>
    <w:rsid w:val="004834FD"/>
    <w:rsid w:val="00486AC1"/>
    <w:rsid w:val="00490150"/>
    <w:rsid w:val="00494C8C"/>
    <w:rsid w:val="004A03C4"/>
    <w:rsid w:val="004A29F2"/>
    <w:rsid w:val="004A2CD2"/>
    <w:rsid w:val="004A342F"/>
    <w:rsid w:val="004A5208"/>
    <w:rsid w:val="004A685E"/>
    <w:rsid w:val="004B143D"/>
    <w:rsid w:val="004B2E20"/>
    <w:rsid w:val="004B453E"/>
    <w:rsid w:val="004B4E0E"/>
    <w:rsid w:val="004B5275"/>
    <w:rsid w:val="004B6F1A"/>
    <w:rsid w:val="004C0E2D"/>
    <w:rsid w:val="004C1D35"/>
    <w:rsid w:val="004C3E9C"/>
    <w:rsid w:val="004C4C57"/>
    <w:rsid w:val="004C58D3"/>
    <w:rsid w:val="004C6647"/>
    <w:rsid w:val="004D0527"/>
    <w:rsid w:val="004D1B4E"/>
    <w:rsid w:val="004D2AC3"/>
    <w:rsid w:val="004D3BD3"/>
    <w:rsid w:val="004D515B"/>
    <w:rsid w:val="004D5A02"/>
    <w:rsid w:val="004D60B6"/>
    <w:rsid w:val="004D6726"/>
    <w:rsid w:val="004D707D"/>
    <w:rsid w:val="004E0020"/>
    <w:rsid w:val="004E1049"/>
    <w:rsid w:val="004E1338"/>
    <w:rsid w:val="004E1A35"/>
    <w:rsid w:val="004E3DC7"/>
    <w:rsid w:val="004E52E5"/>
    <w:rsid w:val="004E5346"/>
    <w:rsid w:val="004E6A51"/>
    <w:rsid w:val="004E6C68"/>
    <w:rsid w:val="004E7096"/>
    <w:rsid w:val="004F2A71"/>
    <w:rsid w:val="004F36D0"/>
    <w:rsid w:val="004F5622"/>
    <w:rsid w:val="004F599A"/>
    <w:rsid w:val="004F66E5"/>
    <w:rsid w:val="004F6BCD"/>
    <w:rsid w:val="004F7C55"/>
    <w:rsid w:val="005006BF"/>
    <w:rsid w:val="005017D1"/>
    <w:rsid w:val="0050233C"/>
    <w:rsid w:val="00502400"/>
    <w:rsid w:val="00502669"/>
    <w:rsid w:val="00502A89"/>
    <w:rsid w:val="0050338D"/>
    <w:rsid w:val="00503713"/>
    <w:rsid w:val="00504167"/>
    <w:rsid w:val="00504E78"/>
    <w:rsid w:val="00505436"/>
    <w:rsid w:val="005068DC"/>
    <w:rsid w:val="005078CB"/>
    <w:rsid w:val="00507FB9"/>
    <w:rsid w:val="00512778"/>
    <w:rsid w:val="00512B27"/>
    <w:rsid w:val="00512B7C"/>
    <w:rsid w:val="00514603"/>
    <w:rsid w:val="00514B4C"/>
    <w:rsid w:val="00515226"/>
    <w:rsid w:val="0051525F"/>
    <w:rsid w:val="005158DE"/>
    <w:rsid w:val="0051599F"/>
    <w:rsid w:val="00516818"/>
    <w:rsid w:val="005168A0"/>
    <w:rsid w:val="005171F4"/>
    <w:rsid w:val="00517C2D"/>
    <w:rsid w:val="00520630"/>
    <w:rsid w:val="005210CA"/>
    <w:rsid w:val="00522F8D"/>
    <w:rsid w:val="00523C62"/>
    <w:rsid w:val="00524DC1"/>
    <w:rsid w:val="00526CCF"/>
    <w:rsid w:val="00526DA7"/>
    <w:rsid w:val="005318F6"/>
    <w:rsid w:val="00532878"/>
    <w:rsid w:val="00533089"/>
    <w:rsid w:val="00534098"/>
    <w:rsid w:val="00534C73"/>
    <w:rsid w:val="005352E0"/>
    <w:rsid w:val="00535914"/>
    <w:rsid w:val="00536526"/>
    <w:rsid w:val="00536C6D"/>
    <w:rsid w:val="005370AC"/>
    <w:rsid w:val="005373B2"/>
    <w:rsid w:val="00537862"/>
    <w:rsid w:val="00537BB7"/>
    <w:rsid w:val="00540DC7"/>
    <w:rsid w:val="005452DB"/>
    <w:rsid w:val="00545BF3"/>
    <w:rsid w:val="005463D2"/>
    <w:rsid w:val="00546E7F"/>
    <w:rsid w:val="00551630"/>
    <w:rsid w:val="00552555"/>
    <w:rsid w:val="00553862"/>
    <w:rsid w:val="005543AD"/>
    <w:rsid w:val="005548E6"/>
    <w:rsid w:val="00554DAD"/>
    <w:rsid w:val="005551F3"/>
    <w:rsid w:val="005559F6"/>
    <w:rsid w:val="005561E8"/>
    <w:rsid w:val="00556F81"/>
    <w:rsid w:val="00556FED"/>
    <w:rsid w:val="00557721"/>
    <w:rsid w:val="00557A1F"/>
    <w:rsid w:val="0056292E"/>
    <w:rsid w:val="00563FA6"/>
    <w:rsid w:val="00564A70"/>
    <w:rsid w:val="00564AED"/>
    <w:rsid w:val="00565150"/>
    <w:rsid w:val="005658C9"/>
    <w:rsid w:val="0056698B"/>
    <w:rsid w:val="00567372"/>
    <w:rsid w:val="00567D49"/>
    <w:rsid w:val="0057051D"/>
    <w:rsid w:val="00570AFA"/>
    <w:rsid w:val="00570C08"/>
    <w:rsid w:val="00570F03"/>
    <w:rsid w:val="00572CFE"/>
    <w:rsid w:val="005731E8"/>
    <w:rsid w:val="0057469F"/>
    <w:rsid w:val="0057497F"/>
    <w:rsid w:val="00574CA8"/>
    <w:rsid w:val="0057526F"/>
    <w:rsid w:val="00575FD8"/>
    <w:rsid w:val="005760F9"/>
    <w:rsid w:val="0057610D"/>
    <w:rsid w:val="0057630D"/>
    <w:rsid w:val="00576783"/>
    <w:rsid w:val="00580025"/>
    <w:rsid w:val="0058008C"/>
    <w:rsid w:val="0058025D"/>
    <w:rsid w:val="0058060B"/>
    <w:rsid w:val="0058236E"/>
    <w:rsid w:val="00582580"/>
    <w:rsid w:val="005857BB"/>
    <w:rsid w:val="00585C60"/>
    <w:rsid w:val="005865D5"/>
    <w:rsid w:val="00587272"/>
    <w:rsid w:val="00587AA6"/>
    <w:rsid w:val="00590A19"/>
    <w:rsid w:val="00590C6F"/>
    <w:rsid w:val="005911E7"/>
    <w:rsid w:val="00591E08"/>
    <w:rsid w:val="0059233A"/>
    <w:rsid w:val="0059409C"/>
    <w:rsid w:val="00594EC5"/>
    <w:rsid w:val="005955E8"/>
    <w:rsid w:val="0059562D"/>
    <w:rsid w:val="00595F74"/>
    <w:rsid w:val="005A1609"/>
    <w:rsid w:val="005A160E"/>
    <w:rsid w:val="005A2D16"/>
    <w:rsid w:val="005A3044"/>
    <w:rsid w:val="005A32C8"/>
    <w:rsid w:val="005A33AE"/>
    <w:rsid w:val="005A4E63"/>
    <w:rsid w:val="005A4FC7"/>
    <w:rsid w:val="005A507D"/>
    <w:rsid w:val="005A58DB"/>
    <w:rsid w:val="005A5DE8"/>
    <w:rsid w:val="005A5F7D"/>
    <w:rsid w:val="005A741F"/>
    <w:rsid w:val="005A7704"/>
    <w:rsid w:val="005A7B87"/>
    <w:rsid w:val="005A7D93"/>
    <w:rsid w:val="005B15CD"/>
    <w:rsid w:val="005B1FAA"/>
    <w:rsid w:val="005B2408"/>
    <w:rsid w:val="005B4579"/>
    <w:rsid w:val="005B54E1"/>
    <w:rsid w:val="005B5553"/>
    <w:rsid w:val="005B5CF2"/>
    <w:rsid w:val="005B699D"/>
    <w:rsid w:val="005B6CC3"/>
    <w:rsid w:val="005B79B4"/>
    <w:rsid w:val="005C0E0D"/>
    <w:rsid w:val="005C1B94"/>
    <w:rsid w:val="005C1BF3"/>
    <w:rsid w:val="005C660A"/>
    <w:rsid w:val="005C662E"/>
    <w:rsid w:val="005D007E"/>
    <w:rsid w:val="005D0265"/>
    <w:rsid w:val="005D074F"/>
    <w:rsid w:val="005D17D7"/>
    <w:rsid w:val="005D1CD9"/>
    <w:rsid w:val="005D5752"/>
    <w:rsid w:val="005D66A6"/>
    <w:rsid w:val="005D690E"/>
    <w:rsid w:val="005D72C9"/>
    <w:rsid w:val="005D75D1"/>
    <w:rsid w:val="005D7849"/>
    <w:rsid w:val="005E0430"/>
    <w:rsid w:val="005E0554"/>
    <w:rsid w:val="005E0B7C"/>
    <w:rsid w:val="005E24A2"/>
    <w:rsid w:val="005E43B7"/>
    <w:rsid w:val="005E64D3"/>
    <w:rsid w:val="005E69FC"/>
    <w:rsid w:val="005F071A"/>
    <w:rsid w:val="005F0CA2"/>
    <w:rsid w:val="005F22D4"/>
    <w:rsid w:val="005F2438"/>
    <w:rsid w:val="005F27DD"/>
    <w:rsid w:val="005F4B2E"/>
    <w:rsid w:val="005F591E"/>
    <w:rsid w:val="005F5EED"/>
    <w:rsid w:val="005F6779"/>
    <w:rsid w:val="005F6882"/>
    <w:rsid w:val="00600E78"/>
    <w:rsid w:val="00601390"/>
    <w:rsid w:val="00601D13"/>
    <w:rsid w:val="00601ECE"/>
    <w:rsid w:val="00605DF9"/>
    <w:rsid w:val="00606657"/>
    <w:rsid w:val="00606CA4"/>
    <w:rsid w:val="00607053"/>
    <w:rsid w:val="0061220D"/>
    <w:rsid w:val="00613540"/>
    <w:rsid w:val="00615C2C"/>
    <w:rsid w:val="006173DC"/>
    <w:rsid w:val="0061757C"/>
    <w:rsid w:val="00617DA9"/>
    <w:rsid w:val="00620015"/>
    <w:rsid w:val="006205EC"/>
    <w:rsid w:val="0062086A"/>
    <w:rsid w:val="00621B3B"/>
    <w:rsid w:val="0062243B"/>
    <w:rsid w:val="0062326C"/>
    <w:rsid w:val="00624B54"/>
    <w:rsid w:val="006251E0"/>
    <w:rsid w:val="00627527"/>
    <w:rsid w:val="00630378"/>
    <w:rsid w:val="00631500"/>
    <w:rsid w:val="00635555"/>
    <w:rsid w:val="00635804"/>
    <w:rsid w:val="00635CC4"/>
    <w:rsid w:val="00636F85"/>
    <w:rsid w:val="00637DBA"/>
    <w:rsid w:val="00640435"/>
    <w:rsid w:val="006405B3"/>
    <w:rsid w:val="00640612"/>
    <w:rsid w:val="00640B85"/>
    <w:rsid w:val="0064126A"/>
    <w:rsid w:val="006419F8"/>
    <w:rsid w:val="00642ECF"/>
    <w:rsid w:val="0064442C"/>
    <w:rsid w:val="00644A39"/>
    <w:rsid w:val="00647353"/>
    <w:rsid w:val="006474FD"/>
    <w:rsid w:val="006504F9"/>
    <w:rsid w:val="00652095"/>
    <w:rsid w:val="006543E3"/>
    <w:rsid w:val="0065462E"/>
    <w:rsid w:val="00655306"/>
    <w:rsid w:val="006557FD"/>
    <w:rsid w:val="00655EF9"/>
    <w:rsid w:val="00662ED5"/>
    <w:rsid w:val="00665002"/>
    <w:rsid w:val="00666134"/>
    <w:rsid w:val="00666D40"/>
    <w:rsid w:val="006673CD"/>
    <w:rsid w:val="006673D0"/>
    <w:rsid w:val="00670398"/>
    <w:rsid w:val="006707C8"/>
    <w:rsid w:val="00671FFB"/>
    <w:rsid w:val="0067297E"/>
    <w:rsid w:val="0067309D"/>
    <w:rsid w:val="00673CC1"/>
    <w:rsid w:val="00677336"/>
    <w:rsid w:val="00677CCB"/>
    <w:rsid w:val="00677EDF"/>
    <w:rsid w:val="006805AF"/>
    <w:rsid w:val="00680F3E"/>
    <w:rsid w:val="00681A1E"/>
    <w:rsid w:val="00681F3F"/>
    <w:rsid w:val="00682C4B"/>
    <w:rsid w:val="00685A30"/>
    <w:rsid w:val="00686394"/>
    <w:rsid w:val="00687F9E"/>
    <w:rsid w:val="00687FE0"/>
    <w:rsid w:val="0069074E"/>
    <w:rsid w:val="00690F1F"/>
    <w:rsid w:val="00692F3C"/>
    <w:rsid w:val="006930BD"/>
    <w:rsid w:val="00693167"/>
    <w:rsid w:val="006931B6"/>
    <w:rsid w:val="00693EF6"/>
    <w:rsid w:val="00694275"/>
    <w:rsid w:val="0069475F"/>
    <w:rsid w:val="0069527C"/>
    <w:rsid w:val="0069550C"/>
    <w:rsid w:val="0069581C"/>
    <w:rsid w:val="00695E4B"/>
    <w:rsid w:val="00696521"/>
    <w:rsid w:val="0069722D"/>
    <w:rsid w:val="006A02C7"/>
    <w:rsid w:val="006A0A23"/>
    <w:rsid w:val="006A0E8C"/>
    <w:rsid w:val="006A113E"/>
    <w:rsid w:val="006A3C10"/>
    <w:rsid w:val="006A5B37"/>
    <w:rsid w:val="006A6CD9"/>
    <w:rsid w:val="006B0852"/>
    <w:rsid w:val="006B1371"/>
    <w:rsid w:val="006B1D61"/>
    <w:rsid w:val="006B25A7"/>
    <w:rsid w:val="006B3CE1"/>
    <w:rsid w:val="006B4760"/>
    <w:rsid w:val="006B4C80"/>
    <w:rsid w:val="006B5C9C"/>
    <w:rsid w:val="006B617F"/>
    <w:rsid w:val="006C0A28"/>
    <w:rsid w:val="006C3788"/>
    <w:rsid w:val="006C494C"/>
    <w:rsid w:val="006C4F1A"/>
    <w:rsid w:val="006C5BCE"/>
    <w:rsid w:val="006C7603"/>
    <w:rsid w:val="006D0D7C"/>
    <w:rsid w:val="006D0D8A"/>
    <w:rsid w:val="006D1CA6"/>
    <w:rsid w:val="006D1DF2"/>
    <w:rsid w:val="006D3ADE"/>
    <w:rsid w:val="006D4F81"/>
    <w:rsid w:val="006D557B"/>
    <w:rsid w:val="006D5727"/>
    <w:rsid w:val="006D5AF8"/>
    <w:rsid w:val="006E0513"/>
    <w:rsid w:val="006E0F49"/>
    <w:rsid w:val="006E1DA8"/>
    <w:rsid w:val="006E20E4"/>
    <w:rsid w:val="006E2D0D"/>
    <w:rsid w:val="006E2F03"/>
    <w:rsid w:val="006E2FED"/>
    <w:rsid w:val="006E35D6"/>
    <w:rsid w:val="006E518D"/>
    <w:rsid w:val="006E5C0E"/>
    <w:rsid w:val="006E5C82"/>
    <w:rsid w:val="006E5EEF"/>
    <w:rsid w:val="006E6D94"/>
    <w:rsid w:val="006F1B0D"/>
    <w:rsid w:val="006F1E3A"/>
    <w:rsid w:val="006F20B9"/>
    <w:rsid w:val="006F3A59"/>
    <w:rsid w:val="006F4456"/>
    <w:rsid w:val="006F4A09"/>
    <w:rsid w:val="006F52CE"/>
    <w:rsid w:val="006F5F5B"/>
    <w:rsid w:val="006F7011"/>
    <w:rsid w:val="006F7F17"/>
    <w:rsid w:val="00701B4C"/>
    <w:rsid w:val="00701E54"/>
    <w:rsid w:val="00702741"/>
    <w:rsid w:val="007034CF"/>
    <w:rsid w:val="00703802"/>
    <w:rsid w:val="00703AE7"/>
    <w:rsid w:val="00705948"/>
    <w:rsid w:val="00706008"/>
    <w:rsid w:val="00706062"/>
    <w:rsid w:val="0071011F"/>
    <w:rsid w:val="00710843"/>
    <w:rsid w:val="00710959"/>
    <w:rsid w:val="00710AB3"/>
    <w:rsid w:val="00712EB8"/>
    <w:rsid w:val="007134E8"/>
    <w:rsid w:val="0071546F"/>
    <w:rsid w:val="007160AD"/>
    <w:rsid w:val="00716569"/>
    <w:rsid w:val="00720ED9"/>
    <w:rsid w:val="0072143B"/>
    <w:rsid w:val="00721527"/>
    <w:rsid w:val="007217F1"/>
    <w:rsid w:val="00722504"/>
    <w:rsid w:val="00722C15"/>
    <w:rsid w:val="00724521"/>
    <w:rsid w:val="00724A95"/>
    <w:rsid w:val="00726BEE"/>
    <w:rsid w:val="00730382"/>
    <w:rsid w:val="0073157D"/>
    <w:rsid w:val="00731A63"/>
    <w:rsid w:val="00733464"/>
    <w:rsid w:val="007365AE"/>
    <w:rsid w:val="00737758"/>
    <w:rsid w:val="007408A7"/>
    <w:rsid w:val="00740FC7"/>
    <w:rsid w:val="007415FD"/>
    <w:rsid w:val="00741AE1"/>
    <w:rsid w:val="00742C57"/>
    <w:rsid w:val="00742DDC"/>
    <w:rsid w:val="00745345"/>
    <w:rsid w:val="007502D2"/>
    <w:rsid w:val="00750B26"/>
    <w:rsid w:val="00750F21"/>
    <w:rsid w:val="0075110B"/>
    <w:rsid w:val="00751990"/>
    <w:rsid w:val="00753049"/>
    <w:rsid w:val="0075486A"/>
    <w:rsid w:val="007556B0"/>
    <w:rsid w:val="0075583F"/>
    <w:rsid w:val="00756C57"/>
    <w:rsid w:val="007570E9"/>
    <w:rsid w:val="00757686"/>
    <w:rsid w:val="00757A33"/>
    <w:rsid w:val="00757BA7"/>
    <w:rsid w:val="007600EA"/>
    <w:rsid w:val="007622D8"/>
    <w:rsid w:val="00763C2C"/>
    <w:rsid w:val="00764C4C"/>
    <w:rsid w:val="0076572F"/>
    <w:rsid w:val="00766FD0"/>
    <w:rsid w:val="00770ACC"/>
    <w:rsid w:val="00771595"/>
    <w:rsid w:val="0077275B"/>
    <w:rsid w:val="00772D66"/>
    <w:rsid w:val="00773DB5"/>
    <w:rsid w:val="007742FD"/>
    <w:rsid w:val="00774D98"/>
    <w:rsid w:val="0077573D"/>
    <w:rsid w:val="00775D60"/>
    <w:rsid w:val="00777517"/>
    <w:rsid w:val="00780B40"/>
    <w:rsid w:val="0078163D"/>
    <w:rsid w:val="0078180B"/>
    <w:rsid w:val="0078293E"/>
    <w:rsid w:val="00782C65"/>
    <w:rsid w:val="00782CC0"/>
    <w:rsid w:val="00783180"/>
    <w:rsid w:val="00784F6E"/>
    <w:rsid w:val="007852D9"/>
    <w:rsid w:val="007854A2"/>
    <w:rsid w:val="00785A56"/>
    <w:rsid w:val="00785FDD"/>
    <w:rsid w:val="0078673F"/>
    <w:rsid w:val="00786BD4"/>
    <w:rsid w:val="00786E45"/>
    <w:rsid w:val="0078701D"/>
    <w:rsid w:val="00790EF3"/>
    <w:rsid w:val="00791A13"/>
    <w:rsid w:val="007938D9"/>
    <w:rsid w:val="00793EFA"/>
    <w:rsid w:val="007940AB"/>
    <w:rsid w:val="00794C10"/>
    <w:rsid w:val="00795271"/>
    <w:rsid w:val="00796D3C"/>
    <w:rsid w:val="00797B01"/>
    <w:rsid w:val="007A3B27"/>
    <w:rsid w:val="007A4CA4"/>
    <w:rsid w:val="007A6DF0"/>
    <w:rsid w:val="007A7283"/>
    <w:rsid w:val="007A72A8"/>
    <w:rsid w:val="007B0EB0"/>
    <w:rsid w:val="007B2184"/>
    <w:rsid w:val="007B2BA6"/>
    <w:rsid w:val="007B3116"/>
    <w:rsid w:val="007B31AF"/>
    <w:rsid w:val="007B31B1"/>
    <w:rsid w:val="007B3424"/>
    <w:rsid w:val="007B38D5"/>
    <w:rsid w:val="007B4361"/>
    <w:rsid w:val="007B43F6"/>
    <w:rsid w:val="007B4F13"/>
    <w:rsid w:val="007C0558"/>
    <w:rsid w:val="007C10E2"/>
    <w:rsid w:val="007C1363"/>
    <w:rsid w:val="007C1B43"/>
    <w:rsid w:val="007C356F"/>
    <w:rsid w:val="007C4E16"/>
    <w:rsid w:val="007C5F75"/>
    <w:rsid w:val="007C6ADF"/>
    <w:rsid w:val="007C7312"/>
    <w:rsid w:val="007C74F6"/>
    <w:rsid w:val="007D0984"/>
    <w:rsid w:val="007D174B"/>
    <w:rsid w:val="007D338A"/>
    <w:rsid w:val="007D359C"/>
    <w:rsid w:val="007D7ADB"/>
    <w:rsid w:val="007E05A4"/>
    <w:rsid w:val="007E0A8B"/>
    <w:rsid w:val="007E0D43"/>
    <w:rsid w:val="007E2834"/>
    <w:rsid w:val="007E35A6"/>
    <w:rsid w:val="007E3BEA"/>
    <w:rsid w:val="007E3ED2"/>
    <w:rsid w:val="007E3EFA"/>
    <w:rsid w:val="007E4802"/>
    <w:rsid w:val="007E49C6"/>
    <w:rsid w:val="007E55DC"/>
    <w:rsid w:val="007E585E"/>
    <w:rsid w:val="007E632D"/>
    <w:rsid w:val="007E6E7E"/>
    <w:rsid w:val="007F2414"/>
    <w:rsid w:val="007F2ECC"/>
    <w:rsid w:val="007F4EC5"/>
    <w:rsid w:val="007F72E0"/>
    <w:rsid w:val="0080032C"/>
    <w:rsid w:val="008012F0"/>
    <w:rsid w:val="00801E8B"/>
    <w:rsid w:val="00802B92"/>
    <w:rsid w:val="00803260"/>
    <w:rsid w:val="008032C4"/>
    <w:rsid w:val="00805128"/>
    <w:rsid w:val="00806339"/>
    <w:rsid w:val="00806A0A"/>
    <w:rsid w:val="00806F36"/>
    <w:rsid w:val="00807863"/>
    <w:rsid w:val="00810E4D"/>
    <w:rsid w:val="008111BD"/>
    <w:rsid w:val="00811A37"/>
    <w:rsid w:val="00811A67"/>
    <w:rsid w:val="00815455"/>
    <w:rsid w:val="00815932"/>
    <w:rsid w:val="00820BB7"/>
    <w:rsid w:val="00820D4E"/>
    <w:rsid w:val="00820EBA"/>
    <w:rsid w:val="00823911"/>
    <w:rsid w:val="00823C5B"/>
    <w:rsid w:val="00824B68"/>
    <w:rsid w:val="0082670B"/>
    <w:rsid w:val="00827048"/>
    <w:rsid w:val="0082743C"/>
    <w:rsid w:val="00827635"/>
    <w:rsid w:val="00827EF7"/>
    <w:rsid w:val="008301C6"/>
    <w:rsid w:val="00830304"/>
    <w:rsid w:val="0083044A"/>
    <w:rsid w:val="008306FB"/>
    <w:rsid w:val="008307EC"/>
    <w:rsid w:val="0083222B"/>
    <w:rsid w:val="008324C4"/>
    <w:rsid w:val="00832AAB"/>
    <w:rsid w:val="00832C83"/>
    <w:rsid w:val="0083478B"/>
    <w:rsid w:val="008349AA"/>
    <w:rsid w:val="00835F7C"/>
    <w:rsid w:val="00836D7D"/>
    <w:rsid w:val="00837D58"/>
    <w:rsid w:val="00840922"/>
    <w:rsid w:val="00840AC1"/>
    <w:rsid w:val="0084117C"/>
    <w:rsid w:val="0084247A"/>
    <w:rsid w:val="00843276"/>
    <w:rsid w:val="00843759"/>
    <w:rsid w:val="0084426A"/>
    <w:rsid w:val="00844F30"/>
    <w:rsid w:val="008450D2"/>
    <w:rsid w:val="008464FF"/>
    <w:rsid w:val="008466C8"/>
    <w:rsid w:val="00846E47"/>
    <w:rsid w:val="00847E50"/>
    <w:rsid w:val="008502A7"/>
    <w:rsid w:val="008525ED"/>
    <w:rsid w:val="00852C14"/>
    <w:rsid w:val="00854495"/>
    <w:rsid w:val="00854F81"/>
    <w:rsid w:val="00856E82"/>
    <w:rsid w:val="0085737D"/>
    <w:rsid w:val="008622D7"/>
    <w:rsid w:val="0086236D"/>
    <w:rsid w:val="008629F4"/>
    <w:rsid w:val="00862EB7"/>
    <w:rsid w:val="0086351A"/>
    <w:rsid w:val="0086389E"/>
    <w:rsid w:val="0086442B"/>
    <w:rsid w:val="00865336"/>
    <w:rsid w:val="008658F5"/>
    <w:rsid w:val="00866153"/>
    <w:rsid w:val="00866CA7"/>
    <w:rsid w:val="0087131B"/>
    <w:rsid w:val="008736A8"/>
    <w:rsid w:val="00873B18"/>
    <w:rsid w:val="00873C82"/>
    <w:rsid w:val="008740B2"/>
    <w:rsid w:val="00874274"/>
    <w:rsid w:val="008756F6"/>
    <w:rsid w:val="00876246"/>
    <w:rsid w:val="008813BD"/>
    <w:rsid w:val="0088142B"/>
    <w:rsid w:val="00881FFE"/>
    <w:rsid w:val="00883061"/>
    <w:rsid w:val="008830BE"/>
    <w:rsid w:val="00883C54"/>
    <w:rsid w:val="00884005"/>
    <w:rsid w:val="008840DE"/>
    <w:rsid w:val="008856DB"/>
    <w:rsid w:val="00885C62"/>
    <w:rsid w:val="00887A80"/>
    <w:rsid w:val="00891DDB"/>
    <w:rsid w:val="00891ED7"/>
    <w:rsid w:val="008939D0"/>
    <w:rsid w:val="00893ED6"/>
    <w:rsid w:val="008942D6"/>
    <w:rsid w:val="00894DBA"/>
    <w:rsid w:val="00895E1A"/>
    <w:rsid w:val="00896B5B"/>
    <w:rsid w:val="00897D50"/>
    <w:rsid w:val="008A0622"/>
    <w:rsid w:val="008A0AA3"/>
    <w:rsid w:val="008A0D1F"/>
    <w:rsid w:val="008A1537"/>
    <w:rsid w:val="008A177F"/>
    <w:rsid w:val="008A3F47"/>
    <w:rsid w:val="008A4C0D"/>
    <w:rsid w:val="008A5C9E"/>
    <w:rsid w:val="008A5CFD"/>
    <w:rsid w:val="008A68FD"/>
    <w:rsid w:val="008A7252"/>
    <w:rsid w:val="008B2E4C"/>
    <w:rsid w:val="008B2FB3"/>
    <w:rsid w:val="008B36D1"/>
    <w:rsid w:val="008B3872"/>
    <w:rsid w:val="008B3BE4"/>
    <w:rsid w:val="008B4FBA"/>
    <w:rsid w:val="008B5309"/>
    <w:rsid w:val="008B6681"/>
    <w:rsid w:val="008B6B3E"/>
    <w:rsid w:val="008B7A4F"/>
    <w:rsid w:val="008B7E58"/>
    <w:rsid w:val="008C0715"/>
    <w:rsid w:val="008C0909"/>
    <w:rsid w:val="008C1039"/>
    <w:rsid w:val="008C1296"/>
    <w:rsid w:val="008C1B3D"/>
    <w:rsid w:val="008C431E"/>
    <w:rsid w:val="008C4ACF"/>
    <w:rsid w:val="008C5C46"/>
    <w:rsid w:val="008C7BA6"/>
    <w:rsid w:val="008D0601"/>
    <w:rsid w:val="008D1377"/>
    <w:rsid w:val="008D1525"/>
    <w:rsid w:val="008D2117"/>
    <w:rsid w:val="008D22C0"/>
    <w:rsid w:val="008D23C2"/>
    <w:rsid w:val="008E0628"/>
    <w:rsid w:val="008E12C2"/>
    <w:rsid w:val="008E1AD1"/>
    <w:rsid w:val="008E2956"/>
    <w:rsid w:val="008E35DD"/>
    <w:rsid w:val="008E536B"/>
    <w:rsid w:val="008E541E"/>
    <w:rsid w:val="008E57BC"/>
    <w:rsid w:val="008E5A57"/>
    <w:rsid w:val="008E658F"/>
    <w:rsid w:val="008E7774"/>
    <w:rsid w:val="008E77B6"/>
    <w:rsid w:val="008E790B"/>
    <w:rsid w:val="008E7C4F"/>
    <w:rsid w:val="008F12AE"/>
    <w:rsid w:val="008F2033"/>
    <w:rsid w:val="008F2BE9"/>
    <w:rsid w:val="008F4F7D"/>
    <w:rsid w:val="008F5C63"/>
    <w:rsid w:val="008F6AB2"/>
    <w:rsid w:val="008F6E09"/>
    <w:rsid w:val="0090009E"/>
    <w:rsid w:val="009008BF"/>
    <w:rsid w:val="00900C6B"/>
    <w:rsid w:val="00900D24"/>
    <w:rsid w:val="00900D67"/>
    <w:rsid w:val="00901BC0"/>
    <w:rsid w:val="00902561"/>
    <w:rsid w:val="00903428"/>
    <w:rsid w:val="00903E35"/>
    <w:rsid w:val="0090461C"/>
    <w:rsid w:val="009050D8"/>
    <w:rsid w:val="00906391"/>
    <w:rsid w:val="009067F0"/>
    <w:rsid w:val="00906B0A"/>
    <w:rsid w:val="00910234"/>
    <w:rsid w:val="0091053D"/>
    <w:rsid w:val="009123F5"/>
    <w:rsid w:val="00913F72"/>
    <w:rsid w:val="00914068"/>
    <w:rsid w:val="00914AC1"/>
    <w:rsid w:val="009159EB"/>
    <w:rsid w:val="00916D4C"/>
    <w:rsid w:val="00917848"/>
    <w:rsid w:val="00920B7E"/>
    <w:rsid w:val="009211FC"/>
    <w:rsid w:val="009214F5"/>
    <w:rsid w:val="0092217A"/>
    <w:rsid w:val="009227EE"/>
    <w:rsid w:val="009229A2"/>
    <w:rsid w:val="00924724"/>
    <w:rsid w:val="0092634C"/>
    <w:rsid w:val="00926E49"/>
    <w:rsid w:val="00930D9E"/>
    <w:rsid w:val="0093192D"/>
    <w:rsid w:val="00932430"/>
    <w:rsid w:val="009327D1"/>
    <w:rsid w:val="00932E3B"/>
    <w:rsid w:val="00933684"/>
    <w:rsid w:val="00933B32"/>
    <w:rsid w:val="00933B71"/>
    <w:rsid w:val="00934D32"/>
    <w:rsid w:val="00936365"/>
    <w:rsid w:val="009367D2"/>
    <w:rsid w:val="00937291"/>
    <w:rsid w:val="00940F12"/>
    <w:rsid w:val="00941A7A"/>
    <w:rsid w:val="00942B01"/>
    <w:rsid w:val="00942F6B"/>
    <w:rsid w:val="00946470"/>
    <w:rsid w:val="009464D2"/>
    <w:rsid w:val="00947311"/>
    <w:rsid w:val="009479A1"/>
    <w:rsid w:val="00947DEB"/>
    <w:rsid w:val="00952C1B"/>
    <w:rsid w:val="00953015"/>
    <w:rsid w:val="0095339B"/>
    <w:rsid w:val="00953FA9"/>
    <w:rsid w:val="00954210"/>
    <w:rsid w:val="00954A6D"/>
    <w:rsid w:val="00954CEB"/>
    <w:rsid w:val="00954CFB"/>
    <w:rsid w:val="00955591"/>
    <w:rsid w:val="009558EE"/>
    <w:rsid w:val="00956155"/>
    <w:rsid w:val="009562F2"/>
    <w:rsid w:val="009568F9"/>
    <w:rsid w:val="00961861"/>
    <w:rsid w:val="00961F80"/>
    <w:rsid w:val="00962DBB"/>
    <w:rsid w:val="009634A8"/>
    <w:rsid w:val="00965FA3"/>
    <w:rsid w:val="0096673B"/>
    <w:rsid w:val="00967399"/>
    <w:rsid w:val="00967C3B"/>
    <w:rsid w:val="00970152"/>
    <w:rsid w:val="00970AB8"/>
    <w:rsid w:val="00970F64"/>
    <w:rsid w:val="009711B6"/>
    <w:rsid w:val="009716B0"/>
    <w:rsid w:val="009717C3"/>
    <w:rsid w:val="009720A3"/>
    <w:rsid w:val="009724BC"/>
    <w:rsid w:val="00974E89"/>
    <w:rsid w:val="00975C1D"/>
    <w:rsid w:val="009768E4"/>
    <w:rsid w:val="00977606"/>
    <w:rsid w:val="009801AE"/>
    <w:rsid w:val="00981539"/>
    <w:rsid w:val="00982A03"/>
    <w:rsid w:val="00982A6E"/>
    <w:rsid w:val="00982A9C"/>
    <w:rsid w:val="00983E5F"/>
    <w:rsid w:val="009846FF"/>
    <w:rsid w:val="00984CAC"/>
    <w:rsid w:val="009857DB"/>
    <w:rsid w:val="0098685E"/>
    <w:rsid w:val="00986878"/>
    <w:rsid w:val="00986DC1"/>
    <w:rsid w:val="00986DEE"/>
    <w:rsid w:val="00991AF3"/>
    <w:rsid w:val="009930AD"/>
    <w:rsid w:val="00994C34"/>
    <w:rsid w:val="00994D96"/>
    <w:rsid w:val="00995967"/>
    <w:rsid w:val="00995B13"/>
    <w:rsid w:val="009967A4"/>
    <w:rsid w:val="009975EE"/>
    <w:rsid w:val="00997917"/>
    <w:rsid w:val="00997A00"/>
    <w:rsid w:val="009A0390"/>
    <w:rsid w:val="009A074A"/>
    <w:rsid w:val="009A0A50"/>
    <w:rsid w:val="009A2B6D"/>
    <w:rsid w:val="009A310B"/>
    <w:rsid w:val="009A6447"/>
    <w:rsid w:val="009A64F6"/>
    <w:rsid w:val="009A6839"/>
    <w:rsid w:val="009A734B"/>
    <w:rsid w:val="009B0C90"/>
    <w:rsid w:val="009B17FC"/>
    <w:rsid w:val="009B3293"/>
    <w:rsid w:val="009B341B"/>
    <w:rsid w:val="009B4FA0"/>
    <w:rsid w:val="009B5A0E"/>
    <w:rsid w:val="009B5AC8"/>
    <w:rsid w:val="009C0965"/>
    <w:rsid w:val="009C192F"/>
    <w:rsid w:val="009C2BFF"/>
    <w:rsid w:val="009C3386"/>
    <w:rsid w:val="009C3A7B"/>
    <w:rsid w:val="009C491E"/>
    <w:rsid w:val="009C4EA5"/>
    <w:rsid w:val="009C57EE"/>
    <w:rsid w:val="009C5F5B"/>
    <w:rsid w:val="009C6DDB"/>
    <w:rsid w:val="009D0B81"/>
    <w:rsid w:val="009D0BA9"/>
    <w:rsid w:val="009D14DE"/>
    <w:rsid w:val="009D178D"/>
    <w:rsid w:val="009D1F8E"/>
    <w:rsid w:val="009D2219"/>
    <w:rsid w:val="009D2940"/>
    <w:rsid w:val="009D3AB8"/>
    <w:rsid w:val="009D5609"/>
    <w:rsid w:val="009D62B6"/>
    <w:rsid w:val="009D6D7E"/>
    <w:rsid w:val="009D7611"/>
    <w:rsid w:val="009D7889"/>
    <w:rsid w:val="009D7B16"/>
    <w:rsid w:val="009D7D11"/>
    <w:rsid w:val="009E092F"/>
    <w:rsid w:val="009E0A78"/>
    <w:rsid w:val="009E0FCD"/>
    <w:rsid w:val="009E239A"/>
    <w:rsid w:val="009E2EBC"/>
    <w:rsid w:val="009E4801"/>
    <w:rsid w:val="009E60F6"/>
    <w:rsid w:val="009E6B52"/>
    <w:rsid w:val="009E6D97"/>
    <w:rsid w:val="009E7A48"/>
    <w:rsid w:val="009E7DB2"/>
    <w:rsid w:val="009F0384"/>
    <w:rsid w:val="009F0D9F"/>
    <w:rsid w:val="009F1D80"/>
    <w:rsid w:val="009F280A"/>
    <w:rsid w:val="009F5569"/>
    <w:rsid w:val="009F6272"/>
    <w:rsid w:val="009F6F5A"/>
    <w:rsid w:val="009F7B62"/>
    <w:rsid w:val="00A0073A"/>
    <w:rsid w:val="00A00C2D"/>
    <w:rsid w:val="00A011DF"/>
    <w:rsid w:val="00A04190"/>
    <w:rsid w:val="00A04389"/>
    <w:rsid w:val="00A06B48"/>
    <w:rsid w:val="00A10ACC"/>
    <w:rsid w:val="00A12A0D"/>
    <w:rsid w:val="00A142B9"/>
    <w:rsid w:val="00A143B6"/>
    <w:rsid w:val="00A14E2F"/>
    <w:rsid w:val="00A16398"/>
    <w:rsid w:val="00A16E07"/>
    <w:rsid w:val="00A205BE"/>
    <w:rsid w:val="00A20868"/>
    <w:rsid w:val="00A222C4"/>
    <w:rsid w:val="00A22618"/>
    <w:rsid w:val="00A24088"/>
    <w:rsid w:val="00A240C5"/>
    <w:rsid w:val="00A243B7"/>
    <w:rsid w:val="00A24CA3"/>
    <w:rsid w:val="00A250F5"/>
    <w:rsid w:val="00A25430"/>
    <w:rsid w:val="00A257E1"/>
    <w:rsid w:val="00A263D2"/>
    <w:rsid w:val="00A27D8C"/>
    <w:rsid w:val="00A3557C"/>
    <w:rsid w:val="00A36138"/>
    <w:rsid w:val="00A363CF"/>
    <w:rsid w:val="00A37FF6"/>
    <w:rsid w:val="00A4062F"/>
    <w:rsid w:val="00A4084C"/>
    <w:rsid w:val="00A40CF9"/>
    <w:rsid w:val="00A41964"/>
    <w:rsid w:val="00A41D4C"/>
    <w:rsid w:val="00A43E2D"/>
    <w:rsid w:val="00A44540"/>
    <w:rsid w:val="00A4581C"/>
    <w:rsid w:val="00A45D0A"/>
    <w:rsid w:val="00A4792A"/>
    <w:rsid w:val="00A47DF5"/>
    <w:rsid w:val="00A5022F"/>
    <w:rsid w:val="00A5046B"/>
    <w:rsid w:val="00A50564"/>
    <w:rsid w:val="00A5133B"/>
    <w:rsid w:val="00A5249F"/>
    <w:rsid w:val="00A53D25"/>
    <w:rsid w:val="00A53F46"/>
    <w:rsid w:val="00A54B8E"/>
    <w:rsid w:val="00A56221"/>
    <w:rsid w:val="00A60BD4"/>
    <w:rsid w:val="00A61386"/>
    <w:rsid w:val="00A61480"/>
    <w:rsid w:val="00A63BA6"/>
    <w:rsid w:val="00A63C84"/>
    <w:rsid w:val="00A67851"/>
    <w:rsid w:val="00A67BE2"/>
    <w:rsid w:val="00A714D0"/>
    <w:rsid w:val="00A717EA"/>
    <w:rsid w:val="00A72B19"/>
    <w:rsid w:val="00A733DF"/>
    <w:rsid w:val="00A737F9"/>
    <w:rsid w:val="00A75072"/>
    <w:rsid w:val="00A757E5"/>
    <w:rsid w:val="00A76117"/>
    <w:rsid w:val="00A77277"/>
    <w:rsid w:val="00A77C19"/>
    <w:rsid w:val="00A803E4"/>
    <w:rsid w:val="00A81D55"/>
    <w:rsid w:val="00A81E63"/>
    <w:rsid w:val="00A82075"/>
    <w:rsid w:val="00A83246"/>
    <w:rsid w:val="00A834A3"/>
    <w:rsid w:val="00A837BE"/>
    <w:rsid w:val="00A839F3"/>
    <w:rsid w:val="00A83E9C"/>
    <w:rsid w:val="00A85368"/>
    <w:rsid w:val="00A908E5"/>
    <w:rsid w:val="00A9108D"/>
    <w:rsid w:val="00A91854"/>
    <w:rsid w:val="00A924C6"/>
    <w:rsid w:val="00A94DDB"/>
    <w:rsid w:val="00A95DB6"/>
    <w:rsid w:val="00A9686C"/>
    <w:rsid w:val="00A970CB"/>
    <w:rsid w:val="00AA1A6D"/>
    <w:rsid w:val="00AA1AE1"/>
    <w:rsid w:val="00AA28C4"/>
    <w:rsid w:val="00AA3BBE"/>
    <w:rsid w:val="00AA3FF2"/>
    <w:rsid w:val="00AA4DD0"/>
    <w:rsid w:val="00AA64F3"/>
    <w:rsid w:val="00AA7007"/>
    <w:rsid w:val="00AA7799"/>
    <w:rsid w:val="00AB0B45"/>
    <w:rsid w:val="00AB0CE5"/>
    <w:rsid w:val="00AB142D"/>
    <w:rsid w:val="00AB14BE"/>
    <w:rsid w:val="00AB1C9F"/>
    <w:rsid w:val="00AB1E60"/>
    <w:rsid w:val="00AB1FEF"/>
    <w:rsid w:val="00AB22BF"/>
    <w:rsid w:val="00AB23B1"/>
    <w:rsid w:val="00AB4319"/>
    <w:rsid w:val="00AB74AE"/>
    <w:rsid w:val="00AB7B5D"/>
    <w:rsid w:val="00AC1A18"/>
    <w:rsid w:val="00AC1C2B"/>
    <w:rsid w:val="00AC38EB"/>
    <w:rsid w:val="00AC3C89"/>
    <w:rsid w:val="00AC50C3"/>
    <w:rsid w:val="00AC577D"/>
    <w:rsid w:val="00AC59A6"/>
    <w:rsid w:val="00AC5CEF"/>
    <w:rsid w:val="00AC6282"/>
    <w:rsid w:val="00AC6DD1"/>
    <w:rsid w:val="00AD0221"/>
    <w:rsid w:val="00AD0CFD"/>
    <w:rsid w:val="00AD2387"/>
    <w:rsid w:val="00AD2D3C"/>
    <w:rsid w:val="00AD2F89"/>
    <w:rsid w:val="00AD3303"/>
    <w:rsid w:val="00AD524C"/>
    <w:rsid w:val="00AD52C9"/>
    <w:rsid w:val="00AD5BA9"/>
    <w:rsid w:val="00AD5F46"/>
    <w:rsid w:val="00AD6A61"/>
    <w:rsid w:val="00AD6F8A"/>
    <w:rsid w:val="00AD74D4"/>
    <w:rsid w:val="00AD75C4"/>
    <w:rsid w:val="00AD7DAE"/>
    <w:rsid w:val="00AE15F2"/>
    <w:rsid w:val="00AE2C3C"/>
    <w:rsid w:val="00AE304B"/>
    <w:rsid w:val="00AE3896"/>
    <w:rsid w:val="00AE3D91"/>
    <w:rsid w:val="00AE4A8C"/>
    <w:rsid w:val="00AE7964"/>
    <w:rsid w:val="00AF0B29"/>
    <w:rsid w:val="00AF112B"/>
    <w:rsid w:val="00AF15E0"/>
    <w:rsid w:val="00AF2D6A"/>
    <w:rsid w:val="00AF4179"/>
    <w:rsid w:val="00AF4B37"/>
    <w:rsid w:val="00AF6051"/>
    <w:rsid w:val="00AF6B0E"/>
    <w:rsid w:val="00AF6DEE"/>
    <w:rsid w:val="00AF766F"/>
    <w:rsid w:val="00B004EE"/>
    <w:rsid w:val="00B019DC"/>
    <w:rsid w:val="00B04A72"/>
    <w:rsid w:val="00B063D7"/>
    <w:rsid w:val="00B067BD"/>
    <w:rsid w:val="00B06C8F"/>
    <w:rsid w:val="00B1073F"/>
    <w:rsid w:val="00B11872"/>
    <w:rsid w:val="00B12A37"/>
    <w:rsid w:val="00B16FEA"/>
    <w:rsid w:val="00B17F17"/>
    <w:rsid w:val="00B21DD3"/>
    <w:rsid w:val="00B2384A"/>
    <w:rsid w:val="00B23931"/>
    <w:rsid w:val="00B23CC0"/>
    <w:rsid w:val="00B248F3"/>
    <w:rsid w:val="00B31A3F"/>
    <w:rsid w:val="00B332A1"/>
    <w:rsid w:val="00B33FFC"/>
    <w:rsid w:val="00B345CE"/>
    <w:rsid w:val="00B3465C"/>
    <w:rsid w:val="00B34A7B"/>
    <w:rsid w:val="00B355C9"/>
    <w:rsid w:val="00B35E74"/>
    <w:rsid w:val="00B3606C"/>
    <w:rsid w:val="00B361F3"/>
    <w:rsid w:val="00B37143"/>
    <w:rsid w:val="00B37523"/>
    <w:rsid w:val="00B40872"/>
    <w:rsid w:val="00B40889"/>
    <w:rsid w:val="00B41DCF"/>
    <w:rsid w:val="00B432CF"/>
    <w:rsid w:val="00B43A26"/>
    <w:rsid w:val="00B45C18"/>
    <w:rsid w:val="00B469EC"/>
    <w:rsid w:val="00B474DE"/>
    <w:rsid w:val="00B479B0"/>
    <w:rsid w:val="00B50BAA"/>
    <w:rsid w:val="00B50C76"/>
    <w:rsid w:val="00B50E0C"/>
    <w:rsid w:val="00B51FD0"/>
    <w:rsid w:val="00B527BE"/>
    <w:rsid w:val="00B53FDF"/>
    <w:rsid w:val="00B54E02"/>
    <w:rsid w:val="00B54E10"/>
    <w:rsid w:val="00B55231"/>
    <w:rsid w:val="00B5565F"/>
    <w:rsid w:val="00B55843"/>
    <w:rsid w:val="00B56D51"/>
    <w:rsid w:val="00B5783E"/>
    <w:rsid w:val="00B601A4"/>
    <w:rsid w:val="00B60BAD"/>
    <w:rsid w:val="00B60BE6"/>
    <w:rsid w:val="00B62076"/>
    <w:rsid w:val="00B62199"/>
    <w:rsid w:val="00B62DCD"/>
    <w:rsid w:val="00B661FE"/>
    <w:rsid w:val="00B6713A"/>
    <w:rsid w:val="00B72D8C"/>
    <w:rsid w:val="00B74B53"/>
    <w:rsid w:val="00B76EE7"/>
    <w:rsid w:val="00B77C60"/>
    <w:rsid w:val="00B80C30"/>
    <w:rsid w:val="00B81C03"/>
    <w:rsid w:val="00B824BC"/>
    <w:rsid w:val="00B83115"/>
    <w:rsid w:val="00B83B84"/>
    <w:rsid w:val="00B83E0A"/>
    <w:rsid w:val="00B876DF"/>
    <w:rsid w:val="00B87830"/>
    <w:rsid w:val="00B908BE"/>
    <w:rsid w:val="00B916E2"/>
    <w:rsid w:val="00B939A2"/>
    <w:rsid w:val="00B94E00"/>
    <w:rsid w:val="00B963AE"/>
    <w:rsid w:val="00B97796"/>
    <w:rsid w:val="00BA03D2"/>
    <w:rsid w:val="00BA048B"/>
    <w:rsid w:val="00BA2074"/>
    <w:rsid w:val="00BA26F9"/>
    <w:rsid w:val="00BA2881"/>
    <w:rsid w:val="00BA2C3A"/>
    <w:rsid w:val="00BA30EF"/>
    <w:rsid w:val="00BA3B65"/>
    <w:rsid w:val="00BA45A3"/>
    <w:rsid w:val="00BB1190"/>
    <w:rsid w:val="00BB1D87"/>
    <w:rsid w:val="00BB2221"/>
    <w:rsid w:val="00BB2BFB"/>
    <w:rsid w:val="00BB3147"/>
    <w:rsid w:val="00BB3515"/>
    <w:rsid w:val="00BB3865"/>
    <w:rsid w:val="00BB3987"/>
    <w:rsid w:val="00BB480F"/>
    <w:rsid w:val="00BB4E5E"/>
    <w:rsid w:val="00BB4F22"/>
    <w:rsid w:val="00BB61DA"/>
    <w:rsid w:val="00BB7154"/>
    <w:rsid w:val="00BB7584"/>
    <w:rsid w:val="00BB7603"/>
    <w:rsid w:val="00BB78C0"/>
    <w:rsid w:val="00BB7B70"/>
    <w:rsid w:val="00BC0024"/>
    <w:rsid w:val="00BC01C5"/>
    <w:rsid w:val="00BC069B"/>
    <w:rsid w:val="00BC0DF3"/>
    <w:rsid w:val="00BC0DF6"/>
    <w:rsid w:val="00BC20F8"/>
    <w:rsid w:val="00BC257A"/>
    <w:rsid w:val="00BC2C9B"/>
    <w:rsid w:val="00BC4200"/>
    <w:rsid w:val="00BC44E5"/>
    <w:rsid w:val="00BC4A94"/>
    <w:rsid w:val="00BC4D22"/>
    <w:rsid w:val="00BC7376"/>
    <w:rsid w:val="00BD08F1"/>
    <w:rsid w:val="00BD1663"/>
    <w:rsid w:val="00BD2FE4"/>
    <w:rsid w:val="00BD568A"/>
    <w:rsid w:val="00BD592A"/>
    <w:rsid w:val="00BD73EC"/>
    <w:rsid w:val="00BE0030"/>
    <w:rsid w:val="00BE0225"/>
    <w:rsid w:val="00BE07E3"/>
    <w:rsid w:val="00BE07EB"/>
    <w:rsid w:val="00BE23DB"/>
    <w:rsid w:val="00BE2634"/>
    <w:rsid w:val="00BE28CB"/>
    <w:rsid w:val="00BE4BE4"/>
    <w:rsid w:val="00BE4E04"/>
    <w:rsid w:val="00BE700A"/>
    <w:rsid w:val="00BE7765"/>
    <w:rsid w:val="00BE7DBC"/>
    <w:rsid w:val="00BF073A"/>
    <w:rsid w:val="00BF0799"/>
    <w:rsid w:val="00BF2574"/>
    <w:rsid w:val="00BF2BE4"/>
    <w:rsid w:val="00BF349E"/>
    <w:rsid w:val="00BF47EC"/>
    <w:rsid w:val="00BF6581"/>
    <w:rsid w:val="00C00A29"/>
    <w:rsid w:val="00C02338"/>
    <w:rsid w:val="00C02B11"/>
    <w:rsid w:val="00C048CA"/>
    <w:rsid w:val="00C048E8"/>
    <w:rsid w:val="00C05CB7"/>
    <w:rsid w:val="00C060E6"/>
    <w:rsid w:val="00C0636F"/>
    <w:rsid w:val="00C06474"/>
    <w:rsid w:val="00C06EF1"/>
    <w:rsid w:val="00C071E1"/>
    <w:rsid w:val="00C07325"/>
    <w:rsid w:val="00C10CC8"/>
    <w:rsid w:val="00C1107E"/>
    <w:rsid w:val="00C126A2"/>
    <w:rsid w:val="00C12CBB"/>
    <w:rsid w:val="00C2121A"/>
    <w:rsid w:val="00C2159A"/>
    <w:rsid w:val="00C21EC7"/>
    <w:rsid w:val="00C22D17"/>
    <w:rsid w:val="00C23A90"/>
    <w:rsid w:val="00C24044"/>
    <w:rsid w:val="00C2627C"/>
    <w:rsid w:val="00C2751C"/>
    <w:rsid w:val="00C30869"/>
    <w:rsid w:val="00C310CB"/>
    <w:rsid w:val="00C3187C"/>
    <w:rsid w:val="00C325F2"/>
    <w:rsid w:val="00C32B7F"/>
    <w:rsid w:val="00C3727E"/>
    <w:rsid w:val="00C375DA"/>
    <w:rsid w:val="00C37CEE"/>
    <w:rsid w:val="00C37F35"/>
    <w:rsid w:val="00C40495"/>
    <w:rsid w:val="00C409F5"/>
    <w:rsid w:val="00C40BFD"/>
    <w:rsid w:val="00C421F1"/>
    <w:rsid w:val="00C42AB5"/>
    <w:rsid w:val="00C43498"/>
    <w:rsid w:val="00C43F8F"/>
    <w:rsid w:val="00C445FD"/>
    <w:rsid w:val="00C44E7C"/>
    <w:rsid w:val="00C46AD6"/>
    <w:rsid w:val="00C47577"/>
    <w:rsid w:val="00C475DC"/>
    <w:rsid w:val="00C503F6"/>
    <w:rsid w:val="00C50C72"/>
    <w:rsid w:val="00C50D55"/>
    <w:rsid w:val="00C51248"/>
    <w:rsid w:val="00C5173D"/>
    <w:rsid w:val="00C51D6D"/>
    <w:rsid w:val="00C524F6"/>
    <w:rsid w:val="00C53961"/>
    <w:rsid w:val="00C53B45"/>
    <w:rsid w:val="00C54B9C"/>
    <w:rsid w:val="00C56E5D"/>
    <w:rsid w:val="00C6428C"/>
    <w:rsid w:val="00C660B6"/>
    <w:rsid w:val="00C666B4"/>
    <w:rsid w:val="00C6781F"/>
    <w:rsid w:val="00C7186E"/>
    <w:rsid w:val="00C73098"/>
    <w:rsid w:val="00C74265"/>
    <w:rsid w:val="00C7613D"/>
    <w:rsid w:val="00C766F9"/>
    <w:rsid w:val="00C7758F"/>
    <w:rsid w:val="00C77740"/>
    <w:rsid w:val="00C8149D"/>
    <w:rsid w:val="00C87384"/>
    <w:rsid w:val="00C87960"/>
    <w:rsid w:val="00C87DA3"/>
    <w:rsid w:val="00C90CEB"/>
    <w:rsid w:val="00C9165F"/>
    <w:rsid w:val="00C92D1F"/>
    <w:rsid w:val="00C9455E"/>
    <w:rsid w:val="00C962A8"/>
    <w:rsid w:val="00CA27CA"/>
    <w:rsid w:val="00CA2D1D"/>
    <w:rsid w:val="00CA4AD8"/>
    <w:rsid w:val="00CA65CE"/>
    <w:rsid w:val="00CA66E0"/>
    <w:rsid w:val="00CA6EDE"/>
    <w:rsid w:val="00CB1289"/>
    <w:rsid w:val="00CB13F9"/>
    <w:rsid w:val="00CB1A99"/>
    <w:rsid w:val="00CB4053"/>
    <w:rsid w:val="00CB526A"/>
    <w:rsid w:val="00CB6EEE"/>
    <w:rsid w:val="00CC1F3F"/>
    <w:rsid w:val="00CC20E7"/>
    <w:rsid w:val="00CC2396"/>
    <w:rsid w:val="00CC2536"/>
    <w:rsid w:val="00CC34AD"/>
    <w:rsid w:val="00CC4C5A"/>
    <w:rsid w:val="00CC4C60"/>
    <w:rsid w:val="00CC5EC4"/>
    <w:rsid w:val="00CC6042"/>
    <w:rsid w:val="00CC6D58"/>
    <w:rsid w:val="00CC722A"/>
    <w:rsid w:val="00CC7F48"/>
    <w:rsid w:val="00CD01D2"/>
    <w:rsid w:val="00CD1598"/>
    <w:rsid w:val="00CD17C9"/>
    <w:rsid w:val="00CD1D74"/>
    <w:rsid w:val="00CD229F"/>
    <w:rsid w:val="00CD3AE7"/>
    <w:rsid w:val="00CD3B96"/>
    <w:rsid w:val="00CD49F2"/>
    <w:rsid w:val="00CD4F3C"/>
    <w:rsid w:val="00CD75ED"/>
    <w:rsid w:val="00CE088E"/>
    <w:rsid w:val="00CE08F0"/>
    <w:rsid w:val="00CE094C"/>
    <w:rsid w:val="00CE2E64"/>
    <w:rsid w:val="00CE2F56"/>
    <w:rsid w:val="00CE34E2"/>
    <w:rsid w:val="00CE47A0"/>
    <w:rsid w:val="00CE51A7"/>
    <w:rsid w:val="00CE58D6"/>
    <w:rsid w:val="00CE5BA6"/>
    <w:rsid w:val="00CE74E0"/>
    <w:rsid w:val="00CF030E"/>
    <w:rsid w:val="00CF223E"/>
    <w:rsid w:val="00CF276F"/>
    <w:rsid w:val="00CF43F1"/>
    <w:rsid w:val="00CF4F96"/>
    <w:rsid w:val="00CF5C33"/>
    <w:rsid w:val="00CF655A"/>
    <w:rsid w:val="00CF686C"/>
    <w:rsid w:val="00CF693C"/>
    <w:rsid w:val="00CF77BC"/>
    <w:rsid w:val="00CF782A"/>
    <w:rsid w:val="00CF7FE3"/>
    <w:rsid w:val="00D00B0B"/>
    <w:rsid w:val="00D017B0"/>
    <w:rsid w:val="00D01B38"/>
    <w:rsid w:val="00D02346"/>
    <w:rsid w:val="00D03122"/>
    <w:rsid w:val="00D03FC2"/>
    <w:rsid w:val="00D05E68"/>
    <w:rsid w:val="00D12306"/>
    <w:rsid w:val="00D134EF"/>
    <w:rsid w:val="00D14671"/>
    <w:rsid w:val="00D14DC5"/>
    <w:rsid w:val="00D15AB9"/>
    <w:rsid w:val="00D15CEC"/>
    <w:rsid w:val="00D1603A"/>
    <w:rsid w:val="00D219FE"/>
    <w:rsid w:val="00D22F5F"/>
    <w:rsid w:val="00D2306B"/>
    <w:rsid w:val="00D23E3F"/>
    <w:rsid w:val="00D24276"/>
    <w:rsid w:val="00D25FC3"/>
    <w:rsid w:val="00D31521"/>
    <w:rsid w:val="00D31B8A"/>
    <w:rsid w:val="00D31D52"/>
    <w:rsid w:val="00D32078"/>
    <w:rsid w:val="00D32547"/>
    <w:rsid w:val="00D325AF"/>
    <w:rsid w:val="00D33081"/>
    <w:rsid w:val="00D33C83"/>
    <w:rsid w:val="00D3530F"/>
    <w:rsid w:val="00D35A26"/>
    <w:rsid w:val="00D3610F"/>
    <w:rsid w:val="00D36891"/>
    <w:rsid w:val="00D36F1C"/>
    <w:rsid w:val="00D372C1"/>
    <w:rsid w:val="00D40021"/>
    <w:rsid w:val="00D40024"/>
    <w:rsid w:val="00D40223"/>
    <w:rsid w:val="00D40D06"/>
    <w:rsid w:val="00D410B0"/>
    <w:rsid w:val="00D41EAE"/>
    <w:rsid w:val="00D4425D"/>
    <w:rsid w:val="00D446BA"/>
    <w:rsid w:val="00D451EF"/>
    <w:rsid w:val="00D45747"/>
    <w:rsid w:val="00D45889"/>
    <w:rsid w:val="00D45CA4"/>
    <w:rsid w:val="00D46542"/>
    <w:rsid w:val="00D466D5"/>
    <w:rsid w:val="00D476A6"/>
    <w:rsid w:val="00D477F9"/>
    <w:rsid w:val="00D51226"/>
    <w:rsid w:val="00D51EE0"/>
    <w:rsid w:val="00D5373E"/>
    <w:rsid w:val="00D5730A"/>
    <w:rsid w:val="00D57771"/>
    <w:rsid w:val="00D61786"/>
    <w:rsid w:val="00D61DD6"/>
    <w:rsid w:val="00D61E46"/>
    <w:rsid w:val="00D62652"/>
    <w:rsid w:val="00D63E4A"/>
    <w:rsid w:val="00D64253"/>
    <w:rsid w:val="00D645EE"/>
    <w:rsid w:val="00D67619"/>
    <w:rsid w:val="00D70DB8"/>
    <w:rsid w:val="00D71573"/>
    <w:rsid w:val="00D7162D"/>
    <w:rsid w:val="00D71FD9"/>
    <w:rsid w:val="00D726AB"/>
    <w:rsid w:val="00D727A1"/>
    <w:rsid w:val="00D7320D"/>
    <w:rsid w:val="00D7415A"/>
    <w:rsid w:val="00D762AB"/>
    <w:rsid w:val="00D77143"/>
    <w:rsid w:val="00D773CB"/>
    <w:rsid w:val="00D8023B"/>
    <w:rsid w:val="00D81314"/>
    <w:rsid w:val="00D81368"/>
    <w:rsid w:val="00D821C0"/>
    <w:rsid w:val="00D8242E"/>
    <w:rsid w:val="00D82788"/>
    <w:rsid w:val="00D83466"/>
    <w:rsid w:val="00D8534E"/>
    <w:rsid w:val="00D85E64"/>
    <w:rsid w:val="00D85F65"/>
    <w:rsid w:val="00D86D98"/>
    <w:rsid w:val="00D87842"/>
    <w:rsid w:val="00D902D4"/>
    <w:rsid w:val="00D916A1"/>
    <w:rsid w:val="00D9266B"/>
    <w:rsid w:val="00D94D6D"/>
    <w:rsid w:val="00D95C6F"/>
    <w:rsid w:val="00D95D14"/>
    <w:rsid w:val="00D96C8C"/>
    <w:rsid w:val="00D97541"/>
    <w:rsid w:val="00D97C98"/>
    <w:rsid w:val="00DA1CEE"/>
    <w:rsid w:val="00DA1E61"/>
    <w:rsid w:val="00DA26C2"/>
    <w:rsid w:val="00DA3354"/>
    <w:rsid w:val="00DA35E7"/>
    <w:rsid w:val="00DA40DA"/>
    <w:rsid w:val="00DA4F60"/>
    <w:rsid w:val="00DB0A8C"/>
    <w:rsid w:val="00DB2482"/>
    <w:rsid w:val="00DB271D"/>
    <w:rsid w:val="00DB2969"/>
    <w:rsid w:val="00DB2F38"/>
    <w:rsid w:val="00DB3673"/>
    <w:rsid w:val="00DB39B7"/>
    <w:rsid w:val="00DB4A7A"/>
    <w:rsid w:val="00DB52FB"/>
    <w:rsid w:val="00DB5453"/>
    <w:rsid w:val="00DB566F"/>
    <w:rsid w:val="00DB5C41"/>
    <w:rsid w:val="00DB676A"/>
    <w:rsid w:val="00DC2BB7"/>
    <w:rsid w:val="00DC2C35"/>
    <w:rsid w:val="00DC2EB2"/>
    <w:rsid w:val="00DC3DC7"/>
    <w:rsid w:val="00DC3EA1"/>
    <w:rsid w:val="00DC5AC4"/>
    <w:rsid w:val="00DC677F"/>
    <w:rsid w:val="00DD01E8"/>
    <w:rsid w:val="00DD2764"/>
    <w:rsid w:val="00DD3E8B"/>
    <w:rsid w:val="00DD461F"/>
    <w:rsid w:val="00DD55F7"/>
    <w:rsid w:val="00DD6B64"/>
    <w:rsid w:val="00DD6DC0"/>
    <w:rsid w:val="00DE0047"/>
    <w:rsid w:val="00DE10A5"/>
    <w:rsid w:val="00DE10E8"/>
    <w:rsid w:val="00DE2C77"/>
    <w:rsid w:val="00DE465D"/>
    <w:rsid w:val="00DE48F5"/>
    <w:rsid w:val="00DE5425"/>
    <w:rsid w:val="00DE583F"/>
    <w:rsid w:val="00DE602C"/>
    <w:rsid w:val="00DF2B9F"/>
    <w:rsid w:val="00DF5E9A"/>
    <w:rsid w:val="00DF6774"/>
    <w:rsid w:val="00DF6E60"/>
    <w:rsid w:val="00DF7618"/>
    <w:rsid w:val="00E00959"/>
    <w:rsid w:val="00E00CDF"/>
    <w:rsid w:val="00E010B9"/>
    <w:rsid w:val="00E01294"/>
    <w:rsid w:val="00E01CFD"/>
    <w:rsid w:val="00E030D6"/>
    <w:rsid w:val="00E03212"/>
    <w:rsid w:val="00E0448D"/>
    <w:rsid w:val="00E0475B"/>
    <w:rsid w:val="00E06EF2"/>
    <w:rsid w:val="00E06F91"/>
    <w:rsid w:val="00E070E6"/>
    <w:rsid w:val="00E11540"/>
    <w:rsid w:val="00E12332"/>
    <w:rsid w:val="00E12D30"/>
    <w:rsid w:val="00E137E2"/>
    <w:rsid w:val="00E13CCA"/>
    <w:rsid w:val="00E153D3"/>
    <w:rsid w:val="00E15687"/>
    <w:rsid w:val="00E16C6F"/>
    <w:rsid w:val="00E1708E"/>
    <w:rsid w:val="00E20678"/>
    <w:rsid w:val="00E22D8D"/>
    <w:rsid w:val="00E23E8F"/>
    <w:rsid w:val="00E24B3A"/>
    <w:rsid w:val="00E24CB2"/>
    <w:rsid w:val="00E24EC2"/>
    <w:rsid w:val="00E25615"/>
    <w:rsid w:val="00E257A8"/>
    <w:rsid w:val="00E26575"/>
    <w:rsid w:val="00E27317"/>
    <w:rsid w:val="00E27DAB"/>
    <w:rsid w:val="00E307CD"/>
    <w:rsid w:val="00E31FB2"/>
    <w:rsid w:val="00E32E7D"/>
    <w:rsid w:val="00E32F74"/>
    <w:rsid w:val="00E33294"/>
    <w:rsid w:val="00E3334A"/>
    <w:rsid w:val="00E337BF"/>
    <w:rsid w:val="00E34733"/>
    <w:rsid w:val="00E34C3A"/>
    <w:rsid w:val="00E35B86"/>
    <w:rsid w:val="00E36B9A"/>
    <w:rsid w:val="00E37752"/>
    <w:rsid w:val="00E4189C"/>
    <w:rsid w:val="00E4260A"/>
    <w:rsid w:val="00E43F58"/>
    <w:rsid w:val="00E45DE5"/>
    <w:rsid w:val="00E464F8"/>
    <w:rsid w:val="00E46664"/>
    <w:rsid w:val="00E50421"/>
    <w:rsid w:val="00E504E3"/>
    <w:rsid w:val="00E522EB"/>
    <w:rsid w:val="00E52CA4"/>
    <w:rsid w:val="00E53FA2"/>
    <w:rsid w:val="00E54D95"/>
    <w:rsid w:val="00E557A3"/>
    <w:rsid w:val="00E5681D"/>
    <w:rsid w:val="00E57A32"/>
    <w:rsid w:val="00E61621"/>
    <w:rsid w:val="00E61B3B"/>
    <w:rsid w:val="00E64182"/>
    <w:rsid w:val="00E64AD9"/>
    <w:rsid w:val="00E64C33"/>
    <w:rsid w:val="00E65CF5"/>
    <w:rsid w:val="00E66116"/>
    <w:rsid w:val="00E67F6F"/>
    <w:rsid w:val="00E709D7"/>
    <w:rsid w:val="00E72FFA"/>
    <w:rsid w:val="00E747DD"/>
    <w:rsid w:val="00E750E8"/>
    <w:rsid w:val="00E762FA"/>
    <w:rsid w:val="00E76C6F"/>
    <w:rsid w:val="00E77A61"/>
    <w:rsid w:val="00E80398"/>
    <w:rsid w:val="00E80476"/>
    <w:rsid w:val="00E808FF"/>
    <w:rsid w:val="00E81043"/>
    <w:rsid w:val="00E841C6"/>
    <w:rsid w:val="00E84211"/>
    <w:rsid w:val="00E8433F"/>
    <w:rsid w:val="00E866D9"/>
    <w:rsid w:val="00E86715"/>
    <w:rsid w:val="00E86FBF"/>
    <w:rsid w:val="00E87649"/>
    <w:rsid w:val="00E92AE7"/>
    <w:rsid w:val="00E92DBF"/>
    <w:rsid w:val="00E94990"/>
    <w:rsid w:val="00E95794"/>
    <w:rsid w:val="00E95EDB"/>
    <w:rsid w:val="00E97972"/>
    <w:rsid w:val="00EA1637"/>
    <w:rsid w:val="00EA26BA"/>
    <w:rsid w:val="00EA365B"/>
    <w:rsid w:val="00EA3C98"/>
    <w:rsid w:val="00EA46D2"/>
    <w:rsid w:val="00EA5973"/>
    <w:rsid w:val="00EA6785"/>
    <w:rsid w:val="00EB047F"/>
    <w:rsid w:val="00EB2AC2"/>
    <w:rsid w:val="00EB391B"/>
    <w:rsid w:val="00EB4274"/>
    <w:rsid w:val="00EB4405"/>
    <w:rsid w:val="00EB7620"/>
    <w:rsid w:val="00EB7CAC"/>
    <w:rsid w:val="00EC0893"/>
    <w:rsid w:val="00EC0AF2"/>
    <w:rsid w:val="00EC13C2"/>
    <w:rsid w:val="00EC1C7F"/>
    <w:rsid w:val="00EC26F8"/>
    <w:rsid w:val="00EC3C32"/>
    <w:rsid w:val="00EC4367"/>
    <w:rsid w:val="00EC4605"/>
    <w:rsid w:val="00EC67B6"/>
    <w:rsid w:val="00EC6E5C"/>
    <w:rsid w:val="00EC7CBB"/>
    <w:rsid w:val="00ED0311"/>
    <w:rsid w:val="00ED0335"/>
    <w:rsid w:val="00ED06CC"/>
    <w:rsid w:val="00ED5465"/>
    <w:rsid w:val="00ED54E1"/>
    <w:rsid w:val="00ED5C8D"/>
    <w:rsid w:val="00ED67E5"/>
    <w:rsid w:val="00ED7607"/>
    <w:rsid w:val="00EE1DBB"/>
    <w:rsid w:val="00EE2081"/>
    <w:rsid w:val="00EE527A"/>
    <w:rsid w:val="00EE72EA"/>
    <w:rsid w:val="00EF2651"/>
    <w:rsid w:val="00EF2E0A"/>
    <w:rsid w:val="00EF30F2"/>
    <w:rsid w:val="00EF3512"/>
    <w:rsid w:val="00EF3F88"/>
    <w:rsid w:val="00EF4204"/>
    <w:rsid w:val="00EF5DAB"/>
    <w:rsid w:val="00EF7CF4"/>
    <w:rsid w:val="00EF7F52"/>
    <w:rsid w:val="00F02C71"/>
    <w:rsid w:val="00F03913"/>
    <w:rsid w:val="00F03A72"/>
    <w:rsid w:val="00F04741"/>
    <w:rsid w:val="00F05EBE"/>
    <w:rsid w:val="00F07030"/>
    <w:rsid w:val="00F07600"/>
    <w:rsid w:val="00F077D5"/>
    <w:rsid w:val="00F07C14"/>
    <w:rsid w:val="00F07D21"/>
    <w:rsid w:val="00F11E60"/>
    <w:rsid w:val="00F12405"/>
    <w:rsid w:val="00F12C9F"/>
    <w:rsid w:val="00F13953"/>
    <w:rsid w:val="00F14160"/>
    <w:rsid w:val="00F146E7"/>
    <w:rsid w:val="00F146F9"/>
    <w:rsid w:val="00F14C7C"/>
    <w:rsid w:val="00F14D83"/>
    <w:rsid w:val="00F1604C"/>
    <w:rsid w:val="00F1689E"/>
    <w:rsid w:val="00F17D50"/>
    <w:rsid w:val="00F202F6"/>
    <w:rsid w:val="00F212B8"/>
    <w:rsid w:val="00F218FA"/>
    <w:rsid w:val="00F23686"/>
    <w:rsid w:val="00F23ABC"/>
    <w:rsid w:val="00F2410B"/>
    <w:rsid w:val="00F2498B"/>
    <w:rsid w:val="00F249B8"/>
    <w:rsid w:val="00F25503"/>
    <w:rsid w:val="00F258BB"/>
    <w:rsid w:val="00F25932"/>
    <w:rsid w:val="00F25C06"/>
    <w:rsid w:val="00F25EB6"/>
    <w:rsid w:val="00F260DE"/>
    <w:rsid w:val="00F275B9"/>
    <w:rsid w:val="00F30034"/>
    <w:rsid w:val="00F30436"/>
    <w:rsid w:val="00F31AC7"/>
    <w:rsid w:val="00F32C9D"/>
    <w:rsid w:val="00F33119"/>
    <w:rsid w:val="00F33E82"/>
    <w:rsid w:val="00F347D7"/>
    <w:rsid w:val="00F35289"/>
    <w:rsid w:val="00F35629"/>
    <w:rsid w:val="00F405D9"/>
    <w:rsid w:val="00F40D05"/>
    <w:rsid w:val="00F41ABB"/>
    <w:rsid w:val="00F41ED1"/>
    <w:rsid w:val="00F4351F"/>
    <w:rsid w:val="00F451B5"/>
    <w:rsid w:val="00F45777"/>
    <w:rsid w:val="00F46A2C"/>
    <w:rsid w:val="00F46A66"/>
    <w:rsid w:val="00F502B9"/>
    <w:rsid w:val="00F50CAE"/>
    <w:rsid w:val="00F51658"/>
    <w:rsid w:val="00F52847"/>
    <w:rsid w:val="00F52A60"/>
    <w:rsid w:val="00F53CE7"/>
    <w:rsid w:val="00F56282"/>
    <w:rsid w:val="00F56957"/>
    <w:rsid w:val="00F56B69"/>
    <w:rsid w:val="00F57496"/>
    <w:rsid w:val="00F57C1E"/>
    <w:rsid w:val="00F57F38"/>
    <w:rsid w:val="00F604C1"/>
    <w:rsid w:val="00F60B7E"/>
    <w:rsid w:val="00F6118A"/>
    <w:rsid w:val="00F64283"/>
    <w:rsid w:val="00F64434"/>
    <w:rsid w:val="00F64867"/>
    <w:rsid w:val="00F65036"/>
    <w:rsid w:val="00F66C13"/>
    <w:rsid w:val="00F67300"/>
    <w:rsid w:val="00F67401"/>
    <w:rsid w:val="00F67C1E"/>
    <w:rsid w:val="00F701F4"/>
    <w:rsid w:val="00F71AF1"/>
    <w:rsid w:val="00F72118"/>
    <w:rsid w:val="00F734C5"/>
    <w:rsid w:val="00F74AFD"/>
    <w:rsid w:val="00F760C4"/>
    <w:rsid w:val="00F77598"/>
    <w:rsid w:val="00F77FA1"/>
    <w:rsid w:val="00F81A38"/>
    <w:rsid w:val="00F8251A"/>
    <w:rsid w:val="00F829A6"/>
    <w:rsid w:val="00F82D0E"/>
    <w:rsid w:val="00F8332D"/>
    <w:rsid w:val="00F83833"/>
    <w:rsid w:val="00F849F0"/>
    <w:rsid w:val="00F84DD6"/>
    <w:rsid w:val="00F85BB5"/>
    <w:rsid w:val="00F87B03"/>
    <w:rsid w:val="00F9082C"/>
    <w:rsid w:val="00F91884"/>
    <w:rsid w:val="00F92D12"/>
    <w:rsid w:val="00F94033"/>
    <w:rsid w:val="00F94056"/>
    <w:rsid w:val="00F9479B"/>
    <w:rsid w:val="00F948D9"/>
    <w:rsid w:val="00F9533B"/>
    <w:rsid w:val="00F9559E"/>
    <w:rsid w:val="00F95DBF"/>
    <w:rsid w:val="00F96441"/>
    <w:rsid w:val="00F973FE"/>
    <w:rsid w:val="00F977FE"/>
    <w:rsid w:val="00F97E12"/>
    <w:rsid w:val="00FA1B45"/>
    <w:rsid w:val="00FA2511"/>
    <w:rsid w:val="00FA49C4"/>
    <w:rsid w:val="00FB00BE"/>
    <w:rsid w:val="00FB077E"/>
    <w:rsid w:val="00FB1CE3"/>
    <w:rsid w:val="00FB21CD"/>
    <w:rsid w:val="00FB3BC4"/>
    <w:rsid w:val="00FB3CCD"/>
    <w:rsid w:val="00FB468B"/>
    <w:rsid w:val="00FB4FD6"/>
    <w:rsid w:val="00FB5787"/>
    <w:rsid w:val="00FB5A09"/>
    <w:rsid w:val="00FB6378"/>
    <w:rsid w:val="00FB793F"/>
    <w:rsid w:val="00FB7F2E"/>
    <w:rsid w:val="00FC1BD5"/>
    <w:rsid w:val="00FC469E"/>
    <w:rsid w:val="00FC4B36"/>
    <w:rsid w:val="00FC5649"/>
    <w:rsid w:val="00FC6279"/>
    <w:rsid w:val="00FC6BA8"/>
    <w:rsid w:val="00FD0878"/>
    <w:rsid w:val="00FD256E"/>
    <w:rsid w:val="00FD296A"/>
    <w:rsid w:val="00FD2A1A"/>
    <w:rsid w:val="00FD411B"/>
    <w:rsid w:val="00FD487E"/>
    <w:rsid w:val="00FD4A1E"/>
    <w:rsid w:val="00FD4A37"/>
    <w:rsid w:val="00FD5215"/>
    <w:rsid w:val="00FD6AC8"/>
    <w:rsid w:val="00FD6ED0"/>
    <w:rsid w:val="00FD6F0B"/>
    <w:rsid w:val="00FD6F10"/>
    <w:rsid w:val="00FE0227"/>
    <w:rsid w:val="00FE08E5"/>
    <w:rsid w:val="00FE12BD"/>
    <w:rsid w:val="00FE15E4"/>
    <w:rsid w:val="00FE3031"/>
    <w:rsid w:val="00FE44D1"/>
    <w:rsid w:val="00FE6127"/>
    <w:rsid w:val="00FE768F"/>
    <w:rsid w:val="00FE7CEF"/>
    <w:rsid w:val="00FF2783"/>
    <w:rsid w:val="00FF28B7"/>
    <w:rsid w:val="00FF2F31"/>
    <w:rsid w:val="00FF3456"/>
    <w:rsid w:val="00FF4C2E"/>
    <w:rsid w:val="00FF51B3"/>
    <w:rsid w:val="00FF52DE"/>
    <w:rsid w:val="00FF5424"/>
    <w:rsid w:val="00FF6779"/>
    <w:rsid w:val="00FF6849"/>
    <w:rsid w:val="00FF6C16"/>
    <w:rsid w:val="00FF734F"/>
    <w:rsid w:val="032832E0"/>
    <w:rsid w:val="0A83738F"/>
    <w:rsid w:val="0CA2698C"/>
    <w:rsid w:val="0CD6161F"/>
    <w:rsid w:val="117A07A9"/>
    <w:rsid w:val="137D2CDF"/>
    <w:rsid w:val="13D16C83"/>
    <w:rsid w:val="145004BA"/>
    <w:rsid w:val="15DF361C"/>
    <w:rsid w:val="19DA0E2C"/>
    <w:rsid w:val="1A5E5596"/>
    <w:rsid w:val="1C491B04"/>
    <w:rsid w:val="1C7F0B04"/>
    <w:rsid w:val="1CEA4584"/>
    <w:rsid w:val="21B22B3D"/>
    <w:rsid w:val="264E262D"/>
    <w:rsid w:val="26632F00"/>
    <w:rsid w:val="2BCD4377"/>
    <w:rsid w:val="2F9948E0"/>
    <w:rsid w:val="31885B6C"/>
    <w:rsid w:val="33305D3F"/>
    <w:rsid w:val="34FA0B67"/>
    <w:rsid w:val="3BED0EF0"/>
    <w:rsid w:val="3D3C04EA"/>
    <w:rsid w:val="3EE70E9B"/>
    <w:rsid w:val="40265382"/>
    <w:rsid w:val="430827B3"/>
    <w:rsid w:val="44F22408"/>
    <w:rsid w:val="451363BF"/>
    <w:rsid w:val="463B764D"/>
    <w:rsid w:val="486910C1"/>
    <w:rsid w:val="486C3D04"/>
    <w:rsid w:val="4B8223F0"/>
    <w:rsid w:val="4BE605A9"/>
    <w:rsid w:val="4D871135"/>
    <w:rsid w:val="4ECC1603"/>
    <w:rsid w:val="502C3A0E"/>
    <w:rsid w:val="5AF0472C"/>
    <w:rsid w:val="5D985449"/>
    <w:rsid w:val="5DF11767"/>
    <w:rsid w:val="5E1B1E39"/>
    <w:rsid w:val="636E7D6D"/>
    <w:rsid w:val="643A4ADC"/>
    <w:rsid w:val="64665474"/>
    <w:rsid w:val="67054638"/>
    <w:rsid w:val="67E25818"/>
    <w:rsid w:val="69C86E1E"/>
    <w:rsid w:val="6AD265C2"/>
    <w:rsid w:val="6B4D3CD6"/>
    <w:rsid w:val="6CAD79BB"/>
    <w:rsid w:val="7030016C"/>
    <w:rsid w:val="78695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0" w:uiPriority="0" w:qFormat="1"/>
    <w:lsdException w:name="index 2" w:semiHidden="0" w:uiPriority="0" w:qFormat="1"/>
    <w:lsdException w:name="index 3" w:semiHidden="0" w:uiPriority="0" w:qFormat="1"/>
    <w:lsdException w:name="index 4" w:semiHidden="0" w:uiPriority="0" w:qFormat="1"/>
    <w:lsdException w:name="index 5" w:semiHidden="0" w:uiPriority="0" w:qFormat="1"/>
    <w:lsdException w:name="index 6" w:semiHidden="0" w:uiPriority="0" w:qFormat="1"/>
    <w:lsdException w:name="index 7" w:semiHidden="0" w:uiPriority="0" w:qFormat="1"/>
    <w:lsdException w:name="index 8" w:semiHidden="0" w:uiPriority="0" w:qFormat="1"/>
    <w:lsdException w:name="index 9" w:semiHidden="0"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semiHidden="0" w:uiPriority="0" w:qFormat="1"/>
    <w:lsdException w:name="annotation text" w:unhideWhenUsed="1" w:qFormat="1"/>
    <w:lsdException w:name="header" w:semiHidden="0" w:uiPriority="0" w:qFormat="1"/>
    <w:lsdException w:name="footer" w:semiHidden="0" w:uiPriority="0" w:qFormat="1"/>
    <w:lsdException w:name="index heading" w:semiHidden="0" w:uiPriority="0" w:qFormat="1"/>
    <w:lsdException w:name="caption" w:semiHidden="0" w:uiPriority="0" w:qFormat="1"/>
    <w:lsdException w:name="table of figures" w:unhideWhenUsed="1"/>
    <w:lsdException w:name="envelope address" w:unhideWhenUsed="1"/>
    <w:lsdException w:name="envelope return" w:unhideWhenUsed="1"/>
    <w:lsdException w:name="footnote reference" w:uiPriority="0" w:qFormat="1"/>
    <w:lsdException w:name="annotation reference" w:unhideWhenUsed="1" w:qFormat="1"/>
    <w:lsdException w:name="line number" w:unhideWhenUsed="1"/>
    <w:lsdException w:name="page number" w:semiHidden="0" w:uiPriority="0" w:qFormat="1"/>
    <w:lsdException w:name="endnote reference" w:uiPriority="0" w:qFormat="1"/>
    <w:lsdException w:name="endnote text" w:uiPriority="0"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qFormat="1"/>
    <w:lsdException w:name="FollowedHyperlink" w:semiHidden="0" w:uiPriority="0" w:qFormat="1"/>
    <w:lsdException w:name="Strong" w:semiHidden="0" w:uiPriority="22" w:qFormat="1"/>
    <w:lsdException w:name="Emphasis" w:semiHidden="0" w:uiPriority="20" w:qFormat="1"/>
    <w:lsdException w:name="Document Map"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1"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fa"/>
    <w:next w:val="afa"/>
    <w:link w:val="4Char"/>
    <w:uiPriority w:val="9"/>
    <w:semiHidden/>
    <w:unhideWhenUsed/>
    <w:qFormat/>
    <w:pPr>
      <w:keepNext/>
      <w:keepLines/>
      <w:spacing w:before="280" w:after="290" w:line="372" w:lineRule="auto"/>
      <w:outlineLvl w:val="3"/>
    </w:pPr>
    <w:rPr>
      <w:rFonts w:ascii="Arial" w:eastAsia="黑体" w:hAnsi="Arial"/>
      <w:b/>
      <w:sz w:val="28"/>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qFormat/>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fa"/>
    <w:next w:val="afa"/>
    <w:qFormat/>
    <w:pPr>
      <w:ind w:left="1680" w:hanging="210"/>
      <w:jc w:val="left"/>
    </w:pPr>
    <w:rPr>
      <w:rFonts w:ascii="Calibri" w:eastAsia="宋体" w:hAnsi="Calibri" w:cs="Times New Roman"/>
      <w:sz w:val="20"/>
      <w:szCs w:val="20"/>
    </w:rPr>
  </w:style>
  <w:style w:type="paragraph" w:styleId="afe">
    <w:name w:val="caption"/>
    <w:basedOn w:val="afa"/>
    <w:next w:val="afa"/>
    <w:qFormat/>
    <w:pPr>
      <w:spacing w:before="152" w:after="160"/>
    </w:pPr>
    <w:rPr>
      <w:rFonts w:ascii="Arial" w:eastAsia="黑体" w:hAnsi="Arial" w:cs="Arial"/>
      <w:sz w:val="20"/>
      <w:szCs w:val="20"/>
    </w:rPr>
  </w:style>
  <w:style w:type="paragraph" w:styleId="5">
    <w:name w:val="index 5"/>
    <w:basedOn w:val="afa"/>
    <w:next w:val="afa"/>
    <w:qFormat/>
    <w:pPr>
      <w:ind w:left="1050" w:hanging="210"/>
      <w:jc w:val="left"/>
    </w:pPr>
    <w:rPr>
      <w:rFonts w:ascii="Calibri" w:eastAsia="宋体" w:hAnsi="Calibri" w:cs="Times New Roman"/>
      <w:sz w:val="20"/>
      <w:szCs w:val="20"/>
    </w:rPr>
  </w:style>
  <w:style w:type="paragraph" w:styleId="aff">
    <w:name w:val="Document Map"/>
    <w:basedOn w:val="afa"/>
    <w:link w:val="Char"/>
    <w:semiHidden/>
    <w:qFormat/>
    <w:pPr>
      <w:shd w:val="clear" w:color="auto" w:fill="000080"/>
    </w:pPr>
    <w:rPr>
      <w:rFonts w:ascii="Times New Roman" w:eastAsia="宋体" w:hAnsi="Times New Roman" w:cs="Times New Roman"/>
      <w:szCs w:val="24"/>
    </w:rPr>
  </w:style>
  <w:style w:type="paragraph" w:styleId="6">
    <w:name w:val="index 6"/>
    <w:basedOn w:val="afa"/>
    <w:next w:val="afa"/>
    <w:qFormat/>
    <w:pPr>
      <w:ind w:left="1260" w:hanging="210"/>
      <w:jc w:val="left"/>
    </w:pPr>
    <w:rPr>
      <w:rFonts w:ascii="Calibri" w:eastAsia="宋体" w:hAnsi="Calibri" w:cs="Times New Roman"/>
      <w:sz w:val="20"/>
      <w:szCs w:val="20"/>
    </w:rPr>
  </w:style>
  <w:style w:type="paragraph" w:styleId="aff0">
    <w:name w:val="Body Text"/>
    <w:basedOn w:val="afa"/>
    <w:uiPriority w:val="1"/>
    <w:qFormat/>
    <w:rPr>
      <w:rFonts w:ascii="宋体" w:eastAsia="宋体" w:hAnsi="宋体" w:cs="宋体"/>
      <w:szCs w:val="21"/>
      <w:lang w:val="zh-CN" w:bidi="zh-CN"/>
    </w:rPr>
  </w:style>
  <w:style w:type="paragraph" w:styleId="40">
    <w:name w:val="index 4"/>
    <w:basedOn w:val="afa"/>
    <w:next w:val="afa"/>
    <w:qFormat/>
    <w:pPr>
      <w:ind w:left="840" w:hanging="210"/>
      <w:jc w:val="left"/>
    </w:pPr>
    <w:rPr>
      <w:rFonts w:ascii="Calibri" w:eastAsia="宋体" w:hAnsi="Calibri" w:cs="Times New Roman"/>
      <w:sz w:val="20"/>
      <w:szCs w:val="20"/>
    </w:rPr>
  </w:style>
  <w:style w:type="paragraph" w:styleId="50">
    <w:name w:val="toc 5"/>
    <w:basedOn w:val="afa"/>
    <w:next w:val="afa"/>
    <w:semiHidden/>
    <w:qFormat/>
    <w:pPr>
      <w:tabs>
        <w:tab w:val="right" w:leader="dot" w:pos="9241"/>
      </w:tabs>
      <w:ind w:firstLineChars="300" w:firstLine="300"/>
      <w:jc w:val="left"/>
    </w:pPr>
    <w:rPr>
      <w:rFonts w:ascii="宋体" w:eastAsia="宋体" w:hAnsi="Times New Roman" w:cs="Times New Roman"/>
      <w:szCs w:val="21"/>
    </w:rPr>
  </w:style>
  <w:style w:type="paragraph" w:styleId="3">
    <w:name w:val="toc 3"/>
    <w:basedOn w:val="afa"/>
    <w:next w:val="afa"/>
    <w:semiHidden/>
    <w:qFormat/>
    <w:pPr>
      <w:tabs>
        <w:tab w:val="right" w:leader="dot" w:pos="9241"/>
      </w:tabs>
      <w:ind w:firstLineChars="100" w:firstLine="102"/>
      <w:jc w:val="left"/>
    </w:pPr>
    <w:rPr>
      <w:rFonts w:ascii="宋体" w:eastAsia="宋体" w:hAnsi="Times New Roman" w:cs="Times New Roman"/>
      <w:szCs w:val="21"/>
    </w:rPr>
  </w:style>
  <w:style w:type="paragraph" w:styleId="aff1">
    <w:name w:val="Plain Text"/>
    <w:basedOn w:val="afa"/>
    <w:link w:val="Char0"/>
    <w:qFormat/>
    <w:pPr>
      <w:spacing w:line="400" w:lineRule="exact"/>
      <w:ind w:firstLine="420"/>
    </w:pPr>
    <w:rPr>
      <w:rFonts w:ascii="宋体" w:eastAsia="宋体" w:hAnsi="Courier New" w:cs="Times New Roman"/>
      <w:szCs w:val="20"/>
    </w:rPr>
  </w:style>
  <w:style w:type="paragraph" w:styleId="80">
    <w:name w:val="toc 8"/>
    <w:basedOn w:val="afa"/>
    <w:next w:val="afa"/>
    <w:semiHidden/>
    <w:qFormat/>
    <w:pPr>
      <w:tabs>
        <w:tab w:val="right" w:leader="dot" w:pos="9241"/>
      </w:tabs>
      <w:ind w:firstLineChars="600" w:firstLine="607"/>
      <w:jc w:val="left"/>
    </w:pPr>
    <w:rPr>
      <w:rFonts w:ascii="宋体" w:eastAsia="宋体" w:hAnsi="Times New Roman" w:cs="Times New Roman"/>
      <w:szCs w:val="21"/>
    </w:rPr>
  </w:style>
  <w:style w:type="paragraph" w:styleId="30">
    <w:name w:val="index 3"/>
    <w:basedOn w:val="afa"/>
    <w:next w:val="afa"/>
    <w:qFormat/>
    <w:pPr>
      <w:ind w:left="630" w:hanging="210"/>
      <w:jc w:val="left"/>
    </w:pPr>
    <w:rPr>
      <w:rFonts w:ascii="Calibri" w:eastAsia="宋体" w:hAnsi="Calibri" w:cs="Times New Roman"/>
      <w:sz w:val="20"/>
      <w:szCs w:val="20"/>
    </w:rPr>
  </w:style>
  <w:style w:type="paragraph" w:styleId="aff2">
    <w:name w:val="endnote text"/>
    <w:basedOn w:val="afa"/>
    <w:link w:val="Char1"/>
    <w:semiHidden/>
    <w:qFormat/>
    <w:pPr>
      <w:snapToGrid w:val="0"/>
      <w:jc w:val="left"/>
    </w:pPr>
    <w:rPr>
      <w:rFonts w:ascii="Times New Roman" w:eastAsia="宋体" w:hAnsi="Times New Roman" w:cs="Times New Roman"/>
      <w:szCs w:val="24"/>
    </w:rPr>
  </w:style>
  <w:style w:type="paragraph" w:styleId="aff3">
    <w:name w:val="Balloon Text"/>
    <w:basedOn w:val="afa"/>
    <w:link w:val="Char2"/>
    <w:qFormat/>
    <w:rPr>
      <w:rFonts w:ascii="Times New Roman" w:eastAsia="宋体" w:hAnsi="Times New Roman" w:cs="Times New Roman"/>
      <w:sz w:val="18"/>
      <w:szCs w:val="18"/>
    </w:rPr>
  </w:style>
  <w:style w:type="paragraph" w:styleId="aff4">
    <w:name w:val="footer"/>
    <w:basedOn w:val="afa"/>
    <w:link w:val="Char3"/>
    <w:qFormat/>
    <w:pPr>
      <w:snapToGrid w:val="0"/>
      <w:ind w:rightChars="100" w:right="210"/>
      <w:jc w:val="right"/>
    </w:pPr>
    <w:rPr>
      <w:rFonts w:ascii="Times New Roman" w:eastAsia="宋体" w:hAnsi="Times New Roman" w:cs="Times New Roman"/>
      <w:sz w:val="18"/>
      <w:szCs w:val="18"/>
    </w:rPr>
  </w:style>
  <w:style w:type="paragraph" w:styleId="aff5">
    <w:name w:val="header"/>
    <w:basedOn w:val="afa"/>
    <w:link w:val="Char4"/>
    <w:qFormat/>
    <w:pPr>
      <w:snapToGrid w:val="0"/>
      <w:jc w:val="left"/>
    </w:pPr>
    <w:rPr>
      <w:rFonts w:ascii="Times New Roman" w:eastAsia="宋体" w:hAnsi="Times New Roman" w:cs="Times New Roman"/>
      <w:sz w:val="18"/>
      <w:szCs w:val="18"/>
    </w:rPr>
  </w:style>
  <w:style w:type="paragraph" w:styleId="1">
    <w:name w:val="toc 1"/>
    <w:basedOn w:val="afa"/>
    <w:next w:val="afa"/>
    <w:semiHidden/>
    <w:qFormat/>
    <w:pPr>
      <w:tabs>
        <w:tab w:val="right" w:leader="dot" w:pos="9241"/>
      </w:tabs>
      <w:spacing w:beforeLines="25" w:before="25" w:afterLines="25" w:after="25"/>
      <w:jc w:val="left"/>
    </w:pPr>
    <w:rPr>
      <w:rFonts w:ascii="宋体" w:eastAsia="宋体" w:hAnsi="Times New Roman" w:cs="Times New Roman"/>
      <w:szCs w:val="21"/>
    </w:rPr>
  </w:style>
  <w:style w:type="paragraph" w:styleId="41">
    <w:name w:val="toc 4"/>
    <w:basedOn w:val="afa"/>
    <w:next w:val="afa"/>
    <w:semiHidden/>
    <w:qFormat/>
    <w:pPr>
      <w:tabs>
        <w:tab w:val="right" w:leader="dot" w:pos="9241"/>
      </w:tabs>
      <w:ind w:firstLineChars="200" w:firstLine="198"/>
      <w:jc w:val="left"/>
    </w:pPr>
    <w:rPr>
      <w:rFonts w:ascii="宋体" w:eastAsia="宋体" w:hAnsi="Times New Roman" w:cs="Times New Roman"/>
      <w:szCs w:val="21"/>
    </w:rPr>
  </w:style>
  <w:style w:type="paragraph" w:styleId="aff6">
    <w:name w:val="index heading"/>
    <w:basedOn w:val="afa"/>
    <w:next w:val="10"/>
    <w:qFormat/>
    <w:pPr>
      <w:spacing w:before="120" w:after="120"/>
      <w:jc w:val="center"/>
    </w:pPr>
    <w:rPr>
      <w:rFonts w:ascii="Calibri" w:eastAsia="宋体" w:hAnsi="Calibri" w:cs="Times New Roman"/>
      <w:b/>
      <w:bCs/>
      <w:iCs/>
      <w:szCs w:val="20"/>
    </w:rPr>
  </w:style>
  <w:style w:type="paragraph" w:styleId="10">
    <w:name w:val="index 1"/>
    <w:basedOn w:val="afa"/>
    <w:next w:val="aff7"/>
    <w:qFormat/>
    <w:pPr>
      <w:tabs>
        <w:tab w:val="right" w:leader="dot" w:pos="9299"/>
      </w:tabs>
      <w:jc w:val="left"/>
    </w:pPr>
    <w:rPr>
      <w:rFonts w:ascii="宋体" w:eastAsia="宋体" w:hAnsi="Times New Roman" w:cs="Times New Roman"/>
      <w:szCs w:val="21"/>
    </w:rPr>
  </w:style>
  <w:style w:type="paragraph" w:customStyle="1" w:styleId="aff7">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a"/>
    <w:link w:val="Char6"/>
    <w:qFormat/>
    <w:pPr>
      <w:numPr>
        <w:numId w:val="1"/>
      </w:numPr>
      <w:snapToGrid w:val="0"/>
      <w:jc w:val="left"/>
    </w:pPr>
    <w:rPr>
      <w:rFonts w:ascii="宋体" w:eastAsia="宋体" w:hAnsi="Times New Roman" w:cs="Times New Roman"/>
      <w:sz w:val="18"/>
      <w:szCs w:val="18"/>
    </w:rPr>
  </w:style>
  <w:style w:type="paragraph" w:styleId="60">
    <w:name w:val="toc 6"/>
    <w:basedOn w:val="afa"/>
    <w:next w:val="afa"/>
    <w:semiHidden/>
    <w:qFormat/>
    <w:pPr>
      <w:tabs>
        <w:tab w:val="right" w:leader="dot" w:pos="9241"/>
      </w:tabs>
      <w:ind w:firstLineChars="400" w:firstLine="403"/>
      <w:jc w:val="left"/>
    </w:pPr>
    <w:rPr>
      <w:rFonts w:ascii="宋体" w:eastAsia="宋体" w:hAnsi="Times New Roman" w:cs="Times New Roman"/>
      <w:szCs w:val="21"/>
    </w:rPr>
  </w:style>
  <w:style w:type="paragraph" w:styleId="70">
    <w:name w:val="index 7"/>
    <w:basedOn w:val="afa"/>
    <w:next w:val="afa"/>
    <w:qFormat/>
    <w:pPr>
      <w:ind w:left="1470" w:hanging="210"/>
      <w:jc w:val="left"/>
    </w:pPr>
    <w:rPr>
      <w:rFonts w:ascii="Calibri" w:eastAsia="宋体" w:hAnsi="Calibri" w:cs="Times New Roman"/>
      <w:sz w:val="20"/>
      <w:szCs w:val="20"/>
    </w:rPr>
  </w:style>
  <w:style w:type="paragraph" w:styleId="9">
    <w:name w:val="index 9"/>
    <w:basedOn w:val="afa"/>
    <w:next w:val="afa"/>
    <w:qFormat/>
    <w:pPr>
      <w:ind w:left="1890" w:hanging="210"/>
      <w:jc w:val="left"/>
    </w:pPr>
    <w:rPr>
      <w:rFonts w:ascii="Calibri" w:eastAsia="宋体" w:hAnsi="Calibri" w:cs="Times New Roman"/>
      <w:sz w:val="20"/>
      <w:szCs w:val="20"/>
    </w:rPr>
  </w:style>
  <w:style w:type="paragraph" w:styleId="2">
    <w:name w:val="toc 2"/>
    <w:basedOn w:val="afa"/>
    <w:next w:val="afa"/>
    <w:semiHidden/>
    <w:qFormat/>
    <w:pPr>
      <w:tabs>
        <w:tab w:val="right" w:leader="dot" w:pos="9241"/>
      </w:tabs>
    </w:pPr>
    <w:rPr>
      <w:rFonts w:ascii="宋体" w:eastAsia="宋体" w:hAnsi="Times New Roman" w:cs="Times New Roman"/>
      <w:szCs w:val="21"/>
    </w:rPr>
  </w:style>
  <w:style w:type="paragraph" w:styleId="90">
    <w:name w:val="toc 9"/>
    <w:basedOn w:val="afa"/>
    <w:next w:val="afa"/>
    <w:semiHidden/>
    <w:qFormat/>
    <w:pPr>
      <w:ind w:left="1470"/>
      <w:jc w:val="left"/>
    </w:pPr>
    <w:rPr>
      <w:rFonts w:ascii="Times New Roman" w:eastAsia="宋体" w:hAnsi="Times New Roman" w:cs="Times New Roman"/>
      <w:sz w:val="20"/>
      <w:szCs w:val="20"/>
    </w:rPr>
  </w:style>
  <w:style w:type="paragraph" w:styleId="aff8">
    <w:name w:val="Normal (Web)"/>
    <w:basedOn w:val="afa"/>
    <w:uiPriority w:val="99"/>
    <w:semiHidden/>
    <w:unhideWhenUsed/>
    <w:qFormat/>
    <w:pPr>
      <w:spacing w:beforeAutospacing="1" w:afterAutospacing="1"/>
      <w:jc w:val="left"/>
    </w:pPr>
    <w:rPr>
      <w:rFonts w:cs="Times New Roman"/>
      <w:kern w:val="0"/>
      <w:sz w:val="24"/>
    </w:rPr>
  </w:style>
  <w:style w:type="paragraph" w:styleId="20">
    <w:name w:val="index 2"/>
    <w:basedOn w:val="afa"/>
    <w:next w:val="afa"/>
    <w:qFormat/>
    <w:pPr>
      <w:ind w:left="420" w:hanging="210"/>
      <w:jc w:val="left"/>
    </w:pPr>
    <w:rPr>
      <w:rFonts w:ascii="Calibri" w:eastAsia="宋体" w:hAnsi="Calibri" w:cs="Times New Roman"/>
      <w:sz w:val="20"/>
      <w:szCs w:val="20"/>
    </w:rPr>
  </w:style>
  <w:style w:type="table" w:styleId="aff9">
    <w:name w:val="Table Grid"/>
    <w:basedOn w:val="afc"/>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endnote reference"/>
    <w:basedOn w:val="afb"/>
    <w:semiHidden/>
    <w:qFormat/>
    <w:rPr>
      <w:vertAlign w:val="superscript"/>
    </w:rPr>
  </w:style>
  <w:style w:type="character" w:styleId="affb">
    <w:name w:val="page number"/>
    <w:basedOn w:val="afb"/>
    <w:qFormat/>
    <w:rPr>
      <w:rFonts w:ascii="Times New Roman" w:eastAsia="宋体" w:hAnsi="Times New Roman"/>
      <w:sz w:val="18"/>
    </w:rPr>
  </w:style>
  <w:style w:type="character" w:styleId="affc">
    <w:name w:val="FollowedHyperlink"/>
    <w:basedOn w:val="afb"/>
    <w:qFormat/>
    <w:rPr>
      <w:color w:val="800080"/>
      <w:u w:val="single"/>
    </w:rPr>
  </w:style>
  <w:style w:type="character" w:styleId="affd">
    <w:name w:val="Hyperlink"/>
    <w:basedOn w:val="afb"/>
    <w:qFormat/>
    <w:rPr>
      <w:color w:val="0000FF"/>
      <w:spacing w:val="0"/>
      <w:w w:val="100"/>
      <w:szCs w:val="21"/>
      <w:u w:val="single"/>
    </w:rPr>
  </w:style>
  <w:style w:type="character" w:styleId="affe">
    <w:name w:val="footnote reference"/>
    <w:basedOn w:val="afb"/>
    <w:semiHidden/>
    <w:qFormat/>
    <w:rPr>
      <w:vertAlign w:val="superscript"/>
    </w:rPr>
  </w:style>
  <w:style w:type="character" w:customStyle="1" w:styleId="Char5">
    <w:name w:val="段 Char"/>
    <w:basedOn w:val="afb"/>
    <w:link w:val="aff7"/>
    <w:qFormat/>
    <w:rPr>
      <w:rFonts w:ascii="宋体" w:eastAsia="宋体" w:hAnsi="Times New Roman" w:cs="Times New Roman"/>
      <w:kern w:val="0"/>
      <w:szCs w:val="20"/>
    </w:rPr>
  </w:style>
  <w:style w:type="paragraph" w:customStyle="1" w:styleId="a1">
    <w:name w:val="一级条标题"/>
    <w:next w:val="aff7"/>
    <w:qFormat/>
    <w:pPr>
      <w:numPr>
        <w:ilvl w:val="1"/>
        <w:numId w:val="2"/>
      </w:numPr>
      <w:spacing w:beforeLines="50" w:before="156" w:afterLines="50" w:after="156"/>
      <w:outlineLvl w:val="2"/>
    </w:pPr>
    <w:rPr>
      <w:rFonts w:ascii="黑体" w:eastAsia="黑体"/>
      <w:sz w:val="21"/>
      <w:szCs w:val="21"/>
    </w:rPr>
  </w:style>
  <w:style w:type="paragraph" w:customStyle="1" w:styleId="afff">
    <w:name w:val="标准书脚_奇数页"/>
    <w:qFormat/>
    <w:pPr>
      <w:spacing w:before="120"/>
      <w:ind w:right="198"/>
      <w:jc w:val="right"/>
    </w:pPr>
    <w:rPr>
      <w:rFonts w:ascii="宋体"/>
      <w:sz w:val="18"/>
      <w:szCs w:val="18"/>
    </w:rPr>
  </w:style>
  <w:style w:type="paragraph" w:customStyle="1" w:styleId="afff0">
    <w:name w:val="标准书眉_奇数页"/>
    <w:next w:val="afa"/>
    <w:qFormat/>
    <w:pPr>
      <w:tabs>
        <w:tab w:val="center" w:pos="4154"/>
        <w:tab w:val="right" w:pos="8306"/>
      </w:tabs>
      <w:spacing w:after="220"/>
      <w:jc w:val="right"/>
    </w:pPr>
    <w:rPr>
      <w:rFonts w:ascii="黑体" w:eastAsia="黑体"/>
      <w:sz w:val="21"/>
      <w:szCs w:val="21"/>
    </w:rPr>
  </w:style>
  <w:style w:type="paragraph" w:customStyle="1" w:styleId="a0">
    <w:name w:val="章标题"/>
    <w:next w:val="aff7"/>
    <w:qFormat/>
    <w:pPr>
      <w:numPr>
        <w:numId w:val="2"/>
      </w:numPr>
      <w:spacing w:beforeLines="100" w:before="312" w:afterLines="100" w:after="312"/>
      <w:jc w:val="both"/>
      <w:outlineLvl w:val="1"/>
    </w:pPr>
    <w:rPr>
      <w:rFonts w:ascii="黑体" w:eastAsia="黑体"/>
      <w:sz w:val="21"/>
    </w:rPr>
  </w:style>
  <w:style w:type="paragraph" w:customStyle="1" w:styleId="a2">
    <w:name w:val="二级条标题"/>
    <w:basedOn w:val="a1"/>
    <w:next w:val="aff7"/>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pPr>
      <w:widowControl w:val="0"/>
      <w:numPr>
        <w:numId w:val="3"/>
      </w:numPr>
      <w:jc w:val="both"/>
    </w:pPr>
    <w:rPr>
      <w:rFonts w:ascii="宋体"/>
      <w:sz w:val="21"/>
    </w:rPr>
  </w:style>
  <w:style w:type="paragraph" w:customStyle="1" w:styleId="a9">
    <w:name w:val="列项●（二级）"/>
    <w:qFormat/>
    <w:pPr>
      <w:numPr>
        <w:ilvl w:val="1"/>
        <w:numId w:val="3"/>
      </w:numPr>
      <w:tabs>
        <w:tab w:val="left" w:pos="840"/>
      </w:tabs>
      <w:jc w:val="both"/>
    </w:pPr>
    <w:rPr>
      <w:rFonts w:ascii="宋体"/>
      <w:sz w:val="21"/>
    </w:rPr>
  </w:style>
  <w:style w:type="paragraph" w:customStyle="1" w:styleId="afff1">
    <w:name w:val="目次、标准名称标题"/>
    <w:basedOn w:val="afa"/>
    <w:next w:val="aff7"/>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3">
    <w:name w:val="三级条标题"/>
    <w:basedOn w:val="a2"/>
    <w:next w:val="aff7"/>
    <w:qFormat/>
    <w:pPr>
      <w:numPr>
        <w:ilvl w:val="3"/>
      </w:numPr>
      <w:outlineLvl w:val="4"/>
    </w:pPr>
  </w:style>
  <w:style w:type="paragraph" w:customStyle="1" w:styleId="afff2">
    <w:name w:val="示例"/>
    <w:next w:val="afff3"/>
    <w:qFormat/>
    <w:pPr>
      <w:widowControl w:val="0"/>
      <w:ind w:firstLine="363"/>
      <w:jc w:val="both"/>
    </w:pPr>
    <w:rPr>
      <w:rFonts w:ascii="宋体"/>
      <w:sz w:val="18"/>
      <w:szCs w:val="18"/>
    </w:rPr>
  </w:style>
  <w:style w:type="paragraph" w:customStyle="1" w:styleId="afff3">
    <w:name w:val="示例内容"/>
    <w:qFormat/>
    <w:pPr>
      <w:ind w:firstLineChars="200" w:firstLine="200"/>
    </w:pPr>
    <w:rPr>
      <w:rFonts w:ascii="宋体"/>
      <w:sz w:val="18"/>
      <w:szCs w:val="18"/>
    </w:rPr>
  </w:style>
  <w:style w:type="paragraph" w:customStyle="1" w:styleId="ad">
    <w:name w:val="数字编号列项（二级）"/>
    <w:qFormat/>
    <w:pPr>
      <w:numPr>
        <w:ilvl w:val="1"/>
        <w:numId w:val="4"/>
      </w:numPr>
      <w:jc w:val="both"/>
    </w:pPr>
    <w:rPr>
      <w:rFonts w:ascii="宋体"/>
      <w:sz w:val="21"/>
    </w:rPr>
  </w:style>
  <w:style w:type="paragraph" w:customStyle="1" w:styleId="a4">
    <w:name w:val="四级条标题"/>
    <w:basedOn w:val="a3"/>
    <w:next w:val="aff7"/>
    <w:link w:val="Char7"/>
    <w:qFormat/>
    <w:pPr>
      <w:numPr>
        <w:ilvl w:val="4"/>
      </w:numPr>
      <w:outlineLvl w:val="5"/>
    </w:pPr>
    <w:rPr>
      <w:rFonts w:hAnsi="黑体"/>
    </w:rPr>
  </w:style>
  <w:style w:type="paragraph" w:customStyle="1" w:styleId="a5">
    <w:name w:val="五级条标题"/>
    <w:basedOn w:val="a4"/>
    <w:next w:val="aff7"/>
    <w:qFormat/>
    <w:pPr>
      <w:numPr>
        <w:ilvl w:val="5"/>
      </w:numPr>
      <w:outlineLvl w:val="6"/>
    </w:pPr>
  </w:style>
  <w:style w:type="character" w:customStyle="1" w:styleId="Char3">
    <w:name w:val="页脚 Char"/>
    <w:basedOn w:val="afb"/>
    <w:link w:val="aff4"/>
    <w:qFormat/>
    <w:rPr>
      <w:rFonts w:ascii="Times New Roman" w:eastAsia="宋体" w:hAnsi="Times New Roman" w:cs="Times New Roman"/>
      <w:sz w:val="18"/>
      <w:szCs w:val="18"/>
    </w:rPr>
  </w:style>
  <w:style w:type="character" w:customStyle="1" w:styleId="Char4">
    <w:name w:val="页眉 Char"/>
    <w:basedOn w:val="afb"/>
    <w:link w:val="aff5"/>
    <w:qFormat/>
    <w:rPr>
      <w:rFonts w:ascii="Times New Roman" w:eastAsia="宋体" w:hAnsi="Times New Roman" w:cs="Times New Roman"/>
      <w:sz w:val="18"/>
      <w:szCs w:val="18"/>
    </w:rPr>
  </w:style>
  <w:style w:type="paragraph" w:customStyle="1" w:styleId="afff4">
    <w:name w:val="注："/>
    <w:next w:val="aff7"/>
    <w:qFormat/>
    <w:pPr>
      <w:widowControl w:val="0"/>
      <w:autoSpaceDE w:val="0"/>
      <w:autoSpaceDN w:val="0"/>
      <w:ind w:left="726" w:hanging="363"/>
      <w:jc w:val="both"/>
    </w:pPr>
    <w:rPr>
      <w:rFonts w:ascii="宋体"/>
      <w:sz w:val="18"/>
      <w:szCs w:val="18"/>
    </w:rPr>
  </w:style>
  <w:style w:type="paragraph" w:customStyle="1" w:styleId="afff5">
    <w:name w:val="注×："/>
    <w:qFormat/>
    <w:pPr>
      <w:widowControl w:val="0"/>
      <w:autoSpaceDE w:val="0"/>
      <w:autoSpaceDN w:val="0"/>
      <w:ind w:left="811" w:hanging="448"/>
      <w:jc w:val="both"/>
    </w:pPr>
    <w:rPr>
      <w:rFonts w:ascii="宋体"/>
      <w:sz w:val="18"/>
      <w:szCs w:val="18"/>
    </w:rPr>
  </w:style>
  <w:style w:type="paragraph" w:customStyle="1" w:styleId="ac">
    <w:name w:val="字母编号列项（一级）"/>
    <w:qFormat/>
    <w:pPr>
      <w:numPr>
        <w:numId w:val="4"/>
      </w:numPr>
      <w:jc w:val="both"/>
    </w:pPr>
    <w:rPr>
      <w:rFonts w:ascii="宋体"/>
      <w:sz w:val="21"/>
    </w:rPr>
  </w:style>
  <w:style w:type="paragraph" w:customStyle="1" w:styleId="aa">
    <w:name w:val="列项◆（三级）"/>
    <w:basedOn w:val="afa"/>
    <w:qFormat/>
    <w:pPr>
      <w:numPr>
        <w:ilvl w:val="2"/>
        <w:numId w:val="3"/>
      </w:numPr>
    </w:pPr>
    <w:rPr>
      <w:rFonts w:ascii="宋体" w:eastAsia="宋体" w:hAnsi="Times New Roman" w:cs="Times New Roman"/>
      <w:szCs w:val="21"/>
    </w:rPr>
  </w:style>
  <w:style w:type="paragraph" w:customStyle="1" w:styleId="ae">
    <w:name w:val="编号列项（三级）"/>
    <w:link w:val="Char8"/>
    <w:qFormat/>
    <w:pPr>
      <w:numPr>
        <w:ilvl w:val="2"/>
        <w:numId w:val="4"/>
      </w:numPr>
    </w:pPr>
    <w:rPr>
      <w:rFonts w:ascii="宋体"/>
      <w:sz w:val="21"/>
    </w:rPr>
  </w:style>
  <w:style w:type="paragraph" w:customStyle="1" w:styleId="afff6">
    <w:name w:val="示例×："/>
    <w:basedOn w:val="a0"/>
    <w:qFormat/>
    <w:pPr>
      <w:numPr>
        <w:numId w:val="0"/>
      </w:numPr>
      <w:spacing w:beforeLines="0" w:before="0" w:afterLines="0" w:after="0"/>
      <w:ind w:firstLine="363"/>
      <w:outlineLvl w:val="9"/>
    </w:pPr>
    <w:rPr>
      <w:rFonts w:ascii="宋体" w:eastAsia="宋体"/>
      <w:sz w:val="18"/>
      <w:szCs w:val="18"/>
    </w:rPr>
  </w:style>
  <w:style w:type="paragraph" w:customStyle="1" w:styleId="afff7">
    <w:name w:val="二级无"/>
    <w:basedOn w:val="a2"/>
    <w:qFormat/>
    <w:pPr>
      <w:spacing w:beforeLines="0" w:before="0" w:afterLines="0" w:after="0"/>
    </w:pPr>
    <w:rPr>
      <w:rFonts w:ascii="宋体" w:eastAsia="宋体"/>
    </w:rPr>
  </w:style>
  <w:style w:type="paragraph" w:customStyle="1" w:styleId="afff8">
    <w:name w:val="注：（正文）"/>
    <w:basedOn w:val="afff4"/>
    <w:next w:val="aff7"/>
    <w:qFormat/>
  </w:style>
  <w:style w:type="paragraph" w:customStyle="1" w:styleId="a">
    <w:name w:val="注×：（正文）"/>
    <w:qFormat/>
    <w:pPr>
      <w:numPr>
        <w:numId w:val="5"/>
      </w:numPr>
      <w:jc w:val="both"/>
    </w:pPr>
    <w:rPr>
      <w:rFonts w:ascii="宋体"/>
      <w:sz w:val="18"/>
      <w:szCs w:val="18"/>
    </w:rPr>
  </w:style>
  <w:style w:type="paragraph" w:customStyle="1" w:styleId="afff9">
    <w:name w:val="标准标志"/>
    <w:next w:val="afa"/>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a"/>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pPr>
      <w:spacing w:before="120"/>
      <w:ind w:left="221"/>
    </w:pPr>
    <w:rPr>
      <w:rFonts w:ascii="宋体"/>
      <w:sz w:val="18"/>
      <w:szCs w:val="18"/>
    </w:rPr>
  </w:style>
  <w:style w:type="paragraph" w:customStyle="1" w:styleId="afffc">
    <w:name w:val="标准书眉_偶数页"/>
    <w:basedOn w:val="afff0"/>
    <w:next w:val="afa"/>
    <w:qFormat/>
    <w:pPr>
      <w:jc w:val="left"/>
    </w:pPr>
  </w:style>
  <w:style w:type="paragraph" w:customStyle="1" w:styleId="afffd">
    <w:name w:val="标准书眉一"/>
    <w:qFormat/>
    <w:pPr>
      <w:jc w:val="both"/>
    </w:pPr>
  </w:style>
  <w:style w:type="paragraph" w:customStyle="1" w:styleId="afffe">
    <w:name w:val="参考文献"/>
    <w:basedOn w:val="afa"/>
    <w:next w:val="aff7"/>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
    <w:name w:val="参考文献、索引标题"/>
    <w:basedOn w:val="afa"/>
    <w:next w:val="aff7"/>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f0">
    <w:name w:val="发布"/>
    <w:basedOn w:val="afb"/>
    <w:qFormat/>
    <w:rPr>
      <w:rFonts w:ascii="黑体" w:eastAsia="黑体"/>
      <w:spacing w:val="85"/>
      <w:w w:val="100"/>
      <w:position w:val="3"/>
      <w:sz w:val="28"/>
      <w:szCs w:val="28"/>
    </w:rPr>
  </w:style>
  <w:style w:type="paragraph" w:customStyle="1" w:styleId="affff1">
    <w:name w:val="发布部门"/>
    <w:next w:val="aff7"/>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qFormat/>
    <w:pPr>
      <w:framePr w:w="3997" w:h="471" w:hRule="exact" w:vSpace="181" w:wrap="around" w:hAnchor="page" w:x="7089" w:y="14097" w:anchorLock="1"/>
    </w:pPr>
    <w:rPr>
      <w:rFonts w:eastAsia="黑体"/>
      <w:sz w:val="28"/>
    </w:rPr>
  </w:style>
  <w:style w:type="paragraph" w:customStyle="1" w:styleId="affff3">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qFormat/>
    <w:pPr>
      <w:framePr w:wrap="around"/>
      <w:spacing w:before="370" w:line="400" w:lineRule="exact"/>
    </w:pPr>
    <w:rPr>
      <w:rFonts w:ascii="Times New Roman"/>
      <w:sz w:val="28"/>
      <w:szCs w:val="28"/>
    </w:rPr>
  </w:style>
  <w:style w:type="paragraph" w:customStyle="1" w:styleId="affff6">
    <w:name w:val="封面一致性程度标识"/>
    <w:basedOn w:val="affff5"/>
    <w:qFormat/>
    <w:pPr>
      <w:framePr w:wrap="around"/>
      <w:spacing w:before="440"/>
    </w:pPr>
    <w:rPr>
      <w:rFonts w:ascii="宋体" w:eastAsia="宋体"/>
    </w:rPr>
  </w:style>
  <w:style w:type="paragraph" w:customStyle="1" w:styleId="affff7">
    <w:name w:val="封面标准文稿类别"/>
    <w:basedOn w:val="affff6"/>
    <w:qFormat/>
    <w:pPr>
      <w:framePr w:wrap="around"/>
      <w:spacing w:after="160" w:line="240" w:lineRule="auto"/>
    </w:pPr>
    <w:rPr>
      <w:sz w:val="24"/>
    </w:rPr>
  </w:style>
  <w:style w:type="paragraph" w:customStyle="1" w:styleId="affff8">
    <w:name w:val="封面标准文稿编辑信息"/>
    <w:basedOn w:val="affff7"/>
    <w:qFormat/>
    <w:pPr>
      <w:framePr w:wrap="around"/>
      <w:spacing w:before="180" w:line="180" w:lineRule="exact"/>
    </w:pPr>
    <w:rPr>
      <w:sz w:val="21"/>
    </w:rPr>
  </w:style>
  <w:style w:type="paragraph" w:customStyle="1" w:styleId="affff9">
    <w:name w:val="封面正文"/>
    <w:qFormat/>
    <w:pPr>
      <w:jc w:val="both"/>
    </w:pPr>
  </w:style>
  <w:style w:type="paragraph" w:customStyle="1" w:styleId="af1">
    <w:name w:val="附录标识"/>
    <w:basedOn w:val="afa"/>
    <w:next w:val="aff7"/>
    <w:qFormat/>
    <w:pPr>
      <w:keepNext/>
      <w:widowControl/>
      <w:numPr>
        <w:numId w:val="6"/>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a">
    <w:name w:val="附录标题"/>
    <w:basedOn w:val="aff7"/>
    <w:next w:val="aff7"/>
    <w:qFormat/>
    <w:pPr>
      <w:ind w:firstLineChars="0" w:firstLine="0"/>
      <w:jc w:val="center"/>
    </w:pPr>
    <w:rPr>
      <w:rFonts w:ascii="黑体" w:eastAsia="黑体"/>
    </w:rPr>
  </w:style>
  <w:style w:type="paragraph" w:customStyle="1" w:styleId="af">
    <w:name w:val="附录表标号"/>
    <w:basedOn w:val="afa"/>
    <w:next w:val="aff7"/>
    <w:qFormat/>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0">
    <w:name w:val="附录表标题"/>
    <w:basedOn w:val="afa"/>
    <w:next w:val="aff7"/>
    <w:qFormat/>
    <w:pPr>
      <w:numPr>
        <w:ilvl w:val="1"/>
        <w:numId w:val="7"/>
      </w:numPr>
      <w:tabs>
        <w:tab w:val="left" w:pos="180"/>
      </w:tabs>
      <w:spacing w:beforeLines="50" w:before="50" w:afterLines="50" w:after="50"/>
      <w:ind w:left="0" w:firstLine="0"/>
      <w:jc w:val="center"/>
    </w:pPr>
    <w:rPr>
      <w:rFonts w:ascii="黑体" w:eastAsia="黑体" w:hAnsi="Times New Roman" w:cs="Times New Roman"/>
      <w:szCs w:val="21"/>
    </w:rPr>
  </w:style>
  <w:style w:type="paragraph" w:customStyle="1" w:styleId="af4">
    <w:name w:val="附录二级条标题"/>
    <w:basedOn w:val="afa"/>
    <w:next w:val="aff7"/>
    <w:qFormat/>
    <w:pPr>
      <w:widowControl/>
      <w:numPr>
        <w:ilvl w:val="3"/>
        <w:numId w:val="6"/>
      </w:numPr>
      <w:tabs>
        <w:tab w:val="left"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ffffb">
    <w:name w:val="附录二级无"/>
    <w:basedOn w:val="af4"/>
    <w:qFormat/>
    <w:pPr>
      <w:tabs>
        <w:tab w:val="clear" w:pos="360"/>
      </w:tabs>
      <w:spacing w:beforeLines="0" w:before="0" w:afterLines="0" w:after="0"/>
    </w:pPr>
    <w:rPr>
      <w:rFonts w:ascii="宋体" w:eastAsia="宋体"/>
      <w:szCs w:val="21"/>
    </w:rPr>
  </w:style>
  <w:style w:type="paragraph" w:customStyle="1" w:styleId="affffc">
    <w:name w:val="附录公式"/>
    <w:basedOn w:val="aff7"/>
    <w:next w:val="aff7"/>
    <w:link w:val="Char9"/>
    <w:qFormat/>
  </w:style>
  <w:style w:type="character" w:customStyle="1" w:styleId="Char9">
    <w:name w:val="附录公式 Char"/>
    <w:basedOn w:val="Char5"/>
    <w:link w:val="affffc"/>
    <w:qFormat/>
    <w:rPr>
      <w:rFonts w:ascii="宋体" w:eastAsia="宋体" w:hAnsi="Times New Roman" w:cs="Times New Roman"/>
      <w:kern w:val="0"/>
      <w:szCs w:val="20"/>
    </w:rPr>
  </w:style>
  <w:style w:type="paragraph" w:customStyle="1" w:styleId="affffd">
    <w:name w:val="附录公式编号制表符"/>
    <w:basedOn w:val="afa"/>
    <w:next w:val="aff7"/>
    <w:qFormat/>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5">
    <w:name w:val="附录三级条标题"/>
    <w:basedOn w:val="af4"/>
    <w:next w:val="aff7"/>
    <w:qFormat/>
    <w:pPr>
      <w:numPr>
        <w:ilvl w:val="4"/>
      </w:numPr>
      <w:outlineLvl w:val="4"/>
    </w:pPr>
  </w:style>
  <w:style w:type="paragraph" w:customStyle="1" w:styleId="affffe">
    <w:name w:val="附录三级无"/>
    <w:basedOn w:val="af5"/>
    <w:qFormat/>
    <w:pPr>
      <w:tabs>
        <w:tab w:val="clear" w:pos="360"/>
      </w:tabs>
      <w:spacing w:beforeLines="0" w:before="0" w:afterLines="0" w:after="0"/>
    </w:pPr>
    <w:rPr>
      <w:rFonts w:ascii="宋体" w:eastAsia="宋体"/>
      <w:szCs w:val="21"/>
    </w:rPr>
  </w:style>
  <w:style w:type="paragraph" w:customStyle="1" w:styleId="af9">
    <w:name w:val="附录数字编号列项（二级）"/>
    <w:qFormat/>
    <w:pPr>
      <w:numPr>
        <w:ilvl w:val="1"/>
        <w:numId w:val="8"/>
      </w:numPr>
    </w:pPr>
    <w:rPr>
      <w:rFonts w:ascii="宋体"/>
      <w:sz w:val="21"/>
    </w:rPr>
  </w:style>
  <w:style w:type="paragraph" w:customStyle="1" w:styleId="af6">
    <w:name w:val="附录四级条标题"/>
    <w:basedOn w:val="af5"/>
    <w:next w:val="aff7"/>
    <w:qFormat/>
    <w:pPr>
      <w:numPr>
        <w:ilvl w:val="5"/>
      </w:numPr>
      <w:outlineLvl w:val="5"/>
    </w:pPr>
  </w:style>
  <w:style w:type="paragraph" w:customStyle="1" w:styleId="afffff">
    <w:name w:val="附录四级无"/>
    <w:basedOn w:val="af6"/>
    <w:qFormat/>
    <w:pPr>
      <w:tabs>
        <w:tab w:val="clear" w:pos="360"/>
      </w:tabs>
      <w:spacing w:beforeLines="0" w:before="0" w:afterLines="0" w:after="0"/>
    </w:pPr>
    <w:rPr>
      <w:rFonts w:ascii="宋体" w:eastAsia="宋体"/>
      <w:szCs w:val="21"/>
    </w:rPr>
  </w:style>
  <w:style w:type="paragraph" w:customStyle="1" w:styleId="a6">
    <w:name w:val="附录图标号"/>
    <w:basedOn w:val="afa"/>
    <w:qFormat/>
    <w:pPr>
      <w:keepNext/>
      <w:pageBreakBefore/>
      <w:widowControl/>
      <w:numPr>
        <w:numId w:val="9"/>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7">
    <w:name w:val="附录图标题"/>
    <w:basedOn w:val="afa"/>
    <w:next w:val="aff7"/>
    <w:qFormat/>
    <w:pPr>
      <w:numPr>
        <w:ilvl w:val="1"/>
        <w:numId w:val="9"/>
      </w:numPr>
      <w:tabs>
        <w:tab w:val="left" w:pos="363"/>
      </w:tabs>
      <w:spacing w:beforeLines="50" w:before="50" w:afterLines="50" w:after="50"/>
      <w:ind w:left="0" w:firstLine="0"/>
      <w:jc w:val="center"/>
    </w:pPr>
    <w:rPr>
      <w:rFonts w:ascii="黑体" w:eastAsia="黑体" w:hAnsi="Times New Roman" w:cs="Times New Roman"/>
      <w:szCs w:val="21"/>
    </w:rPr>
  </w:style>
  <w:style w:type="paragraph" w:customStyle="1" w:styleId="af7">
    <w:name w:val="附录五级条标题"/>
    <w:basedOn w:val="af6"/>
    <w:next w:val="aff7"/>
    <w:qFormat/>
    <w:pPr>
      <w:numPr>
        <w:ilvl w:val="6"/>
      </w:numPr>
      <w:outlineLvl w:val="6"/>
    </w:pPr>
  </w:style>
  <w:style w:type="paragraph" w:customStyle="1" w:styleId="afffff0">
    <w:name w:val="附录五级无"/>
    <w:basedOn w:val="af7"/>
    <w:qFormat/>
    <w:pPr>
      <w:tabs>
        <w:tab w:val="clear" w:pos="360"/>
      </w:tabs>
      <w:spacing w:beforeLines="0" w:before="0" w:afterLines="0" w:after="0"/>
    </w:pPr>
    <w:rPr>
      <w:rFonts w:ascii="宋体" w:eastAsia="宋体"/>
      <w:szCs w:val="21"/>
    </w:rPr>
  </w:style>
  <w:style w:type="paragraph" w:customStyle="1" w:styleId="af2">
    <w:name w:val="附录章标题"/>
    <w:next w:val="aff7"/>
    <w:qFormat/>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3">
    <w:name w:val="附录一级条标题"/>
    <w:basedOn w:val="af2"/>
    <w:next w:val="aff7"/>
    <w:qFormat/>
    <w:pPr>
      <w:numPr>
        <w:ilvl w:val="2"/>
      </w:numPr>
      <w:autoSpaceDN w:val="0"/>
      <w:spacing w:beforeLines="50" w:before="50" w:afterLines="50" w:after="50"/>
      <w:outlineLvl w:val="2"/>
    </w:pPr>
  </w:style>
  <w:style w:type="paragraph" w:customStyle="1" w:styleId="afffff1">
    <w:name w:val="附录一级无"/>
    <w:basedOn w:val="af3"/>
    <w:qFormat/>
    <w:pPr>
      <w:tabs>
        <w:tab w:val="clear" w:pos="360"/>
      </w:tabs>
      <w:spacing w:beforeLines="0" w:before="0" w:afterLines="0" w:after="0"/>
    </w:pPr>
    <w:rPr>
      <w:rFonts w:ascii="宋体" w:eastAsia="宋体"/>
      <w:szCs w:val="21"/>
    </w:rPr>
  </w:style>
  <w:style w:type="paragraph" w:customStyle="1" w:styleId="af8">
    <w:name w:val="附录字母编号列项（一级）"/>
    <w:qFormat/>
    <w:pPr>
      <w:numPr>
        <w:numId w:val="8"/>
      </w:numPr>
    </w:pPr>
    <w:rPr>
      <w:rFonts w:ascii="宋体"/>
      <w:sz w:val="21"/>
    </w:rPr>
  </w:style>
  <w:style w:type="character" w:customStyle="1" w:styleId="Char6">
    <w:name w:val="脚注文本 Char"/>
    <w:basedOn w:val="afb"/>
    <w:link w:val="ab"/>
    <w:qFormat/>
    <w:rPr>
      <w:rFonts w:ascii="宋体" w:eastAsia="宋体" w:hAnsi="Times New Roman" w:cs="Times New Roman"/>
      <w:sz w:val="18"/>
      <w:szCs w:val="18"/>
    </w:rPr>
  </w:style>
  <w:style w:type="paragraph" w:customStyle="1" w:styleId="afffff2">
    <w:name w:val="列项说明"/>
    <w:basedOn w:val="afa"/>
    <w:qFormat/>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3">
    <w:name w:val="列项说明数字编号"/>
    <w:qFormat/>
    <w:pPr>
      <w:ind w:leftChars="400" w:left="600" w:hangingChars="200" w:hanging="200"/>
    </w:pPr>
    <w:rPr>
      <w:rFonts w:ascii="宋体"/>
      <w:sz w:val="21"/>
    </w:rPr>
  </w:style>
  <w:style w:type="paragraph" w:customStyle="1" w:styleId="afffff4">
    <w:name w:val="目次、索引正文"/>
    <w:qFormat/>
    <w:pPr>
      <w:spacing w:line="320" w:lineRule="exact"/>
      <w:jc w:val="both"/>
    </w:pPr>
    <w:rPr>
      <w:rFonts w:ascii="宋体"/>
      <w:sz w:val="21"/>
    </w:rPr>
  </w:style>
  <w:style w:type="paragraph" w:customStyle="1" w:styleId="afffff5">
    <w:name w:val="其他标准标志"/>
    <w:basedOn w:val="afff9"/>
    <w:qFormat/>
    <w:pPr>
      <w:framePr w:w="6101" w:wrap="around" w:vAnchor="page" w:hAnchor="page" w:x="4673" w:y="942"/>
    </w:pPr>
    <w:rPr>
      <w:w w:val="130"/>
    </w:rPr>
  </w:style>
  <w:style w:type="paragraph" w:customStyle="1" w:styleId="afffff6">
    <w:name w:val="其他标准称谓"/>
    <w:next w:val="af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pPr>
      <w:framePr w:wrap="around" w:y="15310"/>
      <w:spacing w:line="0" w:lineRule="atLeast"/>
    </w:pPr>
    <w:rPr>
      <w:rFonts w:ascii="黑体" w:eastAsia="黑体"/>
      <w:b w:val="0"/>
    </w:rPr>
  </w:style>
  <w:style w:type="paragraph" w:customStyle="1" w:styleId="afffff8">
    <w:name w:val="前言、引言标题"/>
    <w:next w:val="aff7"/>
    <w:qFormat/>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3"/>
    <w:link w:val="Chara"/>
    <w:qFormat/>
    <w:pPr>
      <w:spacing w:beforeLines="0" w:before="0" w:afterLines="0" w:after="0"/>
    </w:pPr>
    <w:rPr>
      <w:rFonts w:ascii="宋体" w:eastAsia="宋体"/>
    </w:rPr>
  </w:style>
  <w:style w:type="paragraph" w:customStyle="1" w:styleId="afffffa">
    <w:name w:val="实施日期"/>
    <w:basedOn w:val="affff2"/>
    <w:qFormat/>
    <w:pPr>
      <w:framePr w:wrap="around" w:vAnchor="page" w:hAnchor="text"/>
      <w:jc w:val="right"/>
    </w:pPr>
  </w:style>
  <w:style w:type="paragraph" w:customStyle="1" w:styleId="afffffb">
    <w:name w:val="示例后文字"/>
    <w:basedOn w:val="aff7"/>
    <w:next w:val="aff7"/>
    <w:qFormat/>
    <w:pPr>
      <w:ind w:firstLine="360"/>
    </w:pPr>
    <w:rPr>
      <w:sz w:val="18"/>
    </w:rPr>
  </w:style>
  <w:style w:type="paragraph" w:customStyle="1" w:styleId="afffffc">
    <w:name w:val="首示例"/>
    <w:next w:val="aff7"/>
    <w:link w:val="Charb"/>
    <w:qFormat/>
    <w:pPr>
      <w:tabs>
        <w:tab w:val="left" w:pos="360"/>
      </w:tabs>
    </w:pPr>
    <w:rPr>
      <w:rFonts w:ascii="宋体" w:hAnsi="宋体"/>
      <w:kern w:val="2"/>
      <w:sz w:val="18"/>
      <w:szCs w:val="18"/>
    </w:rPr>
  </w:style>
  <w:style w:type="character" w:customStyle="1" w:styleId="Charb">
    <w:name w:val="首示例 Char"/>
    <w:basedOn w:val="afb"/>
    <w:link w:val="afffffc"/>
    <w:qFormat/>
    <w:rPr>
      <w:rFonts w:ascii="宋体" w:eastAsia="宋体" w:hAnsi="宋体" w:cs="Times New Roman"/>
      <w:sz w:val="18"/>
      <w:szCs w:val="18"/>
    </w:rPr>
  </w:style>
  <w:style w:type="paragraph" w:customStyle="1" w:styleId="afffffd">
    <w:name w:val="四级无"/>
    <w:basedOn w:val="a4"/>
    <w:link w:val="Charc"/>
    <w:qFormat/>
    <w:pPr>
      <w:spacing w:beforeLines="0" w:before="0" w:afterLines="0" w:after="0"/>
    </w:pPr>
    <w:rPr>
      <w:rFonts w:ascii="宋体" w:hAnsi="宋体"/>
    </w:rPr>
  </w:style>
  <w:style w:type="paragraph" w:customStyle="1" w:styleId="afffffe">
    <w:name w:val="条文脚注"/>
    <w:basedOn w:val="ab"/>
    <w:qFormat/>
    <w:pPr>
      <w:numPr>
        <w:numId w:val="0"/>
      </w:numPr>
      <w:jc w:val="both"/>
    </w:pPr>
  </w:style>
  <w:style w:type="paragraph" w:customStyle="1" w:styleId="affffff">
    <w:name w:val="图标脚注说明"/>
    <w:basedOn w:val="aff7"/>
    <w:qFormat/>
    <w:pPr>
      <w:ind w:left="840" w:firstLineChars="0" w:hanging="420"/>
    </w:pPr>
    <w:rPr>
      <w:sz w:val="18"/>
      <w:szCs w:val="18"/>
    </w:rPr>
  </w:style>
  <w:style w:type="paragraph" w:customStyle="1" w:styleId="affffff0">
    <w:name w:val="图表脚注说明"/>
    <w:basedOn w:val="afa"/>
    <w:qFormat/>
    <w:pPr>
      <w:ind w:left="544" w:hanging="181"/>
    </w:pPr>
    <w:rPr>
      <w:rFonts w:ascii="宋体" w:eastAsia="宋体" w:hAnsi="Times New Roman" w:cs="Times New Roman"/>
      <w:sz w:val="18"/>
      <w:szCs w:val="18"/>
    </w:rPr>
  </w:style>
  <w:style w:type="paragraph" w:customStyle="1" w:styleId="affffff1">
    <w:name w:val="图的脚注"/>
    <w:next w:val="aff7"/>
    <w:qFormat/>
    <w:pPr>
      <w:widowControl w:val="0"/>
      <w:ind w:leftChars="200" w:left="840" w:hangingChars="200" w:hanging="420"/>
      <w:jc w:val="both"/>
    </w:pPr>
    <w:rPr>
      <w:rFonts w:ascii="宋体"/>
      <w:sz w:val="18"/>
    </w:rPr>
  </w:style>
  <w:style w:type="character" w:customStyle="1" w:styleId="Char1">
    <w:name w:val="尾注文本 Char"/>
    <w:basedOn w:val="afb"/>
    <w:link w:val="aff2"/>
    <w:semiHidden/>
    <w:qFormat/>
    <w:rPr>
      <w:rFonts w:ascii="Times New Roman" w:eastAsia="宋体" w:hAnsi="Times New Roman" w:cs="Times New Roman"/>
      <w:szCs w:val="24"/>
    </w:rPr>
  </w:style>
  <w:style w:type="character" w:customStyle="1" w:styleId="Char">
    <w:name w:val="文档结构图 Char"/>
    <w:basedOn w:val="afb"/>
    <w:link w:val="aff"/>
    <w:semiHidden/>
    <w:qFormat/>
    <w:rPr>
      <w:rFonts w:ascii="Times New Roman" w:eastAsia="宋体" w:hAnsi="Times New Roman" w:cs="Times New Roman"/>
      <w:szCs w:val="24"/>
      <w:shd w:val="clear" w:color="auto" w:fill="000080"/>
    </w:rPr>
  </w:style>
  <w:style w:type="paragraph" w:customStyle="1" w:styleId="affffff2">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5"/>
    <w:qFormat/>
    <w:pPr>
      <w:spacing w:beforeLines="0" w:before="0" w:afterLines="0" w:after="0"/>
    </w:pPr>
    <w:rPr>
      <w:rFonts w:ascii="宋体" w:eastAsia="宋体"/>
    </w:rPr>
  </w:style>
  <w:style w:type="paragraph" w:customStyle="1" w:styleId="affffff4">
    <w:name w:val="一级无"/>
    <w:basedOn w:val="a1"/>
    <w:link w:val="Chard"/>
    <w:qFormat/>
    <w:pPr>
      <w:spacing w:beforeLines="0" w:before="0" w:afterLines="0" w:after="0"/>
    </w:pPr>
    <w:rPr>
      <w:rFonts w:ascii="宋体" w:eastAsia="宋体"/>
    </w:rPr>
  </w:style>
  <w:style w:type="paragraph" w:customStyle="1" w:styleId="affffff5">
    <w:name w:val="正文表标题"/>
    <w:next w:val="aff7"/>
    <w:qFormat/>
    <w:pPr>
      <w:tabs>
        <w:tab w:val="left" w:pos="360"/>
      </w:tabs>
      <w:spacing w:beforeLines="50" w:before="156" w:afterLines="50" w:after="156"/>
      <w:jc w:val="center"/>
    </w:pPr>
    <w:rPr>
      <w:rFonts w:ascii="黑体" w:eastAsia="黑体"/>
      <w:sz w:val="21"/>
    </w:rPr>
  </w:style>
  <w:style w:type="paragraph" w:customStyle="1" w:styleId="affffff6">
    <w:name w:val="正文公式编号制表符"/>
    <w:basedOn w:val="aff7"/>
    <w:next w:val="aff7"/>
    <w:qFormat/>
    <w:pPr>
      <w:ind w:firstLineChars="0" w:firstLine="0"/>
    </w:pPr>
  </w:style>
  <w:style w:type="paragraph" w:customStyle="1" w:styleId="affffff7">
    <w:name w:val="正文图标题"/>
    <w:next w:val="aff7"/>
    <w:qFormat/>
    <w:pPr>
      <w:tabs>
        <w:tab w:val="left" w:pos="360"/>
      </w:tabs>
      <w:spacing w:beforeLines="50" w:before="156" w:afterLines="50" w:after="156"/>
      <w:jc w:val="center"/>
    </w:pPr>
    <w:rPr>
      <w:rFonts w:ascii="黑体" w:eastAsia="黑体"/>
      <w:sz w:val="21"/>
    </w:rPr>
  </w:style>
  <w:style w:type="paragraph" w:customStyle="1" w:styleId="affffff8">
    <w:name w:val="终结线"/>
    <w:basedOn w:val="afa"/>
    <w:qFormat/>
    <w:pPr>
      <w:framePr w:hSpace="181" w:vSpace="181" w:wrap="around" w:vAnchor="text" w:hAnchor="margin" w:xAlign="center" w:y="285"/>
    </w:pPr>
    <w:rPr>
      <w:rFonts w:ascii="Times New Roman" w:eastAsia="宋体" w:hAnsi="Times New Roman" w:cs="Times New Roman"/>
      <w:szCs w:val="24"/>
    </w:rPr>
  </w:style>
  <w:style w:type="paragraph" w:customStyle="1" w:styleId="affffff9">
    <w:name w:val="其他发布日期"/>
    <w:basedOn w:val="affff2"/>
    <w:qFormat/>
    <w:pPr>
      <w:framePr w:wrap="around" w:vAnchor="page" w:hAnchor="text" w:x="1419"/>
    </w:pPr>
  </w:style>
  <w:style w:type="paragraph" w:customStyle="1" w:styleId="affffffa">
    <w:name w:val="其他实施日期"/>
    <w:basedOn w:val="afffffa"/>
    <w:qFormat/>
    <w:pPr>
      <w:framePr w:wrap="around"/>
    </w:pPr>
  </w:style>
  <w:style w:type="paragraph" w:customStyle="1" w:styleId="22">
    <w:name w:val="封面标准名称2"/>
    <w:basedOn w:val="affff4"/>
    <w:qFormat/>
    <w:pPr>
      <w:framePr w:wrap="around" w:y="4469"/>
      <w:spacing w:beforeLines="630" w:before="630"/>
    </w:pPr>
  </w:style>
  <w:style w:type="paragraph" w:customStyle="1" w:styleId="23">
    <w:name w:val="封面标准英文名称2"/>
    <w:basedOn w:val="affff5"/>
    <w:qFormat/>
    <w:pPr>
      <w:framePr w:wrap="around" w:y="4469"/>
    </w:pPr>
  </w:style>
  <w:style w:type="paragraph" w:customStyle="1" w:styleId="24">
    <w:name w:val="封面一致性程度标识2"/>
    <w:basedOn w:val="affff6"/>
    <w:qFormat/>
    <w:pPr>
      <w:framePr w:wrap="around" w:y="4469"/>
    </w:pPr>
  </w:style>
  <w:style w:type="paragraph" w:customStyle="1" w:styleId="25">
    <w:name w:val="封面标准文稿类别2"/>
    <w:basedOn w:val="affff7"/>
    <w:qFormat/>
    <w:pPr>
      <w:framePr w:wrap="around" w:y="4469"/>
    </w:pPr>
  </w:style>
  <w:style w:type="paragraph" w:customStyle="1" w:styleId="26">
    <w:name w:val="封面标准文稿编辑信息2"/>
    <w:basedOn w:val="affff8"/>
    <w:qFormat/>
    <w:pPr>
      <w:framePr w:wrap="around" w:y="4469"/>
    </w:pPr>
  </w:style>
  <w:style w:type="paragraph" w:customStyle="1" w:styleId="affffffb">
    <w:name w:val="表格文字"/>
    <w:basedOn w:val="afa"/>
    <w:qFormat/>
    <w:pPr>
      <w:snapToGrid w:val="0"/>
      <w:jc w:val="center"/>
    </w:pPr>
    <w:rPr>
      <w:rFonts w:ascii="宋体" w:eastAsia="宋体" w:hAnsi="Times New Roman" w:cs="Times New Roman"/>
      <w:sz w:val="18"/>
      <w:szCs w:val="20"/>
    </w:rPr>
  </w:style>
  <w:style w:type="character" w:customStyle="1" w:styleId="Char0">
    <w:name w:val="纯文本 Char"/>
    <w:basedOn w:val="afb"/>
    <w:link w:val="aff1"/>
    <w:qFormat/>
    <w:rPr>
      <w:rFonts w:ascii="宋体" w:eastAsia="宋体" w:hAnsi="Courier New" w:cs="Times New Roman"/>
      <w:szCs w:val="20"/>
    </w:rPr>
  </w:style>
  <w:style w:type="character" w:customStyle="1" w:styleId="Char2">
    <w:name w:val="批注框文本 Char"/>
    <w:basedOn w:val="afb"/>
    <w:link w:val="aff3"/>
    <w:qFormat/>
    <w:rPr>
      <w:rFonts w:ascii="Times New Roman" w:eastAsia="宋体" w:hAnsi="Times New Roman" w:cs="Times New Roman"/>
      <w:sz w:val="18"/>
      <w:szCs w:val="18"/>
    </w:rPr>
  </w:style>
  <w:style w:type="paragraph" w:styleId="affffffc">
    <w:name w:val="List Paragraph"/>
    <w:basedOn w:val="afa"/>
    <w:uiPriority w:val="1"/>
    <w:qFormat/>
    <w:pPr>
      <w:ind w:left="870" w:hanging="370"/>
    </w:pPr>
    <w:rPr>
      <w:rFonts w:ascii="宋体" w:eastAsia="宋体" w:hAnsi="宋体" w:cs="宋体"/>
      <w:lang w:val="zh-CN" w:bidi="zh-CN"/>
    </w:rPr>
  </w:style>
  <w:style w:type="character" w:customStyle="1" w:styleId="Char8">
    <w:name w:val="编号列项（三级） Char"/>
    <w:link w:val="ae"/>
    <w:qFormat/>
    <w:rPr>
      <w:rFonts w:ascii="宋体" w:eastAsia="宋体" w:hAnsi="Times New Roman" w:cs="Times New Roman"/>
      <w:kern w:val="0"/>
      <w:sz w:val="21"/>
      <w:szCs w:val="20"/>
      <w:lang w:val="en-US" w:eastAsia="zh-CN" w:bidi="ar-SA"/>
    </w:rPr>
  </w:style>
  <w:style w:type="character" w:customStyle="1" w:styleId="Char7">
    <w:name w:val="四级条标题 Char"/>
    <w:link w:val="a4"/>
    <w:qFormat/>
    <w:rPr>
      <w:rFonts w:eastAsia="黑体" w:hAnsi="黑体"/>
    </w:rPr>
  </w:style>
  <w:style w:type="character" w:customStyle="1" w:styleId="4Char">
    <w:name w:val="标题 4 Char"/>
    <w:link w:val="4"/>
    <w:qFormat/>
    <w:rPr>
      <w:rFonts w:ascii="Arial" w:eastAsia="黑体" w:hAnsi="Arial"/>
      <w:b/>
      <w:sz w:val="28"/>
    </w:rPr>
  </w:style>
  <w:style w:type="character" w:customStyle="1" w:styleId="Charc">
    <w:name w:val="四级无 Char"/>
    <w:link w:val="afffffd"/>
    <w:qFormat/>
    <w:rPr>
      <w:rFonts w:ascii="宋体" w:eastAsia="黑体" w:hAnsi="宋体"/>
    </w:rPr>
  </w:style>
  <w:style w:type="character" w:customStyle="1" w:styleId="Chara">
    <w:name w:val="三级无 Char"/>
    <w:link w:val="afffff9"/>
    <w:qFormat/>
    <w:rPr>
      <w:rFonts w:ascii="宋体" w:eastAsia="宋体"/>
    </w:rPr>
  </w:style>
  <w:style w:type="character" w:customStyle="1" w:styleId="Chard">
    <w:name w:val="一级无 Char"/>
    <w:link w:val="affffff4"/>
    <w:qFormat/>
    <w:rPr>
      <w:rFonts w:ascii="宋体" w:eastAsia="宋体"/>
    </w:rPr>
  </w:style>
  <w:style w:type="character" w:customStyle="1" w:styleId="font51">
    <w:name w:val="font51"/>
    <w:basedOn w:val="afb"/>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0" w:uiPriority="0" w:qFormat="1"/>
    <w:lsdException w:name="index 2" w:semiHidden="0" w:uiPriority="0" w:qFormat="1"/>
    <w:lsdException w:name="index 3" w:semiHidden="0" w:uiPriority="0" w:qFormat="1"/>
    <w:lsdException w:name="index 4" w:semiHidden="0" w:uiPriority="0" w:qFormat="1"/>
    <w:lsdException w:name="index 5" w:semiHidden="0" w:uiPriority="0" w:qFormat="1"/>
    <w:lsdException w:name="index 6" w:semiHidden="0" w:uiPriority="0" w:qFormat="1"/>
    <w:lsdException w:name="index 7" w:semiHidden="0" w:uiPriority="0" w:qFormat="1"/>
    <w:lsdException w:name="index 8" w:semiHidden="0" w:uiPriority="0" w:qFormat="1"/>
    <w:lsdException w:name="index 9" w:semiHidden="0"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semiHidden="0" w:uiPriority="0" w:qFormat="1"/>
    <w:lsdException w:name="annotation text" w:unhideWhenUsed="1" w:qFormat="1"/>
    <w:lsdException w:name="header" w:semiHidden="0" w:uiPriority="0" w:qFormat="1"/>
    <w:lsdException w:name="footer" w:semiHidden="0" w:uiPriority="0" w:qFormat="1"/>
    <w:lsdException w:name="index heading" w:semiHidden="0" w:uiPriority="0" w:qFormat="1"/>
    <w:lsdException w:name="caption" w:semiHidden="0" w:uiPriority="0" w:qFormat="1"/>
    <w:lsdException w:name="table of figures" w:unhideWhenUsed="1"/>
    <w:lsdException w:name="envelope address" w:unhideWhenUsed="1"/>
    <w:lsdException w:name="envelope return" w:unhideWhenUsed="1"/>
    <w:lsdException w:name="footnote reference" w:uiPriority="0" w:qFormat="1"/>
    <w:lsdException w:name="annotation reference" w:unhideWhenUsed="1" w:qFormat="1"/>
    <w:lsdException w:name="line number" w:unhideWhenUsed="1"/>
    <w:lsdException w:name="page number" w:semiHidden="0" w:uiPriority="0" w:qFormat="1"/>
    <w:lsdException w:name="endnote reference" w:uiPriority="0" w:qFormat="1"/>
    <w:lsdException w:name="endnote text" w:uiPriority="0"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qFormat="1"/>
    <w:lsdException w:name="FollowedHyperlink" w:semiHidden="0" w:uiPriority="0" w:qFormat="1"/>
    <w:lsdException w:name="Strong" w:semiHidden="0" w:uiPriority="22" w:qFormat="1"/>
    <w:lsdException w:name="Emphasis" w:semiHidden="0" w:uiPriority="20" w:qFormat="1"/>
    <w:lsdException w:name="Document Map"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1"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fa"/>
    <w:next w:val="afa"/>
    <w:link w:val="4Char"/>
    <w:uiPriority w:val="9"/>
    <w:semiHidden/>
    <w:unhideWhenUsed/>
    <w:qFormat/>
    <w:pPr>
      <w:keepNext/>
      <w:keepLines/>
      <w:spacing w:before="280" w:after="290" w:line="372" w:lineRule="auto"/>
      <w:outlineLvl w:val="3"/>
    </w:pPr>
    <w:rPr>
      <w:rFonts w:ascii="Arial" w:eastAsia="黑体" w:hAnsi="Arial"/>
      <w:b/>
      <w:sz w:val="28"/>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qFormat/>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fa"/>
    <w:next w:val="afa"/>
    <w:qFormat/>
    <w:pPr>
      <w:ind w:left="1680" w:hanging="210"/>
      <w:jc w:val="left"/>
    </w:pPr>
    <w:rPr>
      <w:rFonts w:ascii="Calibri" w:eastAsia="宋体" w:hAnsi="Calibri" w:cs="Times New Roman"/>
      <w:sz w:val="20"/>
      <w:szCs w:val="20"/>
    </w:rPr>
  </w:style>
  <w:style w:type="paragraph" w:styleId="afe">
    <w:name w:val="caption"/>
    <w:basedOn w:val="afa"/>
    <w:next w:val="afa"/>
    <w:qFormat/>
    <w:pPr>
      <w:spacing w:before="152" w:after="160"/>
    </w:pPr>
    <w:rPr>
      <w:rFonts w:ascii="Arial" w:eastAsia="黑体" w:hAnsi="Arial" w:cs="Arial"/>
      <w:sz w:val="20"/>
      <w:szCs w:val="20"/>
    </w:rPr>
  </w:style>
  <w:style w:type="paragraph" w:styleId="5">
    <w:name w:val="index 5"/>
    <w:basedOn w:val="afa"/>
    <w:next w:val="afa"/>
    <w:qFormat/>
    <w:pPr>
      <w:ind w:left="1050" w:hanging="210"/>
      <w:jc w:val="left"/>
    </w:pPr>
    <w:rPr>
      <w:rFonts w:ascii="Calibri" w:eastAsia="宋体" w:hAnsi="Calibri" w:cs="Times New Roman"/>
      <w:sz w:val="20"/>
      <w:szCs w:val="20"/>
    </w:rPr>
  </w:style>
  <w:style w:type="paragraph" w:styleId="aff">
    <w:name w:val="Document Map"/>
    <w:basedOn w:val="afa"/>
    <w:link w:val="Char"/>
    <w:semiHidden/>
    <w:qFormat/>
    <w:pPr>
      <w:shd w:val="clear" w:color="auto" w:fill="000080"/>
    </w:pPr>
    <w:rPr>
      <w:rFonts w:ascii="Times New Roman" w:eastAsia="宋体" w:hAnsi="Times New Roman" w:cs="Times New Roman"/>
      <w:szCs w:val="24"/>
    </w:rPr>
  </w:style>
  <w:style w:type="paragraph" w:styleId="6">
    <w:name w:val="index 6"/>
    <w:basedOn w:val="afa"/>
    <w:next w:val="afa"/>
    <w:qFormat/>
    <w:pPr>
      <w:ind w:left="1260" w:hanging="210"/>
      <w:jc w:val="left"/>
    </w:pPr>
    <w:rPr>
      <w:rFonts w:ascii="Calibri" w:eastAsia="宋体" w:hAnsi="Calibri" w:cs="Times New Roman"/>
      <w:sz w:val="20"/>
      <w:szCs w:val="20"/>
    </w:rPr>
  </w:style>
  <w:style w:type="paragraph" w:styleId="aff0">
    <w:name w:val="Body Text"/>
    <w:basedOn w:val="afa"/>
    <w:uiPriority w:val="1"/>
    <w:qFormat/>
    <w:rPr>
      <w:rFonts w:ascii="宋体" w:eastAsia="宋体" w:hAnsi="宋体" w:cs="宋体"/>
      <w:szCs w:val="21"/>
      <w:lang w:val="zh-CN" w:bidi="zh-CN"/>
    </w:rPr>
  </w:style>
  <w:style w:type="paragraph" w:styleId="40">
    <w:name w:val="index 4"/>
    <w:basedOn w:val="afa"/>
    <w:next w:val="afa"/>
    <w:qFormat/>
    <w:pPr>
      <w:ind w:left="840" w:hanging="210"/>
      <w:jc w:val="left"/>
    </w:pPr>
    <w:rPr>
      <w:rFonts w:ascii="Calibri" w:eastAsia="宋体" w:hAnsi="Calibri" w:cs="Times New Roman"/>
      <w:sz w:val="20"/>
      <w:szCs w:val="20"/>
    </w:rPr>
  </w:style>
  <w:style w:type="paragraph" w:styleId="50">
    <w:name w:val="toc 5"/>
    <w:basedOn w:val="afa"/>
    <w:next w:val="afa"/>
    <w:semiHidden/>
    <w:qFormat/>
    <w:pPr>
      <w:tabs>
        <w:tab w:val="right" w:leader="dot" w:pos="9241"/>
      </w:tabs>
      <w:ind w:firstLineChars="300" w:firstLine="300"/>
      <w:jc w:val="left"/>
    </w:pPr>
    <w:rPr>
      <w:rFonts w:ascii="宋体" w:eastAsia="宋体" w:hAnsi="Times New Roman" w:cs="Times New Roman"/>
      <w:szCs w:val="21"/>
    </w:rPr>
  </w:style>
  <w:style w:type="paragraph" w:styleId="3">
    <w:name w:val="toc 3"/>
    <w:basedOn w:val="afa"/>
    <w:next w:val="afa"/>
    <w:semiHidden/>
    <w:qFormat/>
    <w:pPr>
      <w:tabs>
        <w:tab w:val="right" w:leader="dot" w:pos="9241"/>
      </w:tabs>
      <w:ind w:firstLineChars="100" w:firstLine="102"/>
      <w:jc w:val="left"/>
    </w:pPr>
    <w:rPr>
      <w:rFonts w:ascii="宋体" w:eastAsia="宋体" w:hAnsi="Times New Roman" w:cs="Times New Roman"/>
      <w:szCs w:val="21"/>
    </w:rPr>
  </w:style>
  <w:style w:type="paragraph" w:styleId="aff1">
    <w:name w:val="Plain Text"/>
    <w:basedOn w:val="afa"/>
    <w:link w:val="Char0"/>
    <w:qFormat/>
    <w:pPr>
      <w:spacing w:line="400" w:lineRule="exact"/>
      <w:ind w:firstLine="420"/>
    </w:pPr>
    <w:rPr>
      <w:rFonts w:ascii="宋体" w:eastAsia="宋体" w:hAnsi="Courier New" w:cs="Times New Roman"/>
      <w:szCs w:val="20"/>
    </w:rPr>
  </w:style>
  <w:style w:type="paragraph" w:styleId="80">
    <w:name w:val="toc 8"/>
    <w:basedOn w:val="afa"/>
    <w:next w:val="afa"/>
    <w:semiHidden/>
    <w:qFormat/>
    <w:pPr>
      <w:tabs>
        <w:tab w:val="right" w:leader="dot" w:pos="9241"/>
      </w:tabs>
      <w:ind w:firstLineChars="600" w:firstLine="607"/>
      <w:jc w:val="left"/>
    </w:pPr>
    <w:rPr>
      <w:rFonts w:ascii="宋体" w:eastAsia="宋体" w:hAnsi="Times New Roman" w:cs="Times New Roman"/>
      <w:szCs w:val="21"/>
    </w:rPr>
  </w:style>
  <w:style w:type="paragraph" w:styleId="30">
    <w:name w:val="index 3"/>
    <w:basedOn w:val="afa"/>
    <w:next w:val="afa"/>
    <w:qFormat/>
    <w:pPr>
      <w:ind w:left="630" w:hanging="210"/>
      <w:jc w:val="left"/>
    </w:pPr>
    <w:rPr>
      <w:rFonts w:ascii="Calibri" w:eastAsia="宋体" w:hAnsi="Calibri" w:cs="Times New Roman"/>
      <w:sz w:val="20"/>
      <w:szCs w:val="20"/>
    </w:rPr>
  </w:style>
  <w:style w:type="paragraph" w:styleId="aff2">
    <w:name w:val="endnote text"/>
    <w:basedOn w:val="afa"/>
    <w:link w:val="Char1"/>
    <w:semiHidden/>
    <w:qFormat/>
    <w:pPr>
      <w:snapToGrid w:val="0"/>
      <w:jc w:val="left"/>
    </w:pPr>
    <w:rPr>
      <w:rFonts w:ascii="Times New Roman" w:eastAsia="宋体" w:hAnsi="Times New Roman" w:cs="Times New Roman"/>
      <w:szCs w:val="24"/>
    </w:rPr>
  </w:style>
  <w:style w:type="paragraph" w:styleId="aff3">
    <w:name w:val="Balloon Text"/>
    <w:basedOn w:val="afa"/>
    <w:link w:val="Char2"/>
    <w:qFormat/>
    <w:rPr>
      <w:rFonts w:ascii="Times New Roman" w:eastAsia="宋体" w:hAnsi="Times New Roman" w:cs="Times New Roman"/>
      <w:sz w:val="18"/>
      <w:szCs w:val="18"/>
    </w:rPr>
  </w:style>
  <w:style w:type="paragraph" w:styleId="aff4">
    <w:name w:val="footer"/>
    <w:basedOn w:val="afa"/>
    <w:link w:val="Char3"/>
    <w:qFormat/>
    <w:pPr>
      <w:snapToGrid w:val="0"/>
      <w:ind w:rightChars="100" w:right="210"/>
      <w:jc w:val="right"/>
    </w:pPr>
    <w:rPr>
      <w:rFonts w:ascii="Times New Roman" w:eastAsia="宋体" w:hAnsi="Times New Roman" w:cs="Times New Roman"/>
      <w:sz w:val="18"/>
      <w:szCs w:val="18"/>
    </w:rPr>
  </w:style>
  <w:style w:type="paragraph" w:styleId="aff5">
    <w:name w:val="header"/>
    <w:basedOn w:val="afa"/>
    <w:link w:val="Char4"/>
    <w:qFormat/>
    <w:pPr>
      <w:snapToGrid w:val="0"/>
      <w:jc w:val="left"/>
    </w:pPr>
    <w:rPr>
      <w:rFonts w:ascii="Times New Roman" w:eastAsia="宋体" w:hAnsi="Times New Roman" w:cs="Times New Roman"/>
      <w:sz w:val="18"/>
      <w:szCs w:val="18"/>
    </w:rPr>
  </w:style>
  <w:style w:type="paragraph" w:styleId="1">
    <w:name w:val="toc 1"/>
    <w:basedOn w:val="afa"/>
    <w:next w:val="afa"/>
    <w:semiHidden/>
    <w:qFormat/>
    <w:pPr>
      <w:tabs>
        <w:tab w:val="right" w:leader="dot" w:pos="9241"/>
      </w:tabs>
      <w:spacing w:beforeLines="25" w:before="25" w:afterLines="25" w:after="25"/>
      <w:jc w:val="left"/>
    </w:pPr>
    <w:rPr>
      <w:rFonts w:ascii="宋体" w:eastAsia="宋体" w:hAnsi="Times New Roman" w:cs="Times New Roman"/>
      <w:szCs w:val="21"/>
    </w:rPr>
  </w:style>
  <w:style w:type="paragraph" w:styleId="41">
    <w:name w:val="toc 4"/>
    <w:basedOn w:val="afa"/>
    <w:next w:val="afa"/>
    <w:semiHidden/>
    <w:qFormat/>
    <w:pPr>
      <w:tabs>
        <w:tab w:val="right" w:leader="dot" w:pos="9241"/>
      </w:tabs>
      <w:ind w:firstLineChars="200" w:firstLine="198"/>
      <w:jc w:val="left"/>
    </w:pPr>
    <w:rPr>
      <w:rFonts w:ascii="宋体" w:eastAsia="宋体" w:hAnsi="Times New Roman" w:cs="Times New Roman"/>
      <w:szCs w:val="21"/>
    </w:rPr>
  </w:style>
  <w:style w:type="paragraph" w:styleId="aff6">
    <w:name w:val="index heading"/>
    <w:basedOn w:val="afa"/>
    <w:next w:val="10"/>
    <w:qFormat/>
    <w:pPr>
      <w:spacing w:before="120" w:after="120"/>
      <w:jc w:val="center"/>
    </w:pPr>
    <w:rPr>
      <w:rFonts w:ascii="Calibri" w:eastAsia="宋体" w:hAnsi="Calibri" w:cs="Times New Roman"/>
      <w:b/>
      <w:bCs/>
      <w:iCs/>
      <w:szCs w:val="20"/>
    </w:rPr>
  </w:style>
  <w:style w:type="paragraph" w:styleId="10">
    <w:name w:val="index 1"/>
    <w:basedOn w:val="afa"/>
    <w:next w:val="aff7"/>
    <w:qFormat/>
    <w:pPr>
      <w:tabs>
        <w:tab w:val="right" w:leader="dot" w:pos="9299"/>
      </w:tabs>
      <w:jc w:val="left"/>
    </w:pPr>
    <w:rPr>
      <w:rFonts w:ascii="宋体" w:eastAsia="宋体" w:hAnsi="Times New Roman" w:cs="Times New Roman"/>
      <w:szCs w:val="21"/>
    </w:rPr>
  </w:style>
  <w:style w:type="paragraph" w:customStyle="1" w:styleId="aff7">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a"/>
    <w:link w:val="Char6"/>
    <w:qFormat/>
    <w:pPr>
      <w:numPr>
        <w:numId w:val="1"/>
      </w:numPr>
      <w:snapToGrid w:val="0"/>
      <w:jc w:val="left"/>
    </w:pPr>
    <w:rPr>
      <w:rFonts w:ascii="宋体" w:eastAsia="宋体" w:hAnsi="Times New Roman" w:cs="Times New Roman"/>
      <w:sz w:val="18"/>
      <w:szCs w:val="18"/>
    </w:rPr>
  </w:style>
  <w:style w:type="paragraph" w:styleId="60">
    <w:name w:val="toc 6"/>
    <w:basedOn w:val="afa"/>
    <w:next w:val="afa"/>
    <w:semiHidden/>
    <w:qFormat/>
    <w:pPr>
      <w:tabs>
        <w:tab w:val="right" w:leader="dot" w:pos="9241"/>
      </w:tabs>
      <w:ind w:firstLineChars="400" w:firstLine="403"/>
      <w:jc w:val="left"/>
    </w:pPr>
    <w:rPr>
      <w:rFonts w:ascii="宋体" w:eastAsia="宋体" w:hAnsi="Times New Roman" w:cs="Times New Roman"/>
      <w:szCs w:val="21"/>
    </w:rPr>
  </w:style>
  <w:style w:type="paragraph" w:styleId="70">
    <w:name w:val="index 7"/>
    <w:basedOn w:val="afa"/>
    <w:next w:val="afa"/>
    <w:qFormat/>
    <w:pPr>
      <w:ind w:left="1470" w:hanging="210"/>
      <w:jc w:val="left"/>
    </w:pPr>
    <w:rPr>
      <w:rFonts w:ascii="Calibri" w:eastAsia="宋体" w:hAnsi="Calibri" w:cs="Times New Roman"/>
      <w:sz w:val="20"/>
      <w:szCs w:val="20"/>
    </w:rPr>
  </w:style>
  <w:style w:type="paragraph" w:styleId="9">
    <w:name w:val="index 9"/>
    <w:basedOn w:val="afa"/>
    <w:next w:val="afa"/>
    <w:qFormat/>
    <w:pPr>
      <w:ind w:left="1890" w:hanging="210"/>
      <w:jc w:val="left"/>
    </w:pPr>
    <w:rPr>
      <w:rFonts w:ascii="Calibri" w:eastAsia="宋体" w:hAnsi="Calibri" w:cs="Times New Roman"/>
      <w:sz w:val="20"/>
      <w:szCs w:val="20"/>
    </w:rPr>
  </w:style>
  <w:style w:type="paragraph" w:styleId="2">
    <w:name w:val="toc 2"/>
    <w:basedOn w:val="afa"/>
    <w:next w:val="afa"/>
    <w:semiHidden/>
    <w:qFormat/>
    <w:pPr>
      <w:tabs>
        <w:tab w:val="right" w:leader="dot" w:pos="9241"/>
      </w:tabs>
    </w:pPr>
    <w:rPr>
      <w:rFonts w:ascii="宋体" w:eastAsia="宋体" w:hAnsi="Times New Roman" w:cs="Times New Roman"/>
      <w:szCs w:val="21"/>
    </w:rPr>
  </w:style>
  <w:style w:type="paragraph" w:styleId="90">
    <w:name w:val="toc 9"/>
    <w:basedOn w:val="afa"/>
    <w:next w:val="afa"/>
    <w:semiHidden/>
    <w:qFormat/>
    <w:pPr>
      <w:ind w:left="1470"/>
      <w:jc w:val="left"/>
    </w:pPr>
    <w:rPr>
      <w:rFonts w:ascii="Times New Roman" w:eastAsia="宋体" w:hAnsi="Times New Roman" w:cs="Times New Roman"/>
      <w:sz w:val="20"/>
      <w:szCs w:val="20"/>
    </w:rPr>
  </w:style>
  <w:style w:type="paragraph" w:styleId="aff8">
    <w:name w:val="Normal (Web)"/>
    <w:basedOn w:val="afa"/>
    <w:uiPriority w:val="99"/>
    <w:semiHidden/>
    <w:unhideWhenUsed/>
    <w:qFormat/>
    <w:pPr>
      <w:spacing w:beforeAutospacing="1" w:afterAutospacing="1"/>
      <w:jc w:val="left"/>
    </w:pPr>
    <w:rPr>
      <w:rFonts w:cs="Times New Roman"/>
      <w:kern w:val="0"/>
      <w:sz w:val="24"/>
    </w:rPr>
  </w:style>
  <w:style w:type="paragraph" w:styleId="20">
    <w:name w:val="index 2"/>
    <w:basedOn w:val="afa"/>
    <w:next w:val="afa"/>
    <w:qFormat/>
    <w:pPr>
      <w:ind w:left="420" w:hanging="210"/>
      <w:jc w:val="left"/>
    </w:pPr>
    <w:rPr>
      <w:rFonts w:ascii="Calibri" w:eastAsia="宋体" w:hAnsi="Calibri" w:cs="Times New Roman"/>
      <w:sz w:val="20"/>
      <w:szCs w:val="20"/>
    </w:rPr>
  </w:style>
  <w:style w:type="table" w:styleId="aff9">
    <w:name w:val="Table Grid"/>
    <w:basedOn w:val="afc"/>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endnote reference"/>
    <w:basedOn w:val="afb"/>
    <w:semiHidden/>
    <w:qFormat/>
    <w:rPr>
      <w:vertAlign w:val="superscript"/>
    </w:rPr>
  </w:style>
  <w:style w:type="character" w:styleId="affb">
    <w:name w:val="page number"/>
    <w:basedOn w:val="afb"/>
    <w:qFormat/>
    <w:rPr>
      <w:rFonts w:ascii="Times New Roman" w:eastAsia="宋体" w:hAnsi="Times New Roman"/>
      <w:sz w:val="18"/>
    </w:rPr>
  </w:style>
  <w:style w:type="character" w:styleId="affc">
    <w:name w:val="FollowedHyperlink"/>
    <w:basedOn w:val="afb"/>
    <w:qFormat/>
    <w:rPr>
      <w:color w:val="800080"/>
      <w:u w:val="single"/>
    </w:rPr>
  </w:style>
  <w:style w:type="character" w:styleId="affd">
    <w:name w:val="Hyperlink"/>
    <w:basedOn w:val="afb"/>
    <w:qFormat/>
    <w:rPr>
      <w:color w:val="0000FF"/>
      <w:spacing w:val="0"/>
      <w:w w:val="100"/>
      <w:szCs w:val="21"/>
      <w:u w:val="single"/>
    </w:rPr>
  </w:style>
  <w:style w:type="character" w:styleId="affe">
    <w:name w:val="footnote reference"/>
    <w:basedOn w:val="afb"/>
    <w:semiHidden/>
    <w:qFormat/>
    <w:rPr>
      <w:vertAlign w:val="superscript"/>
    </w:rPr>
  </w:style>
  <w:style w:type="character" w:customStyle="1" w:styleId="Char5">
    <w:name w:val="段 Char"/>
    <w:basedOn w:val="afb"/>
    <w:link w:val="aff7"/>
    <w:qFormat/>
    <w:rPr>
      <w:rFonts w:ascii="宋体" w:eastAsia="宋体" w:hAnsi="Times New Roman" w:cs="Times New Roman"/>
      <w:kern w:val="0"/>
      <w:szCs w:val="20"/>
    </w:rPr>
  </w:style>
  <w:style w:type="paragraph" w:customStyle="1" w:styleId="a1">
    <w:name w:val="一级条标题"/>
    <w:next w:val="aff7"/>
    <w:qFormat/>
    <w:pPr>
      <w:numPr>
        <w:ilvl w:val="1"/>
        <w:numId w:val="2"/>
      </w:numPr>
      <w:spacing w:beforeLines="50" w:before="156" w:afterLines="50" w:after="156"/>
      <w:outlineLvl w:val="2"/>
    </w:pPr>
    <w:rPr>
      <w:rFonts w:ascii="黑体" w:eastAsia="黑体"/>
      <w:sz w:val="21"/>
      <w:szCs w:val="21"/>
    </w:rPr>
  </w:style>
  <w:style w:type="paragraph" w:customStyle="1" w:styleId="afff">
    <w:name w:val="标准书脚_奇数页"/>
    <w:qFormat/>
    <w:pPr>
      <w:spacing w:before="120"/>
      <w:ind w:right="198"/>
      <w:jc w:val="right"/>
    </w:pPr>
    <w:rPr>
      <w:rFonts w:ascii="宋体"/>
      <w:sz w:val="18"/>
      <w:szCs w:val="18"/>
    </w:rPr>
  </w:style>
  <w:style w:type="paragraph" w:customStyle="1" w:styleId="afff0">
    <w:name w:val="标准书眉_奇数页"/>
    <w:next w:val="afa"/>
    <w:qFormat/>
    <w:pPr>
      <w:tabs>
        <w:tab w:val="center" w:pos="4154"/>
        <w:tab w:val="right" w:pos="8306"/>
      </w:tabs>
      <w:spacing w:after="220"/>
      <w:jc w:val="right"/>
    </w:pPr>
    <w:rPr>
      <w:rFonts w:ascii="黑体" w:eastAsia="黑体"/>
      <w:sz w:val="21"/>
      <w:szCs w:val="21"/>
    </w:rPr>
  </w:style>
  <w:style w:type="paragraph" w:customStyle="1" w:styleId="a0">
    <w:name w:val="章标题"/>
    <w:next w:val="aff7"/>
    <w:qFormat/>
    <w:pPr>
      <w:numPr>
        <w:numId w:val="2"/>
      </w:numPr>
      <w:spacing w:beforeLines="100" w:before="312" w:afterLines="100" w:after="312"/>
      <w:jc w:val="both"/>
      <w:outlineLvl w:val="1"/>
    </w:pPr>
    <w:rPr>
      <w:rFonts w:ascii="黑体" w:eastAsia="黑体"/>
      <w:sz w:val="21"/>
    </w:rPr>
  </w:style>
  <w:style w:type="paragraph" w:customStyle="1" w:styleId="a2">
    <w:name w:val="二级条标题"/>
    <w:basedOn w:val="a1"/>
    <w:next w:val="aff7"/>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pPr>
      <w:widowControl w:val="0"/>
      <w:numPr>
        <w:numId w:val="3"/>
      </w:numPr>
      <w:jc w:val="both"/>
    </w:pPr>
    <w:rPr>
      <w:rFonts w:ascii="宋体"/>
      <w:sz w:val="21"/>
    </w:rPr>
  </w:style>
  <w:style w:type="paragraph" w:customStyle="1" w:styleId="a9">
    <w:name w:val="列项●（二级）"/>
    <w:qFormat/>
    <w:pPr>
      <w:numPr>
        <w:ilvl w:val="1"/>
        <w:numId w:val="3"/>
      </w:numPr>
      <w:tabs>
        <w:tab w:val="left" w:pos="840"/>
      </w:tabs>
      <w:jc w:val="both"/>
    </w:pPr>
    <w:rPr>
      <w:rFonts w:ascii="宋体"/>
      <w:sz w:val="21"/>
    </w:rPr>
  </w:style>
  <w:style w:type="paragraph" w:customStyle="1" w:styleId="afff1">
    <w:name w:val="目次、标准名称标题"/>
    <w:basedOn w:val="afa"/>
    <w:next w:val="aff7"/>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3">
    <w:name w:val="三级条标题"/>
    <w:basedOn w:val="a2"/>
    <w:next w:val="aff7"/>
    <w:qFormat/>
    <w:pPr>
      <w:numPr>
        <w:ilvl w:val="3"/>
      </w:numPr>
      <w:outlineLvl w:val="4"/>
    </w:pPr>
  </w:style>
  <w:style w:type="paragraph" w:customStyle="1" w:styleId="afff2">
    <w:name w:val="示例"/>
    <w:next w:val="afff3"/>
    <w:qFormat/>
    <w:pPr>
      <w:widowControl w:val="0"/>
      <w:ind w:firstLine="363"/>
      <w:jc w:val="both"/>
    </w:pPr>
    <w:rPr>
      <w:rFonts w:ascii="宋体"/>
      <w:sz w:val="18"/>
      <w:szCs w:val="18"/>
    </w:rPr>
  </w:style>
  <w:style w:type="paragraph" w:customStyle="1" w:styleId="afff3">
    <w:name w:val="示例内容"/>
    <w:qFormat/>
    <w:pPr>
      <w:ind w:firstLineChars="200" w:firstLine="200"/>
    </w:pPr>
    <w:rPr>
      <w:rFonts w:ascii="宋体"/>
      <w:sz w:val="18"/>
      <w:szCs w:val="18"/>
    </w:rPr>
  </w:style>
  <w:style w:type="paragraph" w:customStyle="1" w:styleId="ad">
    <w:name w:val="数字编号列项（二级）"/>
    <w:qFormat/>
    <w:pPr>
      <w:numPr>
        <w:ilvl w:val="1"/>
        <w:numId w:val="4"/>
      </w:numPr>
      <w:jc w:val="both"/>
    </w:pPr>
    <w:rPr>
      <w:rFonts w:ascii="宋体"/>
      <w:sz w:val="21"/>
    </w:rPr>
  </w:style>
  <w:style w:type="paragraph" w:customStyle="1" w:styleId="a4">
    <w:name w:val="四级条标题"/>
    <w:basedOn w:val="a3"/>
    <w:next w:val="aff7"/>
    <w:link w:val="Char7"/>
    <w:qFormat/>
    <w:pPr>
      <w:numPr>
        <w:ilvl w:val="4"/>
      </w:numPr>
      <w:outlineLvl w:val="5"/>
    </w:pPr>
    <w:rPr>
      <w:rFonts w:hAnsi="黑体"/>
    </w:rPr>
  </w:style>
  <w:style w:type="paragraph" w:customStyle="1" w:styleId="a5">
    <w:name w:val="五级条标题"/>
    <w:basedOn w:val="a4"/>
    <w:next w:val="aff7"/>
    <w:qFormat/>
    <w:pPr>
      <w:numPr>
        <w:ilvl w:val="5"/>
      </w:numPr>
      <w:outlineLvl w:val="6"/>
    </w:pPr>
  </w:style>
  <w:style w:type="character" w:customStyle="1" w:styleId="Char3">
    <w:name w:val="页脚 Char"/>
    <w:basedOn w:val="afb"/>
    <w:link w:val="aff4"/>
    <w:qFormat/>
    <w:rPr>
      <w:rFonts w:ascii="Times New Roman" w:eastAsia="宋体" w:hAnsi="Times New Roman" w:cs="Times New Roman"/>
      <w:sz w:val="18"/>
      <w:szCs w:val="18"/>
    </w:rPr>
  </w:style>
  <w:style w:type="character" w:customStyle="1" w:styleId="Char4">
    <w:name w:val="页眉 Char"/>
    <w:basedOn w:val="afb"/>
    <w:link w:val="aff5"/>
    <w:qFormat/>
    <w:rPr>
      <w:rFonts w:ascii="Times New Roman" w:eastAsia="宋体" w:hAnsi="Times New Roman" w:cs="Times New Roman"/>
      <w:sz w:val="18"/>
      <w:szCs w:val="18"/>
    </w:rPr>
  </w:style>
  <w:style w:type="paragraph" w:customStyle="1" w:styleId="afff4">
    <w:name w:val="注："/>
    <w:next w:val="aff7"/>
    <w:qFormat/>
    <w:pPr>
      <w:widowControl w:val="0"/>
      <w:autoSpaceDE w:val="0"/>
      <w:autoSpaceDN w:val="0"/>
      <w:ind w:left="726" w:hanging="363"/>
      <w:jc w:val="both"/>
    </w:pPr>
    <w:rPr>
      <w:rFonts w:ascii="宋体"/>
      <w:sz w:val="18"/>
      <w:szCs w:val="18"/>
    </w:rPr>
  </w:style>
  <w:style w:type="paragraph" w:customStyle="1" w:styleId="afff5">
    <w:name w:val="注×："/>
    <w:qFormat/>
    <w:pPr>
      <w:widowControl w:val="0"/>
      <w:autoSpaceDE w:val="0"/>
      <w:autoSpaceDN w:val="0"/>
      <w:ind w:left="811" w:hanging="448"/>
      <w:jc w:val="both"/>
    </w:pPr>
    <w:rPr>
      <w:rFonts w:ascii="宋体"/>
      <w:sz w:val="18"/>
      <w:szCs w:val="18"/>
    </w:rPr>
  </w:style>
  <w:style w:type="paragraph" w:customStyle="1" w:styleId="ac">
    <w:name w:val="字母编号列项（一级）"/>
    <w:qFormat/>
    <w:pPr>
      <w:numPr>
        <w:numId w:val="4"/>
      </w:numPr>
      <w:jc w:val="both"/>
    </w:pPr>
    <w:rPr>
      <w:rFonts w:ascii="宋体"/>
      <w:sz w:val="21"/>
    </w:rPr>
  </w:style>
  <w:style w:type="paragraph" w:customStyle="1" w:styleId="aa">
    <w:name w:val="列项◆（三级）"/>
    <w:basedOn w:val="afa"/>
    <w:qFormat/>
    <w:pPr>
      <w:numPr>
        <w:ilvl w:val="2"/>
        <w:numId w:val="3"/>
      </w:numPr>
    </w:pPr>
    <w:rPr>
      <w:rFonts w:ascii="宋体" w:eastAsia="宋体" w:hAnsi="Times New Roman" w:cs="Times New Roman"/>
      <w:szCs w:val="21"/>
    </w:rPr>
  </w:style>
  <w:style w:type="paragraph" w:customStyle="1" w:styleId="ae">
    <w:name w:val="编号列项（三级）"/>
    <w:link w:val="Char8"/>
    <w:qFormat/>
    <w:pPr>
      <w:numPr>
        <w:ilvl w:val="2"/>
        <w:numId w:val="4"/>
      </w:numPr>
    </w:pPr>
    <w:rPr>
      <w:rFonts w:ascii="宋体"/>
      <w:sz w:val="21"/>
    </w:rPr>
  </w:style>
  <w:style w:type="paragraph" w:customStyle="1" w:styleId="afff6">
    <w:name w:val="示例×："/>
    <w:basedOn w:val="a0"/>
    <w:qFormat/>
    <w:pPr>
      <w:numPr>
        <w:numId w:val="0"/>
      </w:numPr>
      <w:spacing w:beforeLines="0" w:before="0" w:afterLines="0" w:after="0"/>
      <w:ind w:firstLine="363"/>
      <w:outlineLvl w:val="9"/>
    </w:pPr>
    <w:rPr>
      <w:rFonts w:ascii="宋体" w:eastAsia="宋体"/>
      <w:sz w:val="18"/>
      <w:szCs w:val="18"/>
    </w:rPr>
  </w:style>
  <w:style w:type="paragraph" w:customStyle="1" w:styleId="afff7">
    <w:name w:val="二级无"/>
    <w:basedOn w:val="a2"/>
    <w:qFormat/>
    <w:pPr>
      <w:spacing w:beforeLines="0" w:before="0" w:afterLines="0" w:after="0"/>
    </w:pPr>
    <w:rPr>
      <w:rFonts w:ascii="宋体" w:eastAsia="宋体"/>
    </w:rPr>
  </w:style>
  <w:style w:type="paragraph" w:customStyle="1" w:styleId="afff8">
    <w:name w:val="注：（正文）"/>
    <w:basedOn w:val="afff4"/>
    <w:next w:val="aff7"/>
    <w:qFormat/>
  </w:style>
  <w:style w:type="paragraph" w:customStyle="1" w:styleId="a">
    <w:name w:val="注×：（正文）"/>
    <w:qFormat/>
    <w:pPr>
      <w:numPr>
        <w:numId w:val="5"/>
      </w:numPr>
      <w:jc w:val="both"/>
    </w:pPr>
    <w:rPr>
      <w:rFonts w:ascii="宋体"/>
      <w:sz w:val="18"/>
      <w:szCs w:val="18"/>
    </w:rPr>
  </w:style>
  <w:style w:type="paragraph" w:customStyle="1" w:styleId="afff9">
    <w:name w:val="标准标志"/>
    <w:next w:val="afa"/>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a"/>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pPr>
      <w:spacing w:before="120"/>
      <w:ind w:left="221"/>
    </w:pPr>
    <w:rPr>
      <w:rFonts w:ascii="宋体"/>
      <w:sz w:val="18"/>
      <w:szCs w:val="18"/>
    </w:rPr>
  </w:style>
  <w:style w:type="paragraph" w:customStyle="1" w:styleId="afffc">
    <w:name w:val="标准书眉_偶数页"/>
    <w:basedOn w:val="afff0"/>
    <w:next w:val="afa"/>
    <w:qFormat/>
    <w:pPr>
      <w:jc w:val="left"/>
    </w:pPr>
  </w:style>
  <w:style w:type="paragraph" w:customStyle="1" w:styleId="afffd">
    <w:name w:val="标准书眉一"/>
    <w:qFormat/>
    <w:pPr>
      <w:jc w:val="both"/>
    </w:pPr>
  </w:style>
  <w:style w:type="paragraph" w:customStyle="1" w:styleId="afffe">
    <w:name w:val="参考文献"/>
    <w:basedOn w:val="afa"/>
    <w:next w:val="aff7"/>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
    <w:name w:val="参考文献、索引标题"/>
    <w:basedOn w:val="afa"/>
    <w:next w:val="aff7"/>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f0">
    <w:name w:val="发布"/>
    <w:basedOn w:val="afb"/>
    <w:qFormat/>
    <w:rPr>
      <w:rFonts w:ascii="黑体" w:eastAsia="黑体"/>
      <w:spacing w:val="85"/>
      <w:w w:val="100"/>
      <w:position w:val="3"/>
      <w:sz w:val="28"/>
      <w:szCs w:val="28"/>
    </w:rPr>
  </w:style>
  <w:style w:type="paragraph" w:customStyle="1" w:styleId="affff1">
    <w:name w:val="发布部门"/>
    <w:next w:val="aff7"/>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qFormat/>
    <w:pPr>
      <w:framePr w:w="3997" w:h="471" w:hRule="exact" w:vSpace="181" w:wrap="around" w:hAnchor="page" w:x="7089" w:y="14097" w:anchorLock="1"/>
    </w:pPr>
    <w:rPr>
      <w:rFonts w:eastAsia="黑体"/>
      <w:sz w:val="28"/>
    </w:rPr>
  </w:style>
  <w:style w:type="paragraph" w:customStyle="1" w:styleId="affff3">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qFormat/>
    <w:pPr>
      <w:framePr w:wrap="around"/>
      <w:spacing w:before="370" w:line="400" w:lineRule="exact"/>
    </w:pPr>
    <w:rPr>
      <w:rFonts w:ascii="Times New Roman"/>
      <w:sz w:val="28"/>
      <w:szCs w:val="28"/>
    </w:rPr>
  </w:style>
  <w:style w:type="paragraph" w:customStyle="1" w:styleId="affff6">
    <w:name w:val="封面一致性程度标识"/>
    <w:basedOn w:val="affff5"/>
    <w:qFormat/>
    <w:pPr>
      <w:framePr w:wrap="around"/>
      <w:spacing w:before="440"/>
    </w:pPr>
    <w:rPr>
      <w:rFonts w:ascii="宋体" w:eastAsia="宋体"/>
    </w:rPr>
  </w:style>
  <w:style w:type="paragraph" w:customStyle="1" w:styleId="affff7">
    <w:name w:val="封面标准文稿类别"/>
    <w:basedOn w:val="affff6"/>
    <w:qFormat/>
    <w:pPr>
      <w:framePr w:wrap="around"/>
      <w:spacing w:after="160" w:line="240" w:lineRule="auto"/>
    </w:pPr>
    <w:rPr>
      <w:sz w:val="24"/>
    </w:rPr>
  </w:style>
  <w:style w:type="paragraph" w:customStyle="1" w:styleId="affff8">
    <w:name w:val="封面标准文稿编辑信息"/>
    <w:basedOn w:val="affff7"/>
    <w:qFormat/>
    <w:pPr>
      <w:framePr w:wrap="around"/>
      <w:spacing w:before="180" w:line="180" w:lineRule="exact"/>
    </w:pPr>
    <w:rPr>
      <w:sz w:val="21"/>
    </w:rPr>
  </w:style>
  <w:style w:type="paragraph" w:customStyle="1" w:styleId="affff9">
    <w:name w:val="封面正文"/>
    <w:qFormat/>
    <w:pPr>
      <w:jc w:val="both"/>
    </w:pPr>
  </w:style>
  <w:style w:type="paragraph" w:customStyle="1" w:styleId="af1">
    <w:name w:val="附录标识"/>
    <w:basedOn w:val="afa"/>
    <w:next w:val="aff7"/>
    <w:qFormat/>
    <w:pPr>
      <w:keepNext/>
      <w:widowControl/>
      <w:numPr>
        <w:numId w:val="6"/>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a">
    <w:name w:val="附录标题"/>
    <w:basedOn w:val="aff7"/>
    <w:next w:val="aff7"/>
    <w:qFormat/>
    <w:pPr>
      <w:ind w:firstLineChars="0" w:firstLine="0"/>
      <w:jc w:val="center"/>
    </w:pPr>
    <w:rPr>
      <w:rFonts w:ascii="黑体" w:eastAsia="黑体"/>
    </w:rPr>
  </w:style>
  <w:style w:type="paragraph" w:customStyle="1" w:styleId="af">
    <w:name w:val="附录表标号"/>
    <w:basedOn w:val="afa"/>
    <w:next w:val="aff7"/>
    <w:qFormat/>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0">
    <w:name w:val="附录表标题"/>
    <w:basedOn w:val="afa"/>
    <w:next w:val="aff7"/>
    <w:qFormat/>
    <w:pPr>
      <w:numPr>
        <w:ilvl w:val="1"/>
        <w:numId w:val="7"/>
      </w:numPr>
      <w:tabs>
        <w:tab w:val="left" w:pos="180"/>
      </w:tabs>
      <w:spacing w:beforeLines="50" w:before="50" w:afterLines="50" w:after="50"/>
      <w:ind w:left="0" w:firstLine="0"/>
      <w:jc w:val="center"/>
    </w:pPr>
    <w:rPr>
      <w:rFonts w:ascii="黑体" w:eastAsia="黑体" w:hAnsi="Times New Roman" w:cs="Times New Roman"/>
      <w:szCs w:val="21"/>
    </w:rPr>
  </w:style>
  <w:style w:type="paragraph" w:customStyle="1" w:styleId="af4">
    <w:name w:val="附录二级条标题"/>
    <w:basedOn w:val="afa"/>
    <w:next w:val="aff7"/>
    <w:qFormat/>
    <w:pPr>
      <w:widowControl/>
      <w:numPr>
        <w:ilvl w:val="3"/>
        <w:numId w:val="6"/>
      </w:numPr>
      <w:tabs>
        <w:tab w:val="left"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ffffb">
    <w:name w:val="附录二级无"/>
    <w:basedOn w:val="af4"/>
    <w:qFormat/>
    <w:pPr>
      <w:tabs>
        <w:tab w:val="clear" w:pos="360"/>
      </w:tabs>
      <w:spacing w:beforeLines="0" w:before="0" w:afterLines="0" w:after="0"/>
    </w:pPr>
    <w:rPr>
      <w:rFonts w:ascii="宋体" w:eastAsia="宋体"/>
      <w:szCs w:val="21"/>
    </w:rPr>
  </w:style>
  <w:style w:type="paragraph" w:customStyle="1" w:styleId="affffc">
    <w:name w:val="附录公式"/>
    <w:basedOn w:val="aff7"/>
    <w:next w:val="aff7"/>
    <w:link w:val="Char9"/>
    <w:qFormat/>
  </w:style>
  <w:style w:type="character" w:customStyle="1" w:styleId="Char9">
    <w:name w:val="附录公式 Char"/>
    <w:basedOn w:val="Char5"/>
    <w:link w:val="affffc"/>
    <w:qFormat/>
    <w:rPr>
      <w:rFonts w:ascii="宋体" w:eastAsia="宋体" w:hAnsi="Times New Roman" w:cs="Times New Roman"/>
      <w:kern w:val="0"/>
      <w:szCs w:val="20"/>
    </w:rPr>
  </w:style>
  <w:style w:type="paragraph" w:customStyle="1" w:styleId="affffd">
    <w:name w:val="附录公式编号制表符"/>
    <w:basedOn w:val="afa"/>
    <w:next w:val="aff7"/>
    <w:qFormat/>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5">
    <w:name w:val="附录三级条标题"/>
    <w:basedOn w:val="af4"/>
    <w:next w:val="aff7"/>
    <w:qFormat/>
    <w:pPr>
      <w:numPr>
        <w:ilvl w:val="4"/>
      </w:numPr>
      <w:outlineLvl w:val="4"/>
    </w:pPr>
  </w:style>
  <w:style w:type="paragraph" w:customStyle="1" w:styleId="affffe">
    <w:name w:val="附录三级无"/>
    <w:basedOn w:val="af5"/>
    <w:qFormat/>
    <w:pPr>
      <w:tabs>
        <w:tab w:val="clear" w:pos="360"/>
      </w:tabs>
      <w:spacing w:beforeLines="0" w:before="0" w:afterLines="0" w:after="0"/>
    </w:pPr>
    <w:rPr>
      <w:rFonts w:ascii="宋体" w:eastAsia="宋体"/>
      <w:szCs w:val="21"/>
    </w:rPr>
  </w:style>
  <w:style w:type="paragraph" w:customStyle="1" w:styleId="af9">
    <w:name w:val="附录数字编号列项（二级）"/>
    <w:qFormat/>
    <w:pPr>
      <w:numPr>
        <w:ilvl w:val="1"/>
        <w:numId w:val="8"/>
      </w:numPr>
    </w:pPr>
    <w:rPr>
      <w:rFonts w:ascii="宋体"/>
      <w:sz w:val="21"/>
    </w:rPr>
  </w:style>
  <w:style w:type="paragraph" w:customStyle="1" w:styleId="af6">
    <w:name w:val="附录四级条标题"/>
    <w:basedOn w:val="af5"/>
    <w:next w:val="aff7"/>
    <w:qFormat/>
    <w:pPr>
      <w:numPr>
        <w:ilvl w:val="5"/>
      </w:numPr>
      <w:outlineLvl w:val="5"/>
    </w:pPr>
  </w:style>
  <w:style w:type="paragraph" w:customStyle="1" w:styleId="afffff">
    <w:name w:val="附录四级无"/>
    <w:basedOn w:val="af6"/>
    <w:qFormat/>
    <w:pPr>
      <w:tabs>
        <w:tab w:val="clear" w:pos="360"/>
      </w:tabs>
      <w:spacing w:beforeLines="0" w:before="0" w:afterLines="0" w:after="0"/>
    </w:pPr>
    <w:rPr>
      <w:rFonts w:ascii="宋体" w:eastAsia="宋体"/>
      <w:szCs w:val="21"/>
    </w:rPr>
  </w:style>
  <w:style w:type="paragraph" w:customStyle="1" w:styleId="a6">
    <w:name w:val="附录图标号"/>
    <w:basedOn w:val="afa"/>
    <w:qFormat/>
    <w:pPr>
      <w:keepNext/>
      <w:pageBreakBefore/>
      <w:widowControl/>
      <w:numPr>
        <w:numId w:val="9"/>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7">
    <w:name w:val="附录图标题"/>
    <w:basedOn w:val="afa"/>
    <w:next w:val="aff7"/>
    <w:qFormat/>
    <w:pPr>
      <w:numPr>
        <w:ilvl w:val="1"/>
        <w:numId w:val="9"/>
      </w:numPr>
      <w:tabs>
        <w:tab w:val="left" w:pos="363"/>
      </w:tabs>
      <w:spacing w:beforeLines="50" w:before="50" w:afterLines="50" w:after="50"/>
      <w:ind w:left="0" w:firstLine="0"/>
      <w:jc w:val="center"/>
    </w:pPr>
    <w:rPr>
      <w:rFonts w:ascii="黑体" w:eastAsia="黑体" w:hAnsi="Times New Roman" w:cs="Times New Roman"/>
      <w:szCs w:val="21"/>
    </w:rPr>
  </w:style>
  <w:style w:type="paragraph" w:customStyle="1" w:styleId="af7">
    <w:name w:val="附录五级条标题"/>
    <w:basedOn w:val="af6"/>
    <w:next w:val="aff7"/>
    <w:qFormat/>
    <w:pPr>
      <w:numPr>
        <w:ilvl w:val="6"/>
      </w:numPr>
      <w:outlineLvl w:val="6"/>
    </w:pPr>
  </w:style>
  <w:style w:type="paragraph" w:customStyle="1" w:styleId="afffff0">
    <w:name w:val="附录五级无"/>
    <w:basedOn w:val="af7"/>
    <w:qFormat/>
    <w:pPr>
      <w:tabs>
        <w:tab w:val="clear" w:pos="360"/>
      </w:tabs>
      <w:spacing w:beforeLines="0" w:before="0" w:afterLines="0" w:after="0"/>
    </w:pPr>
    <w:rPr>
      <w:rFonts w:ascii="宋体" w:eastAsia="宋体"/>
      <w:szCs w:val="21"/>
    </w:rPr>
  </w:style>
  <w:style w:type="paragraph" w:customStyle="1" w:styleId="af2">
    <w:name w:val="附录章标题"/>
    <w:next w:val="aff7"/>
    <w:qFormat/>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3">
    <w:name w:val="附录一级条标题"/>
    <w:basedOn w:val="af2"/>
    <w:next w:val="aff7"/>
    <w:qFormat/>
    <w:pPr>
      <w:numPr>
        <w:ilvl w:val="2"/>
      </w:numPr>
      <w:autoSpaceDN w:val="0"/>
      <w:spacing w:beforeLines="50" w:before="50" w:afterLines="50" w:after="50"/>
      <w:outlineLvl w:val="2"/>
    </w:pPr>
  </w:style>
  <w:style w:type="paragraph" w:customStyle="1" w:styleId="afffff1">
    <w:name w:val="附录一级无"/>
    <w:basedOn w:val="af3"/>
    <w:qFormat/>
    <w:pPr>
      <w:tabs>
        <w:tab w:val="clear" w:pos="360"/>
      </w:tabs>
      <w:spacing w:beforeLines="0" w:before="0" w:afterLines="0" w:after="0"/>
    </w:pPr>
    <w:rPr>
      <w:rFonts w:ascii="宋体" w:eastAsia="宋体"/>
      <w:szCs w:val="21"/>
    </w:rPr>
  </w:style>
  <w:style w:type="paragraph" w:customStyle="1" w:styleId="af8">
    <w:name w:val="附录字母编号列项（一级）"/>
    <w:qFormat/>
    <w:pPr>
      <w:numPr>
        <w:numId w:val="8"/>
      </w:numPr>
    </w:pPr>
    <w:rPr>
      <w:rFonts w:ascii="宋体"/>
      <w:sz w:val="21"/>
    </w:rPr>
  </w:style>
  <w:style w:type="character" w:customStyle="1" w:styleId="Char6">
    <w:name w:val="脚注文本 Char"/>
    <w:basedOn w:val="afb"/>
    <w:link w:val="ab"/>
    <w:qFormat/>
    <w:rPr>
      <w:rFonts w:ascii="宋体" w:eastAsia="宋体" w:hAnsi="Times New Roman" w:cs="Times New Roman"/>
      <w:sz w:val="18"/>
      <w:szCs w:val="18"/>
    </w:rPr>
  </w:style>
  <w:style w:type="paragraph" w:customStyle="1" w:styleId="afffff2">
    <w:name w:val="列项说明"/>
    <w:basedOn w:val="afa"/>
    <w:qFormat/>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3">
    <w:name w:val="列项说明数字编号"/>
    <w:qFormat/>
    <w:pPr>
      <w:ind w:leftChars="400" w:left="600" w:hangingChars="200" w:hanging="200"/>
    </w:pPr>
    <w:rPr>
      <w:rFonts w:ascii="宋体"/>
      <w:sz w:val="21"/>
    </w:rPr>
  </w:style>
  <w:style w:type="paragraph" w:customStyle="1" w:styleId="afffff4">
    <w:name w:val="目次、索引正文"/>
    <w:qFormat/>
    <w:pPr>
      <w:spacing w:line="320" w:lineRule="exact"/>
      <w:jc w:val="both"/>
    </w:pPr>
    <w:rPr>
      <w:rFonts w:ascii="宋体"/>
      <w:sz w:val="21"/>
    </w:rPr>
  </w:style>
  <w:style w:type="paragraph" w:customStyle="1" w:styleId="afffff5">
    <w:name w:val="其他标准标志"/>
    <w:basedOn w:val="afff9"/>
    <w:qFormat/>
    <w:pPr>
      <w:framePr w:w="6101" w:wrap="around" w:vAnchor="page" w:hAnchor="page" w:x="4673" w:y="942"/>
    </w:pPr>
    <w:rPr>
      <w:w w:val="130"/>
    </w:rPr>
  </w:style>
  <w:style w:type="paragraph" w:customStyle="1" w:styleId="afffff6">
    <w:name w:val="其他标准称谓"/>
    <w:next w:val="af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pPr>
      <w:framePr w:wrap="around" w:y="15310"/>
      <w:spacing w:line="0" w:lineRule="atLeast"/>
    </w:pPr>
    <w:rPr>
      <w:rFonts w:ascii="黑体" w:eastAsia="黑体"/>
      <w:b w:val="0"/>
    </w:rPr>
  </w:style>
  <w:style w:type="paragraph" w:customStyle="1" w:styleId="afffff8">
    <w:name w:val="前言、引言标题"/>
    <w:next w:val="aff7"/>
    <w:qFormat/>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3"/>
    <w:link w:val="Chara"/>
    <w:qFormat/>
    <w:pPr>
      <w:spacing w:beforeLines="0" w:before="0" w:afterLines="0" w:after="0"/>
    </w:pPr>
    <w:rPr>
      <w:rFonts w:ascii="宋体" w:eastAsia="宋体"/>
    </w:rPr>
  </w:style>
  <w:style w:type="paragraph" w:customStyle="1" w:styleId="afffffa">
    <w:name w:val="实施日期"/>
    <w:basedOn w:val="affff2"/>
    <w:qFormat/>
    <w:pPr>
      <w:framePr w:wrap="around" w:vAnchor="page" w:hAnchor="text"/>
      <w:jc w:val="right"/>
    </w:pPr>
  </w:style>
  <w:style w:type="paragraph" w:customStyle="1" w:styleId="afffffb">
    <w:name w:val="示例后文字"/>
    <w:basedOn w:val="aff7"/>
    <w:next w:val="aff7"/>
    <w:qFormat/>
    <w:pPr>
      <w:ind w:firstLine="360"/>
    </w:pPr>
    <w:rPr>
      <w:sz w:val="18"/>
    </w:rPr>
  </w:style>
  <w:style w:type="paragraph" w:customStyle="1" w:styleId="afffffc">
    <w:name w:val="首示例"/>
    <w:next w:val="aff7"/>
    <w:link w:val="Charb"/>
    <w:qFormat/>
    <w:pPr>
      <w:tabs>
        <w:tab w:val="left" w:pos="360"/>
      </w:tabs>
    </w:pPr>
    <w:rPr>
      <w:rFonts w:ascii="宋体" w:hAnsi="宋体"/>
      <w:kern w:val="2"/>
      <w:sz w:val="18"/>
      <w:szCs w:val="18"/>
    </w:rPr>
  </w:style>
  <w:style w:type="character" w:customStyle="1" w:styleId="Charb">
    <w:name w:val="首示例 Char"/>
    <w:basedOn w:val="afb"/>
    <w:link w:val="afffffc"/>
    <w:qFormat/>
    <w:rPr>
      <w:rFonts w:ascii="宋体" w:eastAsia="宋体" w:hAnsi="宋体" w:cs="Times New Roman"/>
      <w:sz w:val="18"/>
      <w:szCs w:val="18"/>
    </w:rPr>
  </w:style>
  <w:style w:type="paragraph" w:customStyle="1" w:styleId="afffffd">
    <w:name w:val="四级无"/>
    <w:basedOn w:val="a4"/>
    <w:link w:val="Charc"/>
    <w:qFormat/>
    <w:pPr>
      <w:spacing w:beforeLines="0" w:before="0" w:afterLines="0" w:after="0"/>
    </w:pPr>
    <w:rPr>
      <w:rFonts w:ascii="宋体" w:hAnsi="宋体"/>
    </w:rPr>
  </w:style>
  <w:style w:type="paragraph" w:customStyle="1" w:styleId="afffffe">
    <w:name w:val="条文脚注"/>
    <w:basedOn w:val="ab"/>
    <w:qFormat/>
    <w:pPr>
      <w:numPr>
        <w:numId w:val="0"/>
      </w:numPr>
      <w:jc w:val="both"/>
    </w:pPr>
  </w:style>
  <w:style w:type="paragraph" w:customStyle="1" w:styleId="affffff">
    <w:name w:val="图标脚注说明"/>
    <w:basedOn w:val="aff7"/>
    <w:qFormat/>
    <w:pPr>
      <w:ind w:left="840" w:firstLineChars="0" w:hanging="420"/>
    </w:pPr>
    <w:rPr>
      <w:sz w:val="18"/>
      <w:szCs w:val="18"/>
    </w:rPr>
  </w:style>
  <w:style w:type="paragraph" w:customStyle="1" w:styleId="affffff0">
    <w:name w:val="图表脚注说明"/>
    <w:basedOn w:val="afa"/>
    <w:qFormat/>
    <w:pPr>
      <w:ind w:left="544" w:hanging="181"/>
    </w:pPr>
    <w:rPr>
      <w:rFonts w:ascii="宋体" w:eastAsia="宋体" w:hAnsi="Times New Roman" w:cs="Times New Roman"/>
      <w:sz w:val="18"/>
      <w:szCs w:val="18"/>
    </w:rPr>
  </w:style>
  <w:style w:type="paragraph" w:customStyle="1" w:styleId="affffff1">
    <w:name w:val="图的脚注"/>
    <w:next w:val="aff7"/>
    <w:qFormat/>
    <w:pPr>
      <w:widowControl w:val="0"/>
      <w:ind w:leftChars="200" w:left="840" w:hangingChars="200" w:hanging="420"/>
      <w:jc w:val="both"/>
    </w:pPr>
    <w:rPr>
      <w:rFonts w:ascii="宋体"/>
      <w:sz w:val="18"/>
    </w:rPr>
  </w:style>
  <w:style w:type="character" w:customStyle="1" w:styleId="Char1">
    <w:name w:val="尾注文本 Char"/>
    <w:basedOn w:val="afb"/>
    <w:link w:val="aff2"/>
    <w:semiHidden/>
    <w:qFormat/>
    <w:rPr>
      <w:rFonts w:ascii="Times New Roman" w:eastAsia="宋体" w:hAnsi="Times New Roman" w:cs="Times New Roman"/>
      <w:szCs w:val="24"/>
    </w:rPr>
  </w:style>
  <w:style w:type="character" w:customStyle="1" w:styleId="Char">
    <w:name w:val="文档结构图 Char"/>
    <w:basedOn w:val="afb"/>
    <w:link w:val="aff"/>
    <w:semiHidden/>
    <w:qFormat/>
    <w:rPr>
      <w:rFonts w:ascii="Times New Roman" w:eastAsia="宋体" w:hAnsi="Times New Roman" w:cs="Times New Roman"/>
      <w:szCs w:val="24"/>
      <w:shd w:val="clear" w:color="auto" w:fill="000080"/>
    </w:rPr>
  </w:style>
  <w:style w:type="paragraph" w:customStyle="1" w:styleId="affffff2">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5"/>
    <w:qFormat/>
    <w:pPr>
      <w:spacing w:beforeLines="0" w:before="0" w:afterLines="0" w:after="0"/>
    </w:pPr>
    <w:rPr>
      <w:rFonts w:ascii="宋体" w:eastAsia="宋体"/>
    </w:rPr>
  </w:style>
  <w:style w:type="paragraph" w:customStyle="1" w:styleId="affffff4">
    <w:name w:val="一级无"/>
    <w:basedOn w:val="a1"/>
    <w:link w:val="Chard"/>
    <w:qFormat/>
    <w:pPr>
      <w:spacing w:beforeLines="0" w:before="0" w:afterLines="0" w:after="0"/>
    </w:pPr>
    <w:rPr>
      <w:rFonts w:ascii="宋体" w:eastAsia="宋体"/>
    </w:rPr>
  </w:style>
  <w:style w:type="paragraph" w:customStyle="1" w:styleId="affffff5">
    <w:name w:val="正文表标题"/>
    <w:next w:val="aff7"/>
    <w:qFormat/>
    <w:pPr>
      <w:tabs>
        <w:tab w:val="left" w:pos="360"/>
      </w:tabs>
      <w:spacing w:beforeLines="50" w:before="156" w:afterLines="50" w:after="156"/>
      <w:jc w:val="center"/>
    </w:pPr>
    <w:rPr>
      <w:rFonts w:ascii="黑体" w:eastAsia="黑体"/>
      <w:sz w:val="21"/>
    </w:rPr>
  </w:style>
  <w:style w:type="paragraph" w:customStyle="1" w:styleId="affffff6">
    <w:name w:val="正文公式编号制表符"/>
    <w:basedOn w:val="aff7"/>
    <w:next w:val="aff7"/>
    <w:qFormat/>
    <w:pPr>
      <w:ind w:firstLineChars="0" w:firstLine="0"/>
    </w:pPr>
  </w:style>
  <w:style w:type="paragraph" w:customStyle="1" w:styleId="affffff7">
    <w:name w:val="正文图标题"/>
    <w:next w:val="aff7"/>
    <w:qFormat/>
    <w:pPr>
      <w:tabs>
        <w:tab w:val="left" w:pos="360"/>
      </w:tabs>
      <w:spacing w:beforeLines="50" w:before="156" w:afterLines="50" w:after="156"/>
      <w:jc w:val="center"/>
    </w:pPr>
    <w:rPr>
      <w:rFonts w:ascii="黑体" w:eastAsia="黑体"/>
      <w:sz w:val="21"/>
    </w:rPr>
  </w:style>
  <w:style w:type="paragraph" w:customStyle="1" w:styleId="affffff8">
    <w:name w:val="终结线"/>
    <w:basedOn w:val="afa"/>
    <w:qFormat/>
    <w:pPr>
      <w:framePr w:hSpace="181" w:vSpace="181" w:wrap="around" w:vAnchor="text" w:hAnchor="margin" w:xAlign="center" w:y="285"/>
    </w:pPr>
    <w:rPr>
      <w:rFonts w:ascii="Times New Roman" w:eastAsia="宋体" w:hAnsi="Times New Roman" w:cs="Times New Roman"/>
      <w:szCs w:val="24"/>
    </w:rPr>
  </w:style>
  <w:style w:type="paragraph" w:customStyle="1" w:styleId="affffff9">
    <w:name w:val="其他发布日期"/>
    <w:basedOn w:val="affff2"/>
    <w:qFormat/>
    <w:pPr>
      <w:framePr w:wrap="around" w:vAnchor="page" w:hAnchor="text" w:x="1419"/>
    </w:pPr>
  </w:style>
  <w:style w:type="paragraph" w:customStyle="1" w:styleId="affffffa">
    <w:name w:val="其他实施日期"/>
    <w:basedOn w:val="afffffa"/>
    <w:qFormat/>
    <w:pPr>
      <w:framePr w:wrap="around"/>
    </w:pPr>
  </w:style>
  <w:style w:type="paragraph" w:customStyle="1" w:styleId="22">
    <w:name w:val="封面标准名称2"/>
    <w:basedOn w:val="affff4"/>
    <w:qFormat/>
    <w:pPr>
      <w:framePr w:wrap="around" w:y="4469"/>
      <w:spacing w:beforeLines="630" w:before="630"/>
    </w:pPr>
  </w:style>
  <w:style w:type="paragraph" w:customStyle="1" w:styleId="23">
    <w:name w:val="封面标准英文名称2"/>
    <w:basedOn w:val="affff5"/>
    <w:qFormat/>
    <w:pPr>
      <w:framePr w:wrap="around" w:y="4469"/>
    </w:pPr>
  </w:style>
  <w:style w:type="paragraph" w:customStyle="1" w:styleId="24">
    <w:name w:val="封面一致性程度标识2"/>
    <w:basedOn w:val="affff6"/>
    <w:qFormat/>
    <w:pPr>
      <w:framePr w:wrap="around" w:y="4469"/>
    </w:pPr>
  </w:style>
  <w:style w:type="paragraph" w:customStyle="1" w:styleId="25">
    <w:name w:val="封面标准文稿类别2"/>
    <w:basedOn w:val="affff7"/>
    <w:qFormat/>
    <w:pPr>
      <w:framePr w:wrap="around" w:y="4469"/>
    </w:pPr>
  </w:style>
  <w:style w:type="paragraph" w:customStyle="1" w:styleId="26">
    <w:name w:val="封面标准文稿编辑信息2"/>
    <w:basedOn w:val="affff8"/>
    <w:qFormat/>
    <w:pPr>
      <w:framePr w:wrap="around" w:y="4469"/>
    </w:pPr>
  </w:style>
  <w:style w:type="paragraph" w:customStyle="1" w:styleId="affffffb">
    <w:name w:val="表格文字"/>
    <w:basedOn w:val="afa"/>
    <w:qFormat/>
    <w:pPr>
      <w:snapToGrid w:val="0"/>
      <w:jc w:val="center"/>
    </w:pPr>
    <w:rPr>
      <w:rFonts w:ascii="宋体" w:eastAsia="宋体" w:hAnsi="Times New Roman" w:cs="Times New Roman"/>
      <w:sz w:val="18"/>
      <w:szCs w:val="20"/>
    </w:rPr>
  </w:style>
  <w:style w:type="character" w:customStyle="1" w:styleId="Char0">
    <w:name w:val="纯文本 Char"/>
    <w:basedOn w:val="afb"/>
    <w:link w:val="aff1"/>
    <w:qFormat/>
    <w:rPr>
      <w:rFonts w:ascii="宋体" w:eastAsia="宋体" w:hAnsi="Courier New" w:cs="Times New Roman"/>
      <w:szCs w:val="20"/>
    </w:rPr>
  </w:style>
  <w:style w:type="character" w:customStyle="1" w:styleId="Char2">
    <w:name w:val="批注框文本 Char"/>
    <w:basedOn w:val="afb"/>
    <w:link w:val="aff3"/>
    <w:qFormat/>
    <w:rPr>
      <w:rFonts w:ascii="Times New Roman" w:eastAsia="宋体" w:hAnsi="Times New Roman" w:cs="Times New Roman"/>
      <w:sz w:val="18"/>
      <w:szCs w:val="18"/>
    </w:rPr>
  </w:style>
  <w:style w:type="paragraph" w:styleId="affffffc">
    <w:name w:val="List Paragraph"/>
    <w:basedOn w:val="afa"/>
    <w:uiPriority w:val="1"/>
    <w:qFormat/>
    <w:pPr>
      <w:ind w:left="870" w:hanging="370"/>
    </w:pPr>
    <w:rPr>
      <w:rFonts w:ascii="宋体" w:eastAsia="宋体" w:hAnsi="宋体" w:cs="宋体"/>
      <w:lang w:val="zh-CN" w:bidi="zh-CN"/>
    </w:rPr>
  </w:style>
  <w:style w:type="character" w:customStyle="1" w:styleId="Char8">
    <w:name w:val="编号列项（三级） Char"/>
    <w:link w:val="ae"/>
    <w:qFormat/>
    <w:rPr>
      <w:rFonts w:ascii="宋体" w:eastAsia="宋体" w:hAnsi="Times New Roman" w:cs="Times New Roman"/>
      <w:kern w:val="0"/>
      <w:sz w:val="21"/>
      <w:szCs w:val="20"/>
      <w:lang w:val="en-US" w:eastAsia="zh-CN" w:bidi="ar-SA"/>
    </w:rPr>
  </w:style>
  <w:style w:type="character" w:customStyle="1" w:styleId="Char7">
    <w:name w:val="四级条标题 Char"/>
    <w:link w:val="a4"/>
    <w:qFormat/>
    <w:rPr>
      <w:rFonts w:eastAsia="黑体" w:hAnsi="黑体"/>
    </w:rPr>
  </w:style>
  <w:style w:type="character" w:customStyle="1" w:styleId="4Char">
    <w:name w:val="标题 4 Char"/>
    <w:link w:val="4"/>
    <w:qFormat/>
    <w:rPr>
      <w:rFonts w:ascii="Arial" w:eastAsia="黑体" w:hAnsi="Arial"/>
      <w:b/>
      <w:sz w:val="28"/>
    </w:rPr>
  </w:style>
  <w:style w:type="character" w:customStyle="1" w:styleId="Charc">
    <w:name w:val="四级无 Char"/>
    <w:link w:val="afffffd"/>
    <w:qFormat/>
    <w:rPr>
      <w:rFonts w:ascii="宋体" w:eastAsia="黑体" w:hAnsi="宋体"/>
    </w:rPr>
  </w:style>
  <w:style w:type="character" w:customStyle="1" w:styleId="Chara">
    <w:name w:val="三级无 Char"/>
    <w:link w:val="afffff9"/>
    <w:qFormat/>
    <w:rPr>
      <w:rFonts w:ascii="宋体" w:eastAsia="宋体"/>
    </w:rPr>
  </w:style>
  <w:style w:type="character" w:customStyle="1" w:styleId="Chard">
    <w:name w:val="一级无 Char"/>
    <w:link w:val="affffff4"/>
    <w:qFormat/>
    <w:rPr>
      <w:rFonts w:ascii="宋体" w:eastAsia="宋体"/>
    </w:rPr>
  </w:style>
  <w:style w:type="character" w:customStyle="1" w:styleId="font51">
    <w:name w:val="font51"/>
    <w:basedOn w:val="afb"/>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tif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image" Target="media/image8.tiff"/><Relationship Id="rId34" Type="http://schemas.openxmlformats.org/officeDocument/2006/relationships/image" Target="media/image14.wmf"/><Relationship Id="rId42" Type="http://schemas.openxmlformats.org/officeDocument/2006/relationships/oleObject" Target="embeddings/oleObject12.bin"/><Relationship Id="rId47" Type="http://schemas.openxmlformats.org/officeDocument/2006/relationships/image" Target="media/image21.wmf"/><Relationship Id="rId50" Type="http://schemas.openxmlformats.org/officeDocument/2006/relationships/oleObject" Target="embeddings/oleObject16.bin"/><Relationship Id="rId55" Type="http://schemas.openxmlformats.org/officeDocument/2006/relationships/image" Target="media/image25.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footer" Target="footer3.xml"/><Relationship Id="rId41" Type="http://schemas.openxmlformats.org/officeDocument/2006/relationships/image" Target="media/image18.wmf"/><Relationship Id="rId54"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4.bin"/><Relationship Id="rId28" Type="http://schemas.openxmlformats.org/officeDocument/2006/relationships/footer" Target="footer2.xml"/><Relationship Id="rId36" Type="http://schemas.openxmlformats.org/officeDocument/2006/relationships/image" Target="media/image15.tiff"/><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9.bin"/><Relationship Id="rId43" Type="http://schemas.openxmlformats.org/officeDocument/2006/relationships/image" Target="media/image19.wmf"/><Relationship Id="rId48" Type="http://schemas.openxmlformats.org/officeDocument/2006/relationships/oleObject" Target="embeddings/oleObject15.bin"/><Relationship Id="rId56" Type="http://schemas.openxmlformats.org/officeDocument/2006/relationships/oleObject" Target="embeddings/oleObject19.bin"/><Relationship Id="rId8" Type="http://schemas.openxmlformats.org/officeDocument/2006/relationships/endnotes" Target="endnotes.xml"/><Relationship Id="rId51" Type="http://schemas.openxmlformats.org/officeDocument/2006/relationships/image" Target="media/image23.wmf"/><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30</Pages>
  <Words>3938</Words>
  <Characters>22447</Characters>
  <Application>Microsoft Office Word</Application>
  <DocSecurity>0</DocSecurity>
  <Lines>187</Lines>
  <Paragraphs>52</Paragraphs>
  <ScaleCrop>false</ScaleCrop>
  <Company/>
  <LinksUpToDate>false</LinksUpToDate>
  <CharactersWithSpaces>26333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李飞</cp:lastModifiedBy>
  <cp:revision>24</cp:revision>
  <dcterms:created xsi:type="dcterms:W3CDTF">2019-12-06T13:29:00Z</dcterms:created>
  <dcterms:modified xsi:type="dcterms:W3CDTF">2020-12-10T04:07:00Z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