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0" w:firstLineChars="0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附件：</w:t>
      </w:r>
    </w:p>
    <w:p>
      <w:pPr>
        <w:widowControl/>
        <w:spacing w:line="315" w:lineRule="atLeast"/>
        <w:ind w:firstLine="0" w:firstLineChars="0"/>
        <w:jc w:val="center"/>
        <w:rPr>
          <w:rFonts w:ascii="黑体" w:hAnsi="黑体" w:eastAsia="黑体" w:cs="黑体"/>
          <w:color w:val="000000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Cs w:val="32"/>
        </w:rPr>
        <w:t>第十届全国砂石骨料行业科技大会技术及装备展示</w:t>
      </w:r>
    </w:p>
    <w:p>
      <w:pPr>
        <w:widowControl/>
        <w:spacing w:line="315" w:lineRule="atLeast"/>
        <w:ind w:firstLine="560"/>
        <w:jc w:val="center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参展回执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Times New Roman"/>
                <w:sz w:val="22"/>
                <w:szCs w:val="20"/>
              </w:rPr>
            </w:pPr>
            <w:r>
              <w:rPr>
                <w:rFonts w:hint="eastAsia" w:ascii="宋体" w:hAnsi="宋体"/>
                <w:sz w:val="22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部 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务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9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 机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申请展位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（个）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电子信箱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服务费用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元整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付款方式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参展须知：</w:t>
            </w:r>
          </w:p>
          <w:p>
            <w:pPr>
              <w:ind w:left="260" w:hanging="259" w:hangingChars="118"/>
              <w:rPr>
                <w:rFonts w:cs="Times New Roman"/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．参展单位须认真填写《参展回执表》各项内容并加盖公章后，于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日前发至协会邮箱</w:t>
            </w:r>
            <w:r>
              <w:rPr>
                <w:kern w:val="0"/>
                <w:sz w:val="22"/>
              </w:rPr>
              <w:t>zgssxh@126.com</w:t>
            </w:r>
            <w:r>
              <w:rPr>
                <w:rFonts w:hint="eastAsia"/>
                <w:kern w:val="0"/>
                <w:sz w:val="22"/>
              </w:rPr>
              <w:t>。</w:t>
            </w:r>
          </w:p>
          <w:p>
            <w:pPr>
              <w:ind w:left="260" w:hanging="259" w:hangingChars="118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．本届大会为企业提供各种相关服务，包括现场宣传、展览展示等</w:t>
            </w:r>
            <w:r>
              <w:rPr>
                <w:kern w:val="0"/>
                <w:sz w:val="22"/>
              </w:rPr>
              <w:t xml:space="preserve"> (</w:t>
            </w:r>
            <w:r>
              <w:rPr>
                <w:rFonts w:hint="eastAsia"/>
                <w:kern w:val="0"/>
                <w:sz w:val="22"/>
              </w:rPr>
              <w:t>由于展示地点在会议室外的过道内，不宜摆放大型设备</w:t>
            </w:r>
            <w:r>
              <w:rPr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。</w:t>
            </w:r>
          </w:p>
          <w:p>
            <w:pPr>
              <w:ind w:left="260" w:hanging="259" w:hangingChars="118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．协会收到申请单位盖章的回执表以及参展费用后，将为参展单位安排展位，报到时出示《参展回执表》原件。</w:t>
            </w:r>
          </w:p>
          <w:p>
            <w:pPr>
              <w:ind w:left="260" w:hanging="259" w:hangingChars="118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．由于展位数量有限，报名截止日期：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日，并请参展单位于</w:t>
            </w:r>
            <w:r>
              <w:rPr>
                <w:kern w:val="0"/>
                <w:sz w:val="22"/>
              </w:rPr>
              <w:t>7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日前将相关费用汇至协会（汇款时请注明单位）。</w:t>
            </w:r>
          </w:p>
          <w:p>
            <w:pPr>
              <w:ind w:firstLine="0" w:firstLineChars="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  <w:r>
              <w:rPr>
                <w:rFonts w:hint="eastAsia"/>
                <w:kern w:val="0"/>
                <w:sz w:val="22"/>
              </w:rPr>
              <w:t>．双方按此回执表履行各自责任和义务。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59" w:firstLineChars="118"/>
              <w:rPr>
                <w:rFonts w:ascii="宋体" w:hAnsi="宋体" w:cs="Times New Roman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汇款账号：</w:t>
            </w:r>
          </w:p>
          <w:p>
            <w:pPr>
              <w:ind w:firstLine="259" w:firstLineChars="118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  名：中国砂石协会</w:t>
            </w:r>
          </w:p>
          <w:p>
            <w:pPr>
              <w:ind w:firstLine="259" w:firstLineChars="118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开户行：中国工商银行北京百万庄支行</w:t>
            </w:r>
          </w:p>
          <w:p>
            <w:pPr>
              <w:ind w:firstLine="259" w:firstLineChars="118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帐  号：0200001409014491044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180" w:firstLineChars="190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ind w:firstLine="4180" w:firstLineChars="190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申请单位盖章：     </w:t>
            </w:r>
          </w:p>
          <w:p>
            <w:pPr>
              <w:ind w:firstLine="4378" w:firstLineChars="199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经办人签字：       </w:t>
            </w:r>
          </w:p>
          <w:p>
            <w:pPr>
              <w:ind w:firstLine="5500" w:firstLineChars="2500"/>
              <w:rPr>
                <w:rFonts w:ascii="宋体" w:hAnsi="宋体" w:cs="Times New Roman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   月   日</w:t>
            </w:r>
          </w:p>
        </w:tc>
      </w:tr>
    </w:tbl>
    <w:p>
      <w:pPr>
        <w:snapToGrid w:val="0"/>
        <w:ind w:right="1600" w:firstLine="0" w:firstLineChars="0"/>
        <w:rPr>
          <w:sz w:val="32"/>
          <w:szCs w:val="24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8976948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Tk2ZDAwNGY4ZjEyZWM0OTQ4YjVkZTQ2ZWVkNDYifQ=="/>
  </w:docVars>
  <w:rsids>
    <w:rsidRoot w:val="2B4C11E8"/>
    <w:rsid w:val="0440176C"/>
    <w:rsid w:val="2B4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2023-06-12T06:38:00Z</dcterms:created>
  <dc:creator>刘钗</dc:creator>
  <cp:lastModifiedBy>刘钗</cp:lastModifiedBy>
  <dcterms:modified xsi:type="dcterms:W3CDTF">2023-06-12T06:39:01Z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463536E1721A466CAA2EA4447CAE1662_11</vt:lpwstr>
  </property>
</Properties>
</file>